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8B14D5" w14:textId="77777777" w:rsidR="00FA7115" w:rsidRDefault="00FA7115"/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48"/>
        <w:gridCol w:w="4932"/>
      </w:tblGrid>
      <w:tr w:rsidR="00A8134D" w:rsidRPr="00A50EBB" w14:paraId="56021888" w14:textId="77777777" w:rsidTr="00ED05EA">
        <w:trPr>
          <w:trHeight w:val="1134"/>
        </w:trPr>
        <w:tc>
          <w:tcPr>
            <w:tcW w:w="9180" w:type="dxa"/>
            <w:gridSpan w:val="2"/>
            <w:vAlign w:val="bottom"/>
          </w:tcPr>
          <w:p w14:paraId="3E8EFF88" w14:textId="77777777" w:rsidR="00A8134D" w:rsidRPr="00A50EBB" w:rsidRDefault="00A8134D" w:rsidP="00A8134D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  <w:b/>
              </w:rPr>
              <w:t>Regulamin wyboru nr FEPZ.06.21-IP.01-005/25</w:t>
            </w:r>
            <w:r w:rsidRPr="00A50EBB">
              <w:rPr>
                <w:rFonts w:ascii="Arial" w:hAnsi="Arial" w:cs="Arial"/>
                <w:b/>
                <w:i/>
                <w:iCs/>
              </w:rPr>
              <w:t xml:space="preserve"> </w:t>
            </w:r>
            <w:r w:rsidRPr="00A50EBB">
              <w:rPr>
                <w:rFonts w:ascii="Arial" w:hAnsi="Arial" w:cs="Arial"/>
                <w:b/>
              </w:rPr>
              <w:t xml:space="preserve">w ramach 6.21 </w:t>
            </w:r>
            <w:r w:rsidRPr="00A50EBB">
              <w:rPr>
                <w:rFonts w:ascii="Arial" w:hAnsi="Arial" w:cs="Arial"/>
                <w:b/>
                <w:bCs/>
              </w:rPr>
              <w:t>Zwiększenie dostępności usług zdrowotnych i usług opieki długoterminowej</w:t>
            </w:r>
            <w:r w:rsidRPr="00A50EBB">
              <w:rPr>
                <w:rFonts w:ascii="Arial" w:hAnsi="Arial" w:cs="Arial"/>
                <w:b/>
              </w:rPr>
              <w:t xml:space="preserve"> </w:t>
            </w:r>
            <w:r w:rsidRPr="00A50EBB">
              <w:rPr>
                <w:rFonts w:ascii="Arial" w:hAnsi="Arial" w:cs="Arial"/>
                <w:b/>
                <w:bCs/>
              </w:rPr>
              <w:t>Typ 5</w:t>
            </w:r>
          </w:p>
          <w:p w14:paraId="0CAFF978" w14:textId="0EEDD1A9" w:rsidR="00A8134D" w:rsidRPr="00A50EBB" w:rsidRDefault="00A8134D" w:rsidP="00A8134D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  <w:b/>
                <w:bCs/>
              </w:rPr>
              <w:t>REJESTR ZMIAN</w:t>
            </w:r>
          </w:p>
        </w:tc>
      </w:tr>
      <w:tr w:rsidR="00A8134D" w:rsidRPr="00A50EBB" w14:paraId="4753C0BA" w14:textId="77777777" w:rsidTr="00C03F47">
        <w:trPr>
          <w:trHeight w:val="277"/>
        </w:trPr>
        <w:tc>
          <w:tcPr>
            <w:tcW w:w="4248" w:type="dxa"/>
          </w:tcPr>
          <w:p w14:paraId="2973EC21" w14:textId="77777777" w:rsidR="00A8134D" w:rsidRPr="00A50EBB" w:rsidRDefault="00A8134D" w:rsidP="00A8134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  <w:b/>
                <w:bCs/>
              </w:rPr>
              <w:t>Zapis przed zmianą</w:t>
            </w:r>
          </w:p>
        </w:tc>
        <w:tc>
          <w:tcPr>
            <w:tcW w:w="4932" w:type="dxa"/>
          </w:tcPr>
          <w:p w14:paraId="5F3675D8" w14:textId="77777777" w:rsidR="00A8134D" w:rsidRPr="00A50EBB" w:rsidRDefault="00A8134D" w:rsidP="00A8134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  <w:b/>
                <w:bCs/>
              </w:rPr>
              <w:t>Zapis po zmianie</w:t>
            </w:r>
          </w:p>
        </w:tc>
      </w:tr>
      <w:tr w:rsidR="00A8134D" w:rsidRPr="00A50EBB" w14:paraId="35CD589B" w14:textId="77777777" w:rsidTr="00C03F47">
        <w:trPr>
          <w:trHeight w:val="719"/>
        </w:trPr>
        <w:tc>
          <w:tcPr>
            <w:tcW w:w="4248" w:type="dxa"/>
          </w:tcPr>
          <w:p w14:paraId="2CF7DB7D" w14:textId="77777777" w:rsidR="00A8134D" w:rsidRPr="00A50EBB" w:rsidRDefault="00A8134D" w:rsidP="00A8134D">
            <w:pPr>
              <w:spacing w:after="0" w:line="240" w:lineRule="auto"/>
              <w:ind w:left="720" w:hanging="720"/>
              <w:rPr>
                <w:rFonts w:ascii="Arial" w:hAnsi="Arial" w:cs="Arial"/>
              </w:rPr>
            </w:pPr>
          </w:p>
          <w:p w14:paraId="09588063" w14:textId="597811B5" w:rsidR="00A8134D" w:rsidRPr="00A50EBB" w:rsidRDefault="00A8134D" w:rsidP="00A8134D">
            <w:pPr>
              <w:spacing w:after="0" w:line="240" w:lineRule="auto"/>
              <w:ind w:left="720" w:hanging="720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</w:rPr>
              <w:t>Wersja (1.</w:t>
            </w:r>
            <w:r>
              <w:rPr>
                <w:rFonts w:ascii="Arial" w:hAnsi="Arial" w:cs="Arial"/>
              </w:rPr>
              <w:t>2</w:t>
            </w:r>
            <w:r w:rsidRPr="00A50EBB">
              <w:rPr>
                <w:rFonts w:ascii="Arial" w:hAnsi="Arial" w:cs="Arial"/>
              </w:rPr>
              <w:t>)</w:t>
            </w:r>
          </w:p>
        </w:tc>
        <w:tc>
          <w:tcPr>
            <w:tcW w:w="4932" w:type="dxa"/>
          </w:tcPr>
          <w:p w14:paraId="51BEAD8C" w14:textId="77777777" w:rsidR="00A8134D" w:rsidRPr="00A50EBB" w:rsidRDefault="00A8134D" w:rsidP="00A8134D">
            <w:pPr>
              <w:spacing w:after="0" w:line="240" w:lineRule="auto"/>
              <w:rPr>
                <w:rFonts w:ascii="Arial" w:hAnsi="Arial" w:cs="Arial"/>
              </w:rPr>
            </w:pPr>
          </w:p>
          <w:p w14:paraId="2341FE81" w14:textId="7AC4C323" w:rsidR="00A8134D" w:rsidRPr="00A50EBB" w:rsidRDefault="00A8134D" w:rsidP="00A8134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</w:rPr>
              <w:t>Wersja (1.</w:t>
            </w:r>
            <w:r>
              <w:rPr>
                <w:rFonts w:ascii="Arial" w:hAnsi="Arial" w:cs="Arial"/>
              </w:rPr>
              <w:t>3</w:t>
            </w:r>
            <w:r w:rsidRPr="00A50EBB">
              <w:rPr>
                <w:rFonts w:ascii="Arial" w:hAnsi="Arial" w:cs="Arial"/>
              </w:rPr>
              <w:t>)</w:t>
            </w:r>
          </w:p>
        </w:tc>
      </w:tr>
      <w:tr w:rsidR="00A8134D" w:rsidRPr="00A50EBB" w14:paraId="2DEA1EBD" w14:textId="77777777" w:rsidTr="00C03F47">
        <w:trPr>
          <w:trHeight w:val="704"/>
        </w:trPr>
        <w:tc>
          <w:tcPr>
            <w:tcW w:w="4248" w:type="dxa"/>
          </w:tcPr>
          <w:p w14:paraId="6D5C9568" w14:textId="77777777" w:rsidR="00A8134D" w:rsidRPr="00A50EBB" w:rsidRDefault="00A8134D" w:rsidP="00A8134D">
            <w:pPr>
              <w:spacing w:after="0" w:line="240" w:lineRule="auto"/>
              <w:rPr>
                <w:rFonts w:ascii="Arial" w:hAnsi="Arial" w:cs="Arial"/>
              </w:rPr>
            </w:pPr>
          </w:p>
          <w:p w14:paraId="5F8DA146" w14:textId="4AC0B265" w:rsidR="00A8134D" w:rsidRPr="00A50EBB" w:rsidRDefault="00A8134D" w:rsidP="00A8134D">
            <w:pPr>
              <w:spacing w:after="0" w:line="240" w:lineRule="auto"/>
              <w:rPr>
                <w:rFonts w:ascii="Arial" w:hAnsi="Arial" w:cs="Arial"/>
              </w:rPr>
            </w:pPr>
            <w:r w:rsidRPr="00A50EBB">
              <w:rPr>
                <w:rFonts w:ascii="Arial" w:hAnsi="Arial" w:cs="Arial"/>
              </w:rPr>
              <w:t xml:space="preserve">Szczecin, dnia </w:t>
            </w:r>
            <w:r>
              <w:rPr>
                <w:rFonts w:ascii="Arial" w:hAnsi="Arial" w:cs="Arial"/>
              </w:rPr>
              <w:t>01</w:t>
            </w:r>
            <w:r w:rsidRPr="00A50EBB">
              <w:rPr>
                <w:rFonts w:ascii="Arial" w:eastAsia="Times New Roman" w:hAnsi="Arial" w:cs="Arial"/>
                <w:lang w:eastAsia="pl-PL"/>
              </w:rPr>
              <w:t>.</w:t>
            </w:r>
            <w:r>
              <w:rPr>
                <w:rFonts w:ascii="Arial" w:eastAsia="Times New Roman" w:hAnsi="Arial" w:cs="Arial"/>
                <w:lang w:eastAsia="pl-PL"/>
              </w:rPr>
              <w:t>10</w:t>
            </w:r>
            <w:r w:rsidRPr="00A50EBB">
              <w:rPr>
                <w:rFonts w:ascii="Arial" w:eastAsia="Times New Roman" w:hAnsi="Arial" w:cs="Arial"/>
                <w:lang w:eastAsia="pl-PL"/>
              </w:rPr>
              <w:t>.2025 r.</w:t>
            </w:r>
            <w:r w:rsidRPr="00A50EB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32" w:type="dxa"/>
          </w:tcPr>
          <w:p w14:paraId="15BAEF6B" w14:textId="77777777" w:rsidR="00A8134D" w:rsidRPr="00A50EBB" w:rsidRDefault="00A8134D" w:rsidP="00A8134D">
            <w:pPr>
              <w:spacing w:after="0" w:line="240" w:lineRule="auto"/>
              <w:rPr>
                <w:rFonts w:ascii="Arial" w:hAnsi="Arial" w:cs="Arial"/>
              </w:rPr>
            </w:pPr>
          </w:p>
          <w:p w14:paraId="1EAEAB30" w14:textId="5EAB9E1A" w:rsidR="00A8134D" w:rsidRPr="00A50EBB" w:rsidRDefault="00A8134D" w:rsidP="00A8134D">
            <w:pPr>
              <w:spacing w:after="0" w:line="240" w:lineRule="auto"/>
              <w:rPr>
                <w:rFonts w:ascii="Arial" w:hAnsi="Arial" w:cs="Arial"/>
              </w:rPr>
            </w:pPr>
            <w:r w:rsidRPr="00A50EBB">
              <w:rPr>
                <w:rFonts w:ascii="Arial" w:hAnsi="Arial" w:cs="Arial"/>
              </w:rPr>
              <w:t xml:space="preserve">Szczecin, dnia </w:t>
            </w:r>
            <w:r>
              <w:rPr>
                <w:rFonts w:ascii="Arial" w:hAnsi="Arial" w:cs="Arial"/>
              </w:rPr>
              <w:t>24.10</w:t>
            </w:r>
            <w:r w:rsidRPr="00FC738E">
              <w:rPr>
                <w:rFonts w:ascii="Arial" w:hAnsi="Arial" w:cs="Arial"/>
              </w:rPr>
              <w:t>.2025 r.</w:t>
            </w:r>
          </w:p>
        </w:tc>
      </w:tr>
      <w:tr w:rsidR="00A8134D" w:rsidRPr="00A50EBB" w14:paraId="07630C48" w14:textId="77777777" w:rsidTr="00C03F47">
        <w:trPr>
          <w:trHeight w:val="704"/>
        </w:trPr>
        <w:tc>
          <w:tcPr>
            <w:tcW w:w="4248" w:type="dxa"/>
          </w:tcPr>
          <w:p w14:paraId="1C5346FB" w14:textId="0A499103" w:rsidR="00A8134D" w:rsidRDefault="00A8134D" w:rsidP="00A8134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37160">
              <w:rPr>
                <w:rFonts w:ascii="Arial" w:hAnsi="Arial" w:cs="Arial"/>
                <w:b/>
              </w:rPr>
              <w:t>Słownik pojęć</w:t>
            </w:r>
            <w:r>
              <w:rPr>
                <w:rFonts w:ascii="Arial" w:hAnsi="Arial" w:cs="Arial"/>
                <w:b/>
              </w:rPr>
              <w:t>:</w:t>
            </w:r>
          </w:p>
          <w:p w14:paraId="401921AF" w14:textId="78EC4D02" w:rsidR="00A8134D" w:rsidRPr="00175F58" w:rsidRDefault="00A8134D" w:rsidP="00A8134D">
            <w:pPr>
              <w:spacing w:after="0" w:line="240" w:lineRule="auto"/>
              <w:rPr>
                <w:rFonts w:ascii="Arial" w:hAnsi="Arial" w:cs="Arial"/>
              </w:rPr>
            </w:pPr>
            <w:r w:rsidRPr="00175F58">
              <w:rPr>
                <w:rFonts w:ascii="Arial" w:hAnsi="Arial" w:cs="Arial"/>
                <w:b/>
              </w:rPr>
              <w:t>kwalifikacja</w:t>
            </w:r>
            <w:r w:rsidRPr="00175F58">
              <w:rPr>
                <w:rFonts w:ascii="Arial" w:hAnsi="Arial" w:cs="Arial"/>
              </w:rPr>
              <w:t xml:space="preserve"> – zestaw efektów uczenia się w zakresie wiedzy, umiejętności oraz kompetencji społecznych nabytych w drodze edukacji formalnej, edukacji pozaformalnej lub poprzez uczenie się nieformalne, zgodnych z ustalonymi dla danej kwalifikacji wymaganiami, których osiągnięcie zostało sprawdzone w walidacji oraz formalnie potwierdzone przez instytucję uprawnioną do certyfikowania;</w:t>
            </w:r>
          </w:p>
          <w:p w14:paraId="4833CF93" w14:textId="77777777" w:rsidR="00A8134D" w:rsidRPr="00A50EBB" w:rsidRDefault="00A8134D" w:rsidP="00A8134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932" w:type="dxa"/>
          </w:tcPr>
          <w:p w14:paraId="2FCAFA67" w14:textId="434CCD32" w:rsidR="00A8134D" w:rsidRDefault="00A8134D" w:rsidP="00A8134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37160">
              <w:rPr>
                <w:rFonts w:ascii="Arial" w:hAnsi="Arial" w:cs="Arial"/>
                <w:b/>
              </w:rPr>
              <w:t>Słownik pojęć</w:t>
            </w:r>
            <w:r>
              <w:rPr>
                <w:rFonts w:ascii="Arial" w:hAnsi="Arial" w:cs="Arial"/>
                <w:b/>
              </w:rPr>
              <w:t>:</w:t>
            </w:r>
          </w:p>
          <w:p w14:paraId="7CF55D49" w14:textId="264B3F60" w:rsidR="00A8134D" w:rsidRPr="00175F58" w:rsidRDefault="00A8134D" w:rsidP="00A8134D">
            <w:pPr>
              <w:spacing w:after="0" w:line="240" w:lineRule="auto"/>
              <w:rPr>
                <w:rFonts w:ascii="Arial" w:hAnsi="Arial" w:cs="Arial"/>
              </w:rPr>
            </w:pPr>
            <w:bookmarkStart w:id="0" w:name="_Hlk211853049"/>
            <w:r w:rsidRPr="00175F58">
              <w:rPr>
                <w:rFonts w:ascii="Arial" w:hAnsi="Arial" w:cs="Arial"/>
                <w:b/>
              </w:rPr>
              <w:t>kwalifikacja w kontekście Zintegrowanego Systemu Kwalifikacji</w:t>
            </w:r>
            <w:r w:rsidRPr="00175F58">
              <w:rPr>
                <w:rFonts w:ascii="Arial" w:hAnsi="Arial" w:cs="Arial"/>
              </w:rPr>
              <w:t xml:space="preserve"> </w:t>
            </w:r>
            <w:bookmarkEnd w:id="0"/>
            <w:r w:rsidRPr="00175F58">
              <w:rPr>
                <w:rFonts w:ascii="Arial" w:hAnsi="Arial" w:cs="Arial"/>
              </w:rPr>
              <w:t>- to określony zestaw efektów uczenia się w zakresie wiedzy, umiejętności oraz kompetencji społecznych nabytych w drodze edukacji formalnej, edukacji pozaformalnej lub poprzez uczenie się nieformalne, zgodnych z ustalonymi dla danej kwalifikacji wymaganiami, których osiągnięcie zostało sprawdzone w walidacji oraz formalnie potwierdzone przez instytucję uprawnioną do certyfikowania;</w:t>
            </w:r>
          </w:p>
          <w:p w14:paraId="517F72E5" w14:textId="77777777" w:rsidR="00AB35DD" w:rsidRDefault="00AB35DD" w:rsidP="00AB35DD">
            <w:pPr>
              <w:pStyle w:val="Default"/>
              <w:rPr>
                <w:lang w:eastAsia="en-US"/>
              </w:rPr>
            </w:pPr>
          </w:p>
          <w:p w14:paraId="06AF1FC9" w14:textId="650A26CD" w:rsidR="00AB35DD" w:rsidRPr="00AB35DD" w:rsidRDefault="00AB35DD" w:rsidP="00AB35DD">
            <w:pPr>
              <w:pStyle w:val="Default"/>
              <w:rPr>
                <w:lang w:eastAsia="en-US"/>
              </w:rPr>
            </w:pPr>
          </w:p>
        </w:tc>
      </w:tr>
      <w:tr w:rsidR="00A8134D" w:rsidRPr="00A50EBB" w14:paraId="2F0134D3" w14:textId="77777777" w:rsidTr="00C03F47">
        <w:trPr>
          <w:trHeight w:val="704"/>
        </w:trPr>
        <w:tc>
          <w:tcPr>
            <w:tcW w:w="4248" w:type="dxa"/>
          </w:tcPr>
          <w:p w14:paraId="45726B5A" w14:textId="712A6758" w:rsidR="00A8134D" w:rsidRPr="00CA49E8" w:rsidRDefault="00A8134D" w:rsidP="00A8134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</w:t>
            </w:r>
          </w:p>
        </w:tc>
        <w:tc>
          <w:tcPr>
            <w:tcW w:w="4932" w:type="dxa"/>
          </w:tcPr>
          <w:p w14:paraId="1CD8D093" w14:textId="696BDACB" w:rsidR="00AB35DD" w:rsidRDefault="00AB35DD" w:rsidP="00A8134D">
            <w:pPr>
              <w:spacing w:before="120" w:line="240" w:lineRule="auto"/>
              <w:rPr>
                <w:rFonts w:ascii="Arial" w:hAnsi="Arial" w:cs="Arial"/>
                <w:b/>
                <w:bCs/>
              </w:rPr>
            </w:pPr>
            <w:bookmarkStart w:id="1" w:name="_Hlk211853094"/>
            <w:r w:rsidRPr="00AB35DD">
              <w:rPr>
                <w:rFonts w:ascii="Arial" w:hAnsi="Arial" w:cs="Arial"/>
                <w:b/>
                <w:bCs/>
              </w:rPr>
              <w:t>Słownik pojęć:</w:t>
            </w:r>
            <w:r>
              <w:rPr>
                <w:rFonts w:ascii="Arial" w:hAnsi="Arial" w:cs="Arial"/>
                <w:b/>
                <w:bCs/>
              </w:rPr>
              <w:t xml:space="preserve"> wprowadzono definicję</w:t>
            </w:r>
          </w:p>
          <w:p w14:paraId="518D2640" w14:textId="21678EAA" w:rsidR="00A8134D" w:rsidRPr="00CA49E8" w:rsidRDefault="00A8134D" w:rsidP="00A8134D">
            <w:pPr>
              <w:spacing w:before="120" w:line="240" w:lineRule="auto"/>
              <w:rPr>
                <w:rFonts w:ascii="Arial" w:hAnsi="Arial" w:cs="Arial"/>
                <w:b/>
              </w:rPr>
            </w:pPr>
            <w:r w:rsidRPr="006C3A0D">
              <w:rPr>
                <w:rFonts w:ascii="Arial" w:hAnsi="Arial" w:cs="Arial"/>
                <w:b/>
                <w:bCs/>
              </w:rPr>
              <w:t>walidacja</w:t>
            </w:r>
            <w:bookmarkEnd w:id="1"/>
            <w:r w:rsidRPr="006C3A0D">
              <w:rPr>
                <w:rFonts w:ascii="Arial" w:hAnsi="Arial" w:cs="Arial"/>
              </w:rPr>
              <w:t xml:space="preserve"> - to </w:t>
            </w:r>
            <w:r w:rsidR="006D74AD" w:rsidRPr="006C3A0D">
              <w:rPr>
                <w:rFonts w:ascii="Arial" w:hAnsi="Arial" w:cs="Arial"/>
              </w:rPr>
              <w:t>sprawdzenie</w:t>
            </w:r>
            <w:r w:rsidRPr="006C3A0D">
              <w:rPr>
                <w:rFonts w:ascii="Arial" w:hAnsi="Arial" w:cs="Arial"/>
              </w:rPr>
              <w:t xml:space="preserve"> czy osoba, niezależnie od sposobu uczenia się tej osoby, osiągnęła wyodrębnioną część lub całość efektów uczenia się wymaganych dla tej kompetencji. Walidacja powinna być prowadzona w sposób trafny (weryfikowane są te efekty uczenia się, które zostały określone dla danej kompetencji) i rzetelny (wynik weryfikacji jest niezależny od miejsca, czasu, metod oraz osób przeprowadzających walidację). Walidację kończy podjęcie i wydanie decyzji, jakie efekty uczenia się zostały potwierdzone w jej trakcie, jakie zaś nie;</w:t>
            </w:r>
          </w:p>
        </w:tc>
      </w:tr>
      <w:tr w:rsidR="00A8134D" w:rsidRPr="00A50EBB" w14:paraId="339D4522" w14:textId="77777777" w:rsidTr="00C03F47">
        <w:trPr>
          <w:trHeight w:val="704"/>
        </w:trPr>
        <w:tc>
          <w:tcPr>
            <w:tcW w:w="4248" w:type="dxa"/>
          </w:tcPr>
          <w:p w14:paraId="2ECB4696" w14:textId="475FB6F1" w:rsidR="000729A9" w:rsidRPr="000729A9" w:rsidRDefault="00A8134D" w:rsidP="000729A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A49E8">
              <w:rPr>
                <w:rFonts w:ascii="Arial" w:hAnsi="Arial" w:cs="Arial"/>
                <w:b/>
              </w:rPr>
              <w:t xml:space="preserve">Pkt. </w:t>
            </w:r>
            <w:r>
              <w:rPr>
                <w:rFonts w:ascii="Arial" w:hAnsi="Arial" w:cs="Arial"/>
                <w:b/>
              </w:rPr>
              <w:t>1</w:t>
            </w:r>
            <w:r w:rsidRPr="00CA49E8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>2.1</w:t>
            </w:r>
          </w:p>
          <w:p w14:paraId="1ACC29B4" w14:textId="1F783769" w:rsidR="000729A9" w:rsidRPr="001C2865" w:rsidRDefault="000729A9" w:rsidP="001C2865">
            <w:pPr>
              <w:pStyle w:val="Default"/>
              <w:spacing w:line="276" w:lineRule="auto"/>
              <w:rPr>
                <w:rFonts w:ascii="Arial" w:hAnsi="Arial" w:cs="Arial"/>
                <w:lang w:eastAsia="en-US"/>
              </w:rPr>
            </w:pPr>
            <w:r w:rsidRPr="001C2865">
              <w:rPr>
                <w:rFonts w:ascii="Arial" w:hAnsi="Arial" w:cs="Arial"/>
              </w:rPr>
              <w:t>r) Wytyczne dotyczące monitorowania postępu rzeczowego realizacji programów na lata 2021-2027 z dnia 12 października 2022</w:t>
            </w:r>
          </w:p>
          <w:p w14:paraId="55519DF0" w14:textId="6954509F" w:rsidR="00A8134D" w:rsidRPr="001C2865" w:rsidRDefault="00A8134D" w:rsidP="001C2865">
            <w:pPr>
              <w:spacing w:before="120" w:after="120"/>
              <w:rPr>
                <w:rFonts w:ascii="Arial" w:hAnsi="Arial" w:cs="Arial"/>
              </w:rPr>
            </w:pPr>
            <w:r w:rsidRPr="001C2865">
              <w:rPr>
                <w:rFonts w:ascii="Arial" w:hAnsi="Arial" w:cs="Arial"/>
              </w:rPr>
              <w:t>ii) ustawa z dnia 14 grudnia 2016 r. - Prawo oświatowe (</w:t>
            </w:r>
            <w:proofErr w:type="spellStart"/>
            <w:r w:rsidRPr="001C2865">
              <w:rPr>
                <w:rFonts w:ascii="Arial" w:hAnsi="Arial" w:cs="Arial"/>
              </w:rPr>
              <w:t>t.j</w:t>
            </w:r>
            <w:proofErr w:type="spellEnd"/>
            <w:r w:rsidRPr="001C2865">
              <w:rPr>
                <w:rFonts w:ascii="Arial" w:hAnsi="Arial" w:cs="Arial"/>
              </w:rPr>
              <w:t>. Dz.U. z 2024 poz.737);</w:t>
            </w:r>
          </w:p>
          <w:p w14:paraId="238D1A81" w14:textId="7B1C0506" w:rsidR="00A8134D" w:rsidRPr="001C2865" w:rsidRDefault="001C2865" w:rsidP="001C2865">
            <w:pPr>
              <w:spacing w:before="120" w:after="120"/>
              <w:rPr>
                <w:rFonts w:ascii="Arial" w:hAnsi="Arial" w:cs="Arial"/>
              </w:rPr>
            </w:pPr>
            <w:r w:rsidRPr="001C2865">
              <w:rPr>
                <w:rFonts w:ascii="Arial" w:eastAsia="Times New Roman" w:hAnsi="Arial" w:cs="Arial"/>
              </w:rPr>
              <w:lastRenderedPageBreak/>
              <w:t xml:space="preserve">x) </w:t>
            </w:r>
            <w:r w:rsidRPr="001C2865">
              <w:rPr>
                <w:rFonts w:ascii="Arial" w:hAnsi="Arial" w:cs="Arial"/>
              </w:rPr>
              <w:t>Szczegółowy Opis  Priorytetów programu Fundusze Europejskie dla Pomorza Zachodniego 2021-2027 wersja SZOP.FEPZ.017 obowiązująca od dnia 20 lipca 2025 r.;</w:t>
            </w:r>
          </w:p>
        </w:tc>
        <w:tc>
          <w:tcPr>
            <w:tcW w:w="4932" w:type="dxa"/>
          </w:tcPr>
          <w:p w14:paraId="38B16A96" w14:textId="4FC58348" w:rsidR="00A8134D" w:rsidRDefault="00A8134D" w:rsidP="00A8134D">
            <w:pPr>
              <w:spacing w:after="0" w:line="240" w:lineRule="auto"/>
              <w:rPr>
                <w:rFonts w:ascii="Arial" w:hAnsi="Arial" w:cs="Arial"/>
                <w:b/>
              </w:rPr>
            </w:pPr>
            <w:bookmarkStart w:id="2" w:name="_Hlk211853880"/>
            <w:r w:rsidRPr="00CA49E8">
              <w:rPr>
                <w:rFonts w:ascii="Arial" w:hAnsi="Arial" w:cs="Arial"/>
                <w:b/>
              </w:rPr>
              <w:lastRenderedPageBreak/>
              <w:t xml:space="preserve">Pkt. </w:t>
            </w:r>
            <w:r>
              <w:rPr>
                <w:rFonts w:ascii="Arial" w:hAnsi="Arial" w:cs="Arial"/>
                <w:b/>
              </w:rPr>
              <w:t>1</w:t>
            </w:r>
            <w:r w:rsidRPr="00CA49E8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 xml:space="preserve">2.1  </w:t>
            </w:r>
          </w:p>
          <w:p w14:paraId="674A3DC4" w14:textId="4431CB08" w:rsidR="000729A9" w:rsidRPr="001C2865" w:rsidRDefault="000729A9" w:rsidP="001C2865">
            <w:pPr>
              <w:pStyle w:val="Default"/>
              <w:spacing w:line="276" w:lineRule="auto"/>
              <w:rPr>
                <w:rFonts w:ascii="Arial" w:hAnsi="Arial" w:cs="Arial"/>
                <w:lang w:eastAsia="en-US"/>
              </w:rPr>
            </w:pPr>
            <w:r w:rsidRPr="001C2865">
              <w:rPr>
                <w:rFonts w:ascii="Arial" w:hAnsi="Arial" w:cs="Arial"/>
              </w:rPr>
              <w:t xml:space="preserve">r) Wytyczne dotyczące monitorowania postępu rzeczowego realizacji programów na lata 2021-2027 </w:t>
            </w:r>
            <w:bookmarkStart w:id="3" w:name="_Hlk202345022"/>
            <w:r w:rsidRPr="001C2865">
              <w:rPr>
                <w:rFonts w:ascii="Arial" w:hAnsi="Arial" w:cs="Arial"/>
              </w:rPr>
              <w:t>z dnia 22 września 2025</w:t>
            </w:r>
            <w:r w:rsidR="00105B40">
              <w:rPr>
                <w:rFonts w:ascii="Arial" w:hAnsi="Arial" w:cs="Arial"/>
              </w:rPr>
              <w:t xml:space="preserve"> </w:t>
            </w:r>
            <w:r w:rsidRPr="001C2865">
              <w:rPr>
                <w:rFonts w:ascii="Arial" w:hAnsi="Arial" w:cs="Arial"/>
              </w:rPr>
              <w:t>r</w:t>
            </w:r>
            <w:bookmarkEnd w:id="3"/>
            <w:r w:rsidRPr="001C2865">
              <w:rPr>
                <w:rFonts w:ascii="Arial" w:hAnsi="Arial" w:cs="Arial"/>
              </w:rPr>
              <w:t>.;</w:t>
            </w:r>
          </w:p>
          <w:bookmarkEnd w:id="2"/>
          <w:p w14:paraId="0952D356" w14:textId="4D88614F" w:rsidR="00A8134D" w:rsidRPr="001C2865" w:rsidRDefault="00A8134D" w:rsidP="001C2865">
            <w:pPr>
              <w:spacing w:before="120" w:after="120"/>
              <w:rPr>
                <w:rFonts w:ascii="Arial" w:hAnsi="Arial" w:cs="Arial"/>
              </w:rPr>
            </w:pPr>
            <w:r w:rsidRPr="001C2865">
              <w:rPr>
                <w:rFonts w:ascii="Arial" w:hAnsi="Arial" w:cs="Arial"/>
              </w:rPr>
              <w:t xml:space="preserve">ii) ustawa z dnia 14 grudnia 2016 r. - </w:t>
            </w:r>
            <w:bookmarkStart w:id="4" w:name="_Hlk211858192"/>
            <w:r w:rsidRPr="001C2865">
              <w:rPr>
                <w:rFonts w:ascii="Arial" w:hAnsi="Arial" w:cs="Arial"/>
              </w:rPr>
              <w:t>Prawo oświatowe</w:t>
            </w:r>
            <w:bookmarkEnd w:id="4"/>
            <w:r w:rsidRPr="001C2865">
              <w:rPr>
                <w:rFonts w:ascii="Arial" w:hAnsi="Arial" w:cs="Arial"/>
              </w:rPr>
              <w:t xml:space="preserve"> (</w:t>
            </w:r>
            <w:proofErr w:type="spellStart"/>
            <w:r w:rsidRPr="001C2865">
              <w:rPr>
                <w:rFonts w:ascii="Arial" w:hAnsi="Arial" w:cs="Arial"/>
              </w:rPr>
              <w:t>t.j</w:t>
            </w:r>
            <w:proofErr w:type="spellEnd"/>
            <w:r w:rsidRPr="001C2865">
              <w:rPr>
                <w:rFonts w:ascii="Arial" w:hAnsi="Arial" w:cs="Arial"/>
              </w:rPr>
              <w:t>. Dz.U.2025 poz.1043);</w:t>
            </w:r>
          </w:p>
          <w:p w14:paraId="5DA89CE8" w14:textId="36AD48D7" w:rsidR="001C2865" w:rsidRPr="001C2865" w:rsidRDefault="001C2865" w:rsidP="001C2865">
            <w:pPr>
              <w:spacing w:before="120" w:after="120"/>
              <w:rPr>
                <w:rFonts w:ascii="Arial" w:hAnsi="Arial" w:cs="Arial"/>
              </w:rPr>
            </w:pPr>
            <w:r w:rsidRPr="001C2865">
              <w:rPr>
                <w:rFonts w:ascii="Arial" w:hAnsi="Arial" w:cs="Arial"/>
              </w:rPr>
              <w:t xml:space="preserve">x) Szczegółowy Opis  Priorytetów </w:t>
            </w:r>
            <w:bookmarkStart w:id="5" w:name="_Hlk117497748"/>
            <w:r w:rsidRPr="001C2865">
              <w:rPr>
                <w:rFonts w:ascii="Arial" w:hAnsi="Arial" w:cs="Arial"/>
              </w:rPr>
              <w:t xml:space="preserve">programu Fundusze Europejskie dla Pomorza Zachodniego 2021-2027 </w:t>
            </w:r>
            <w:bookmarkEnd w:id="5"/>
            <w:r w:rsidRPr="001C2865">
              <w:rPr>
                <w:rFonts w:ascii="Arial" w:hAnsi="Arial" w:cs="Arial"/>
              </w:rPr>
              <w:t xml:space="preserve">wersja </w:t>
            </w:r>
            <w:bookmarkStart w:id="6" w:name="_Hlk202345404"/>
            <w:r w:rsidRPr="001C2865">
              <w:rPr>
                <w:rFonts w:ascii="Arial" w:hAnsi="Arial" w:cs="Arial"/>
              </w:rPr>
              <w:lastRenderedPageBreak/>
              <w:t>SZOP.FEPZ.018 obowiązująca od dnia 09 września 2025 r.</w:t>
            </w:r>
            <w:bookmarkEnd w:id="6"/>
            <w:r w:rsidRPr="001C2865">
              <w:rPr>
                <w:rFonts w:ascii="Arial" w:hAnsi="Arial" w:cs="Arial"/>
              </w:rPr>
              <w:t>;</w:t>
            </w:r>
          </w:p>
          <w:p w14:paraId="54DD9F7A" w14:textId="56BF163D" w:rsidR="00A8134D" w:rsidRDefault="000B1DA5" w:rsidP="00A8134D">
            <w:pPr>
              <w:spacing w:before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Pozostałe zapisy pkt.1.2.1 pozostały bez zmian.</w:t>
            </w:r>
          </w:p>
          <w:p w14:paraId="773E7F0E" w14:textId="78DD3923" w:rsidR="00A8134D" w:rsidRPr="00C97F12" w:rsidRDefault="00A8134D" w:rsidP="00A8134D">
            <w:pPr>
              <w:spacing w:before="120" w:line="240" w:lineRule="auto"/>
              <w:rPr>
                <w:rFonts w:ascii="Arial" w:hAnsi="Arial" w:cs="Arial"/>
              </w:rPr>
            </w:pPr>
          </w:p>
        </w:tc>
      </w:tr>
    </w:tbl>
    <w:p w14:paraId="1870D34B" w14:textId="77777777" w:rsidR="00C03F47" w:rsidRDefault="00C03F47" w:rsidP="000B153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4D21422" w14:textId="2A470E7E" w:rsidR="00A50EBB" w:rsidRPr="00C832C1" w:rsidRDefault="00A50EBB" w:rsidP="000B153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832C1">
        <w:rPr>
          <w:rFonts w:ascii="Arial" w:hAnsi="Arial" w:cs="Arial"/>
          <w:sz w:val="20"/>
          <w:szCs w:val="20"/>
        </w:rPr>
        <w:t xml:space="preserve">Uzasadnienie wprowadzonych zmian: </w:t>
      </w:r>
      <w:r w:rsidR="006E202E" w:rsidRPr="006E202E">
        <w:rPr>
          <w:rFonts w:ascii="Arial" w:hAnsi="Arial" w:cs="Arial"/>
          <w:sz w:val="20"/>
          <w:szCs w:val="20"/>
        </w:rPr>
        <w:t xml:space="preserve">Powyższe zmiany wynikają </w:t>
      </w:r>
      <w:r w:rsidR="002C76BA" w:rsidRPr="002C76BA">
        <w:rPr>
          <w:rFonts w:ascii="Arial" w:hAnsi="Arial" w:cs="Arial"/>
          <w:sz w:val="20"/>
          <w:szCs w:val="20"/>
        </w:rPr>
        <w:t>z konieczności aktualizacji zapisów Regulaminu.</w:t>
      </w:r>
    </w:p>
    <w:p w14:paraId="3AD2C999" w14:textId="77777777" w:rsidR="00A50EBB" w:rsidRPr="00A50EBB" w:rsidRDefault="00A50EBB" w:rsidP="000B1537">
      <w:pPr>
        <w:spacing w:after="0" w:line="360" w:lineRule="auto"/>
        <w:jc w:val="both"/>
        <w:rPr>
          <w:rFonts w:ascii="Arial" w:hAnsi="Arial" w:cs="Arial"/>
        </w:rPr>
      </w:pPr>
    </w:p>
    <w:p w14:paraId="661A040C" w14:textId="6AF57E22" w:rsidR="000B1537" w:rsidRPr="00A50EBB" w:rsidRDefault="00304F25" w:rsidP="000B1537">
      <w:pPr>
        <w:spacing w:after="0" w:line="360" w:lineRule="auto"/>
        <w:jc w:val="both"/>
        <w:rPr>
          <w:rFonts w:ascii="Arial" w:hAnsi="Arial" w:cs="Arial"/>
        </w:rPr>
      </w:pPr>
      <w:r w:rsidRPr="00FC738E">
        <w:rPr>
          <w:rFonts w:ascii="Arial" w:hAnsi="Arial" w:cs="Arial"/>
        </w:rPr>
        <w:t>Szczecin,</w:t>
      </w:r>
      <w:r w:rsidR="008475F9" w:rsidRPr="00FC738E">
        <w:rPr>
          <w:rFonts w:ascii="Arial" w:hAnsi="Arial" w:cs="Arial"/>
        </w:rPr>
        <w:t xml:space="preserve"> </w:t>
      </w:r>
      <w:r w:rsidR="00C03F47">
        <w:rPr>
          <w:rFonts w:ascii="Arial" w:hAnsi="Arial" w:cs="Arial"/>
        </w:rPr>
        <w:t>2</w:t>
      </w:r>
      <w:r w:rsidR="00A8134D">
        <w:rPr>
          <w:rFonts w:ascii="Arial" w:hAnsi="Arial" w:cs="Arial"/>
        </w:rPr>
        <w:t>4</w:t>
      </w:r>
      <w:r w:rsidR="009D02D0" w:rsidRPr="00FC738E">
        <w:rPr>
          <w:rFonts w:ascii="Arial" w:hAnsi="Arial" w:cs="Arial"/>
        </w:rPr>
        <w:t xml:space="preserve"> </w:t>
      </w:r>
      <w:r w:rsidR="00C03F47">
        <w:rPr>
          <w:rFonts w:ascii="Arial" w:hAnsi="Arial" w:cs="Arial"/>
        </w:rPr>
        <w:t>października</w:t>
      </w:r>
      <w:r w:rsidRPr="00FC738E">
        <w:rPr>
          <w:rFonts w:ascii="Arial" w:hAnsi="Arial" w:cs="Arial"/>
        </w:rPr>
        <w:t xml:space="preserve"> 202</w:t>
      </w:r>
      <w:r w:rsidR="008475F9" w:rsidRPr="00FC738E">
        <w:rPr>
          <w:rFonts w:ascii="Arial" w:hAnsi="Arial" w:cs="Arial"/>
        </w:rPr>
        <w:t>5</w:t>
      </w:r>
      <w:r w:rsidRPr="00FC738E">
        <w:rPr>
          <w:rFonts w:ascii="Arial" w:hAnsi="Arial" w:cs="Arial"/>
        </w:rPr>
        <w:t xml:space="preserve"> r</w:t>
      </w:r>
      <w:r w:rsidRPr="00A50EBB">
        <w:rPr>
          <w:rFonts w:ascii="Arial" w:hAnsi="Arial" w:cs="Arial"/>
        </w:rPr>
        <w:t xml:space="preserve">. </w:t>
      </w:r>
    </w:p>
    <w:p w14:paraId="116B08E0" w14:textId="73DE261E" w:rsidR="00C21FFA" w:rsidRDefault="005406D2" w:rsidP="00C045BC">
      <w:pPr>
        <w:spacing w:after="0"/>
        <w:rPr>
          <w:rFonts w:ascii="Arial" w:hAnsi="Arial" w:cs="Arial"/>
          <w:b/>
          <w:bCs/>
          <w:lang w:eastAsia="pl-PL"/>
        </w:rPr>
      </w:pPr>
      <w:r w:rsidRPr="00A50EBB">
        <w:rPr>
          <w:rFonts w:ascii="Arial" w:hAnsi="Arial" w:cs="Arial"/>
          <w:b/>
          <w:bCs/>
          <w:lang w:eastAsia="pl-PL"/>
        </w:rPr>
        <w:t xml:space="preserve">                                                                                </w:t>
      </w:r>
      <w:r w:rsidR="008B74AF" w:rsidRPr="00A50EBB">
        <w:rPr>
          <w:rFonts w:ascii="Arial" w:hAnsi="Arial" w:cs="Arial"/>
          <w:b/>
          <w:bCs/>
          <w:lang w:eastAsia="pl-PL"/>
        </w:rPr>
        <w:br/>
        <w:t xml:space="preserve">                                                                                             </w:t>
      </w:r>
      <w:r w:rsidRPr="00A50EBB">
        <w:rPr>
          <w:rFonts w:ascii="Arial" w:hAnsi="Arial" w:cs="Arial"/>
          <w:b/>
          <w:bCs/>
          <w:lang w:eastAsia="pl-PL"/>
        </w:rPr>
        <w:br/>
        <w:t xml:space="preserve">                              </w:t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bookmarkStart w:id="7" w:name="_GoBack"/>
      <w:bookmarkEnd w:id="7"/>
    </w:p>
    <w:p w14:paraId="03AF113E" w14:textId="77777777" w:rsidR="00C21FFA" w:rsidRDefault="00C21FFA" w:rsidP="008475F9">
      <w:pPr>
        <w:spacing w:after="0"/>
        <w:jc w:val="center"/>
        <w:rPr>
          <w:rFonts w:ascii="Arial" w:hAnsi="Arial" w:cs="Arial"/>
          <w:b/>
          <w:bCs/>
          <w:lang w:eastAsia="pl-PL"/>
        </w:rPr>
      </w:pPr>
    </w:p>
    <w:p w14:paraId="06BCE7D3" w14:textId="77777777" w:rsidR="00C21FFA" w:rsidRDefault="00C21FFA" w:rsidP="008475F9">
      <w:pPr>
        <w:spacing w:after="0"/>
        <w:jc w:val="center"/>
        <w:rPr>
          <w:rFonts w:ascii="Arial" w:hAnsi="Arial" w:cs="Arial"/>
          <w:b/>
          <w:bCs/>
          <w:lang w:eastAsia="pl-PL"/>
        </w:rPr>
      </w:pPr>
    </w:p>
    <w:p w14:paraId="2975DE2D" w14:textId="77777777" w:rsidR="00C21FFA" w:rsidRDefault="00C21FFA" w:rsidP="008475F9">
      <w:pPr>
        <w:spacing w:after="0"/>
        <w:jc w:val="center"/>
        <w:rPr>
          <w:rFonts w:ascii="Arial" w:hAnsi="Arial" w:cs="Arial"/>
          <w:b/>
          <w:bCs/>
          <w:lang w:eastAsia="pl-PL"/>
        </w:rPr>
      </w:pPr>
    </w:p>
    <w:p w14:paraId="0DF44BF5" w14:textId="77777777" w:rsidR="00C21FFA" w:rsidRDefault="00C21FFA" w:rsidP="008475F9">
      <w:pPr>
        <w:spacing w:after="0"/>
        <w:jc w:val="center"/>
        <w:rPr>
          <w:rFonts w:ascii="Arial" w:hAnsi="Arial" w:cs="Arial"/>
          <w:b/>
          <w:bCs/>
          <w:lang w:eastAsia="pl-PL"/>
        </w:rPr>
      </w:pPr>
    </w:p>
    <w:p w14:paraId="19020E14" w14:textId="77777777" w:rsidR="00C21FFA" w:rsidRDefault="00C21FFA" w:rsidP="008475F9">
      <w:pPr>
        <w:spacing w:after="0"/>
        <w:jc w:val="center"/>
        <w:rPr>
          <w:rFonts w:ascii="Arial" w:hAnsi="Arial" w:cs="Arial"/>
          <w:b/>
          <w:bCs/>
          <w:lang w:eastAsia="pl-PL"/>
        </w:rPr>
      </w:pPr>
    </w:p>
    <w:p w14:paraId="5BFE5864" w14:textId="3E6E3D55" w:rsidR="008E38DA" w:rsidRPr="00EF2E6D" w:rsidRDefault="008E38DA" w:rsidP="00EF2E6D"/>
    <w:sectPr w:rsidR="008E38DA" w:rsidRPr="00EF2E6D" w:rsidSect="002C09C9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946B5" w14:textId="77777777" w:rsidR="001648C6" w:rsidRDefault="001648C6" w:rsidP="00BF0138">
      <w:pPr>
        <w:spacing w:after="0" w:line="240" w:lineRule="auto"/>
      </w:pPr>
      <w:r>
        <w:separator/>
      </w:r>
    </w:p>
  </w:endnote>
  <w:endnote w:type="continuationSeparator" w:id="0">
    <w:p w14:paraId="792D6D96" w14:textId="77777777" w:rsidR="001648C6" w:rsidRDefault="001648C6" w:rsidP="00BF0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BAFF1" w14:textId="77777777" w:rsidR="001648C6" w:rsidRDefault="001648C6" w:rsidP="00BF0138">
      <w:pPr>
        <w:spacing w:after="0" w:line="240" w:lineRule="auto"/>
      </w:pPr>
      <w:r>
        <w:separator/>
      </w:r>
    </w:p>
  </w:footnote>
  <w:footnote w:type="continuationSeparator" w:id="0">
    <w:p w14:paraId="7A4075B0" w14:textId="77777777" w:rsidR="001648C6" w:rsidRDefault="001648C6" w:rsidP="00BF0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A9F5A" w14:textId="555AEDB1" w:rsidR="000F7EF5" w:rsidRDefault="000F7EF5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1C5D77A5" wp14:editId="48C3AE5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467598" cy="475484"/>
          <wp:effectExtent l="0" t="0" r="0" b="1270"/>
          <wp:wrapNone/>
          <wp:docPr id="41" name="Obraz 41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A026F"/>
    <w:multiLevelType w:val="multilevel"/>
    <w:tmpl w:val="F4E476C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0D87AA8"/>
    <w:multiLevelType w:val="hybridMultilevel"/>
    <w:tmpl w:val="9A66CB44"/>
    <w:lvl w:ilvl="0" w:tplc="70B0A76E">
      <w:start w:val="1"/>
      <w:numFmt w:val="decimal"/>
      <w:lvlText w:val="5.3.1.%1."/>
      <w:lvlJc w:val="left"/>
      <w:pPr>
        <w:ind w:left="502" w:hanging="360"/>
      </w:pPr>
      <w:rPr>
        <w:rFonts w:hint="default"/>
      </w:rPr>
    </w:lvl>
    <w:lvl w:ilvl="1" w:tplc="7E7609F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31D75"/>
    <w:multiLevelType w:val="hybridMultilevel"/>
    <w:tmpl w:val="6BA630AA"/>
    <w:lvl w:ilvl="0" w:tplc="2EE20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A5E77"/>
    <w:multiLevelType w:val="multilevel"/>
    <w:tmpl w:val="8DD8FEB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633285"/>
    <w:multiLevelType w:val="hybridMultilevel"/>
    <w:tmpl w:val="3A7058E0"/>
    <w:lvl w:ilvl="0" w:tplc="D3EA46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F3CDE"/>
    <w:multiLevelType w:val="hybridMultilevel"/>
    <w:tmpl w:val="A3FCA3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310E49"/>
    <w:multiLevelType w:val="hybridMultilevel"/>
    <w:tmpl w:val="80BC49AA"/>
    <w:lvl w:ilvl="0" w:tplc="7E4EFEAA">
      <w:start w:val="1"/>
      <w:numFmt w:val="decimal"/>
      <w:lvlText w:val="4.3.%1"/>
      <w:lvlJc w:val="left"/>
      <w:pPr>
        <w:ind w:left="234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3B689B"/>
    <w:multiLevelType w:val="multilevel"/>
    <w:tmpl w:val="DDEC3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74602BF"/>
    <w:multiLevelType w:val="hybridMultilevel"/>
    <w:tmpl w:val="3440C2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5376C"/>
    <w:multiLevelType w:val="hybridMultilevel"/>
    <w:tmpl w:val="B1126D48"/>
    <w:lvl w:ilvl="0" w:tplc="EFCAAED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5027E"/>
    <w:multiLevelType w:val="hybridMultilevel"/>
    <w:tmpl w:val="041870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B70094"/>
    <w:multiLevelType w:val="multilevel"/>
    <w:tmpl w:val="09AEA2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0863CD7"/>
    <w:multiLevelType w:val="hybridMultilevel"/>
    <w:tmpl w:val="AD669172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3B1A2D"/>
    <w:multiLevelType w:val="hybridMultilevel"/>
    <w:tmpl w:val="5126A5C4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532376"/>
    <w:multiLevelType w:val="hybridMultilevel"/>
    <w:tmpl w:val="632C1D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007C8"/>
    <w:multiLevelType w:val="multilevel"/>
    <w:tmpl w:val="B2B6911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0541407"/>
    <w:multiLevelType w:val="multilevel"/>
    <w:tmpl w:val="D16497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79A1EB7"/>
    <w:multiLevelType w:val="hybridMultilevel"/>
    <w:tmpl w:val="C7B4CD96"/>
    <w:lvl w:ilvl="0" w:tplc="1B364F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0F3988"/>
    <w:multiLevelType w:val="hybridMultilevel"/>
    <w:tmpl w:val="8D8A592E"/>
    <w:lvl w:ilvl="0" w:tplc="57107B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1447AF"/>
    <w:multiLevelType w:val="hybridMultilevel"/>
    <w:tmpl w:val="EE10A5E8"/>
    <w:lvl w:ilvl="0" w:tplc="174061FE">
      <w:start w:val="14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364CE2"/>
    <w:multiLevelType w:val="hybridMultilevel"/>
    <w:tmpl w:val="6D0CE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7336C7"/>
    <w:multiLevelType w:val="hybridMultilevel"/>
    <w:tmpl w:val="A9943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3A4609"/>
    <w:multiLevelType w:val="multilevel"/>
    <w:tmpl w:val="A49EC07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pStyle w:val="Styl6"/>
      <w:lvlText w:val="%1.%2"/>
      <w:lvlJc w:val="left"/>
      <w:pPr>
        <w:ind w:left="1155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8" w:hanging="1080"/>
      </w:pPr>
      <w:rPr>
        <w:rFonts w:ascii="Arial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31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23" w15:restartNumberingAfterBreak="0">
    <w:nsid w:val="5A3A2895"/>
    <w:multiLevelType w:val="hybridMultilevel"/>
    <w:tmpl w:val="727454CA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7738C7"/>
    <w:multiLevelType w:val="hybridMultilevel"/>
    <w:tmpl w:val="4AB8EAAA"/>
    <w:lvl w:ilvl="0" w:tplc="473897FA">
      <w:start w:val="1"/>
      <w:numFmt w:val="bullet"/>
      <w:lvlText w:val=""/>
      <w:lvlJc w:val="left"/>
      <w:pPr>
        <w:ind w:left="114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5" w15:restartNumberingAfterBreak="0">
    <w:nsid w:val="609D311C"/>
    <w:multiLevelType w:val="hybridMultilevel"/>
    <w:tmpl w:val="53E4E7BA"/>
    <w:lvl w:ilvl="0" w:tplc="0415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60E85F7E"/>
    <w:multiLevelType w:val="hybridMultilevel"/>
    <w:tmpl w:val="48BEFB7E"/>
    <w:lvl w:ilvl="0" w:tplc="D9A066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137334F"/>
    <w:multiLevelType w:val="multilevel"/>
    <w:tmpl w:val="44C211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2.%2."/>
      <w:lvlJc w:val="left"/>
      <w:pPr>
        <w:ind w:left="1425" w:hanging="432"/>
      </w:pPr>
      <w:rPr>
        <w:rFonts w:hint="default"/>
      </w:rPr>
    </w:lvl>
    <w:lvl w:ilvl="2">
      <w:start w:val="3"/>
      <w:numFmt w:val="decimal"/>
      <w:lvlText w:val="3.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7E3377E"/>
    <w:multiLevelType w:val="hybridMultilevel"/>
    <w:tmpl w:val="07BC1770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4C06FE"/>
    <w:multiLevelType w:val="hybridMultilevel"/>
    <w:tmpl w:val="BDE6D884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E06317"/>
    <w:multiLevelType w:val="multilevel"/>
    <w:tmpl w:val="740C4E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pStyle w:val="Styl9"/>
      <w:lvlText w:val="5.1.%3."/>
      <w:lvlJc w:val="left"/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234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4D85320"/>
    <w:multiLevelType w:val="multilevel"/>
    <w:tmpl w:val="8FB2255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4E42FC2"/>
    <w:multiLevelType w:val="multilevel"/>
    <w:tmpl w:val="767AC0AE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CD01DF4"/>
    <w:multiLevelType w:val="multilevel"/>
    <w:tmpl w:val="1FA08C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8"/>
      <w:lvlText w:val="%1.%2."/>
      <w:lvlJc w:val="left"/>
      <w:pPr>
        <w:ind w:left="4118" w:hanging="432"/>
      </w:pPr>
      <w:rPr>
        <w:rFonts w:hint="default"/>
      </w:rPr>
    </w:lvl>
    <w:lvl w:ilvl="2">
      <w:start w:val="1"/>
      <w:numFmt w:val="decimal"/>
      <w:pStyle w:val="Styl1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DF20E96"/>
    <w:multiLevelType w:val="hybridMultilevel"/>
    <w:tmpl w:val="78861D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936D41"/>
    <w:multiLevelType w:val="hybridMultilevel"/>
    <w:tmpl w:val="4C9EB578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30"/>
  </w:num>
  <w:num w:numId="4">
    <w:abstractNumId w:val="33"/>
  </w:num>
  <w:num w:numId="5">
    <w:abstractNumId w:val="4"/>
  </w:num>
  <w:num w:numId="6">
    <w:abstractNumId w:val="11"/>
  </w:num>
  <w:num w:numId="7">
    <w:abstractNumId w:val="12"/>
  </w:num>
  <w:num w:numId="8">
    <w:abstractNumId w:val="26"/>
  </w:num>
  <w:num w:numId="9">
    <w:abstractNumId w:val="17"/>
  </w:num>
  <w:num w:numId="10">
    <w:abstractNumId w:val="25"/>
  </w:num>
  <w:num w:numId="11">
    <w:abstractNumId w:val="34"/>
  </w:num>
  <w:num w:numId="12">
    <w:abstractNumId w:val="28"/>
  </w:num>
  <w:num w:numId="13">
    <w:abstractNumId w:val="21"/>
  </w:num>
  <w:num w:numId="14">
    <w:abstractNumId w:val="6"/>
  </w:num>
  <w:num w:numId="15">
    <w:abstractNumId w:val="7"/>
  </w:num>
  <w:num w:numId="16">
    <w:abstractNumId w:val="24"/>
  </w:num>
  <w:num w:numId="17">
    <w:abstractNumId w:val="2"/>
  </w:num>
  <w:num w:numId="18">
    <w:abstractNumId w:val="32"/>
  </w:num>
  <w:num w:numId="19">
    <w:abstractNumId w:val="1"/>
  </w:num>
  <w:num w:numId="20">
    <w:abstractNumId w:val="14"/>
  </w:num>
  <w:num w:numId="21">
    <w:abstractNumId w:val="29"/>
  </w:num>
  <w:num w:numId="22">
    <w:abstractNumId w:val="35"/>
  </w:num>
  <w:num w:numId="23">
    <w:abstractNumId w:val="13"/>
  </w:num>
  <w:num w:numId="24">
    <w:abstractNumId w:val="8"/>
  </w:num>
  <w:num w:numId="25">
    <w:abstractNumId w:val="5"/>
  </w:num>
  <w:num w:numId="26">
    <w:abstractNumId w:val="15"/>
  </w:num>
  <w:num w:numId="27">
    <w:abstractNumId w:val="3"/>
  </w:num>
  <w:num w:numId="28">
    <w:abstractNumId w:val="19"/>
  </w:num>
  <w:num w:numId="29">
    <w:abstractNumId w:val="31"/>
  </w:num>
  <w:num w:numId="30">
    <w:abstractNumId w:val="27"/>
  </w:num>
  <w:num w:numId="31">
    <w:abstractNumId w:val="10"/>
  </w:num>
  <w:num w:numId="32">
    <w:abstractNumId w:val="18"/>
  </w:num>
  <w:num w:numId="33">
    <w:abstractNumId w:val="9"/>
  </w:num>
  <w:num w:numId="34">
    <w:abstractNumId w:val="0"/>
  </w:num>
  <w:num w:numId="35">
    <w:abstractNumId w:val="23"/>
  </w:num>
  <w:num w:numId="36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58D"/>
    <w:rsid w:val="00000F77"/>
    <w:rsid w:val="00001B1E"/>
    <w:rsid w:val="00003B9C"/>
    <w:rsid w:val="000048D0"/>
    <w:rsid w:val="00005954"/>
    <w:rsid w:val="00007FAC"/>
    <w:rsid w:val="00010C5D"/>
    <w:rsid w:val="00014760"/>
    <w:rsid w:val="00015A53"/>
    <w:rsid w:val="00016133"/>
    <w:rsid w:val="00016170"/>
    <w:rsid w:val="00017C48"/>
    <w:rsid w:val="00017DC9"/>
    <w:rsid w:val="000224EA"/>
    <w:rsid w:val="00022658"/>
    <w:rsid w:val="000256F0"/>
    <w:rsid w:val="00026D79"/>
    <w:rsid w:val="00027E87"/>
    <w:rsid w:val="00031103"/>
    <w:rsid w:val="000330E3"/>
    <w:rsid w:val="00033272"/>
    <w:rsid w:val="00033465"/>
    <w:rsid w:val="00033814"/>
    <w:rsid w:val="00034C4D"/>
    <w:rsid w:val="000354F4"/>
    <w:rsid w:val="000354FC"/>
    <w:rsid w:val="00035FA8"/>
    <w:rsid w:val="000410A5"/>
    <w:rsid w:val="0004267F"/>
    <w:rsid w:val="0004294D"/>
    <w:rsid w:val="000435FC"/>
    <w:rsid w:val="00044B89"/>
    <w:rsid w:val="00044E04"/>
    <w:rsid w:val="0004591E"/>
    <w:rsid w:val="00051970"/>
    <w:rsid w:val="00053419"/>
    <w:rsid w:val="00054265"/>
    <w:rsid w:val="0005445F"/>
    <w:rsid w:val="00054783"/>
    <w:rsid w:val="000548B6"/>
    <w:rsid w:val="00055745"/>
    <w:rsid w:val="000559F9"/>
    <w:rsid w:val="00055F59"/>
    <w:rsid w:val="00057CAC"/>
    <w:rsid w:val="000609CA"/>
    <w:rsid w:val="00061483"/>
    <w:rsid w:val="0006543D"/>
    <w:rsid w:val="00066960"/>
    <w:rsid w:val="000677B9"/>
    <w:rsid w:val="00067BAD"/>
    <w:rsid w:val="00070295"/>
    <w:rsid w:val="000720C3"/>
    <w:rsid w:val="0007240C"/>
    <w:rsid w:val="000729A9"/>
    <w:rsid w:val="0007437B"/>
    <w:rsid w:val="000776FB"/>
    <w:rsid w:val="00081E8D"/>
    <w:rsid w:val="0008339C"/>
    <w:rsid w:val="00087EE1"/>
    <w:rsid w:val="00087F36"/>
    <w:rsid w:val="00090A98"/>
    <w:rsid w:val="00090E3C"/>
    <w:rsid w:val="00091576"/>
    <w:rsid w:val="00094CC8"/>
    <w:rsid w:val="000974C9"/>
    <w:rsid w:val="000A1B9B"/>
    <w:rsid w:val="000A3287"/>
    <w:rsid w:val="000A3698"/>
    <w:rsid w:val="000A5A48"/>
    <w:rsid w:val="000A5ADC"/>
    <w:rsid w:val="000A6924"/>
    <w:rsid w:val="000A71C6"/>
    <w:rsid w:val="000B0950"/>
    <w:rsid w:val="000B1537"/>
    <w:rsid w:val="000B1A86"/>
    <w:rsid w:val="000B1AA4"/>
    <w:rsid w:val="000B1DA5"/>
    <w:rsid w:val="000B4265"/>
    <w:rsid w:val="000B6C57"/>
    <w:rsid w:val="000B7FA8"/>
    <w:rsid w:val="000C0F39"/>
    <w:rsid w:val="000C22CE"/>
    <w:rsid w:val="000C4922"/>
    <w:rsid w:val="000C6904"/>
    <w:rsid w:val="000C6CBB"/>
    <w:rsid w:val="000C765F"/>
    <w:rsid w:val="000D0E67"/>
    <w:rsid w:val="000D0ED4"/>
    <w:rsid w:val="000D11C2"/>
    <w:rsid w:val="000D35F4"/>
    <w:rsid w:val="000D3AC6"/>
    <w:rsid w:val="000D3DD0"/>
    <w:rsid w:val="000D6417"/>
    <w:rsid w:val="000D7C51"/>
    <w:rsid w:val="000F12F1"/>
    <w:rsid w:val="000F1A78"/>
    <w:rsid w:val="000F28F3"/>
    <w:rsid w:val="000F5D47"/>
    <w:rsid w:val="000F68AB"/>
    <w:rsid w:val="000F74AA"/>
    <w:rsid w:val="000F7EF5"/>
    <w:rsid w:val="00105B40"/>
    <w:rsid w:val="00107A00"/>
    <w:rsid w:val="00112C4C"/>
    <w:rsid w:val="00116794"/>
    <w:rsid w:val="00117DCB"/>
    <w:rsid w:val="00120889"/>
    <w:rsid w:val="00122122"/>
    <w:rsid w:val="0012651E"/>
    <w:rsid w:val="00130627"/>
    <w:rsid w:val="00130FD1"/>
    <w:rsid w:val="00133956"/>
    <w:rsid w:val="00135647"/>
    <w:rsid w:val="00143C0C"/>
    <w:rsid w:val="001457E5"/>
    <w:rsid w:val="00146B94"/>
    <w:rsid w:val="00146E69"/>
    <w:rsid w:val="001509A0"/>
    <w:rsid w:val="00150CD1"/>
    <w:rsid w:val="00150F22"/>
    <w:rsid w:val="00153A9D"/>
    <w:rsid w:val="00153C09"/>
    <w:rsid w:val="00155782"/>
    <w:rsid w:val="00156380"/>
    <w:rsid w:val="0015723C"/>
    <w:rsid w:val="00157877"/>
    <w:rsid w:val="00160321"/>
    <w:rsid w:val="00160852"/>
    <w:rsid w:val="0016092D"/>
    <w:rsid w:val="00161318"/>
    <w:rsid w:val="001614B2"/>
    <w:rsid w:val="0016176D"/>
    <w:rsid w:val="001648C6"/>
    <w:rsid w:val="00167E97"/>
    <w:rsid w:val="001709D3"/>
    <w:rsid w:val="001718D7"/>
    <w:rsid w:val="00173E0F"/>
    <w:rsid w:val="00175F58"/>
    <w:rsid w:val="001771E3"/>
    <w:rsid w:val="001818E4"/>
    <w:rsid w:val="00182073"/>
    <w:rsid w:val="001848AF"/>
    <w:rsid w:val="0018618D"/>
    <w:rsid w:val="00186B5B"/>
    <w:rsid w:val="00187D52"/>
    <w:rsid w:val="001907F9"/>
    <w:rsid w:val="0019093C"/>
    <w:rsid w:val="00191574"/>
    <w:rsid w:val="00197B7A"/>
    <w:rsid w:val="001A3AEB"/>
    <w:rsid w:val="001A4C3B"/>
    <w:rsid w:val="001A6565"/>
    <w:rsid w:val="001A70AC"/>
    <w:rsid w:val="001A755B"/>
    <w:rsid w:val="001A7758"/>
    <w:rsid w:val="001B5B1B"/>
    <w:rsid w:val="001B606F"/>
    <w:rsid w:val="001B633D"/>
    <w:rsid w:val="001C0D33"/>
    <w:rsid w:val="001C2865"/>
    <w:rsid w:val="001C3140"/>
    <w:rsid w:val="001C58CB"/>
    <w:rsid w:val="001D0C38"/>
    <w:rsid w:val="001D3768"/>
    <w:rsid w:val="001D4C8A"/>
    <w:rsid w:val="001D5602"/>
    <w:rsid w:val="001E73C4"/>
    <w:rsid w:val="001E73C8"/>
    <w:rsid w:val="001F02A4"/>
    <w:rsid w:val="001F0A07"/>
    <w:rsid w:val="001F20C8"/>
    <w:rsid w:val="001F3116"/>
    <w:rsid w:val="001F32CB"/>
    <w:rsid w:val="001F59DC"/>
    <w:rsid w:val="001F63C5"/>
    <w:rsid w:val="00214BA3"/>
    <w:rsid w:val="0021522A"/>
    <w:rsid w:val="00216F5A"/>
    <w:rsid w:val="0022405B"/>
    <w:rsid w:val="0022623E"/>
    <w:rsid w:val="00234CB5"/>
    <w:rsid w:val="00236401"/>
    <w:rsid w:val="002372DC"/>
    <w:rsid w:val="00241004"/>
    <w:rsid w:val="0024377F"/>
    <w:rsid w:val="00244604"/>
    <w:rsid w:val="00245991"/>
    <w:rsid w:val="00245E42"/>
    <w:rsid w:val="00245EBB"/>
    <w:rsid w:val="002505CF"/>
    <w:rsid w:val="002513D6"/>
    <w:rsid w:val="00254ED4"/>
    <w:rsid w:val="00256F8D"/>
    <w:rsid w:val="002617FA"/>
    <w:rsid w:val="00261A14"/>
    <w:rsid w:val="00264DCC"/>
    <w:rsid w:val="00265D81"/>
    <w:rsid w:val="0026642F"/>
    <w:rsid w:val="00266E8B"/>
    <w:rsid w:val="00267CB5"/>
    <w:rsid w:val="00270876"/>
    <w:rsid w:val="002709BC"/>
    <w:rsid w:val="00271CB0"/>
    <w:rsid w:val="00272CC0"/>
    <w:rsid w:val="00273C68"/>
    <w:rsid w:val="00274BA7"/>
    <w:rsid w:val="00276388"/>
    <w:rsid w:val="00276A4D"/>
    <w:rsid w:val="002805E1"/>
    <w:rsid w:val="0028112D"/>
    <w:rsid w:val="0028395E"/>
    <w:rsid w:val="00284277"/>
    <w:rsid w:val="002843BE"/>
    <w:rsid w:val="00285BBF"/>
    <w:rsid w:val="00287904"/>
    <w:rsid w:val="002912F7"/>
    <w:rsid w:val="00293A71"/>
    <w:rsid w:val="00294CC1"/>
    <w:rsid w:val="002A089F"/>
    <w:rsid w:val="002A0F01"/>
    <w:rsid w:val="002A2F11"/>
    <w:rsid w:val="002A4957"/>
    <w:rsid w:val="002A690D"/>
    <w:rsid w:val="002B2C60"/>
    <w:rsid w:val="002B2CE7"/>
    <w:rsid w:val="002B302B"/>
    <w:rsid w:val="002B3275"/>
    <w:rsid w:val="002B3683"/>
    <w:rsid w:val="002B37BF"/>
    <w:rsid w:val="002B4712"/>
    <w:rsid w:val="002B6B2B"/>
    <w:rsid w:val="002B79AF"/>
    <w:rsid w:val="002C09C9"/>
    <w:rsid w:val="002C58A9"/>
    <w:rsid w:val="002C5F44"/>
    <w:rsid w:val="002C6121"/>
    <w:rsid w:val="002C63CE"/>
    <w:rsid w:val="002C71E9"/>
    <w:rsid w:val="002C73C5"/>
    <w:rsid w:val="002C76BA"/>
    <w:rsid w:val="002D0C53"/>
    <w:rsid w:val="002D3496"/>
    <w:rsid w:val="002D6C29"/>
    <w:rsid w:val="002E0731"/>
    <w:rsid w:val="002E1C8D"/>
    <w:rsid w:val="002E423B"/>
    <w:rsid w:val="002E440C"/>
    <w:rsid w:val="002E49C3"/>
    <w:rsid w:val="002E7998"/>
    <w:rsid w:val="002F0A4E"/>
    <w:rsid w:val="002F129D"/>
    <w:rsid w:val="002F4EF9"/>
    <w:rsid w:val="002F4F83"/>
    <w:rsid w:val="002F5E78"/>
    <w:rsid w:val="002F7391"/>
    <w:rsid w:val="00304AE4"/>
    <w:rsid w:val="00304F25"/>
    <w:rsid w:val="003055B0"/>
    <w:rsid w:val="00305ABA"/>
    <w:rsid w:val="00305FD3"/>
    <w:rsid w:val="00306374"/>
    <w:rsid w:val="0030678E"/>
    <w:rsid w:val="00310CB2"/>
    <w:rsid w:val="003125F4"/>
    <w:rsid w:val="00312BB0"/>
    <w:rsid w:val="003164B3"/>
    <w:rsid w:val="00316B59"/>
    <w:rsid w:val="00316D64"/>
    <w:rsid w:val="00320D1B"/>
    <w:rsid w:val="00322129"/>
    <w:rsid w:val="003245C3"/>
    <w:rsid w:val="003303EE"/>
    <w:rsid w:val="003315FD"/>
    <w:rsid w:val="003425A6"/>
    <w:rsid w:val="00343393"/>
    <w:rsid w:val="00354431"/>
    <w:rsid w:val="00362130"/>
    <w:rsid w:val="00362840"/>
    <w:rsid w:val="00362877"/>
    <w:rsid w:val="00363EE0"/>
    <w:rsid w:val="00364CC8"/>
    <w:rsid w:val="00366759"/>
    <w:rsid w:val="003702D4"/>
    <w:rsid w:val="003724F3"/>
    <w:rsid w:val="00372765"/>
    <w:rsid w:val="00372C1B"/>
    <w:rsid w:val="00373EF3"/>
    <w:rsid w:val="00375C7C"/>
    <w:rsid w:val="00380FDF"/>
    <w:rsid w:val="00382517"/>
    <w:rsid w:val="0038545B"/>
    <w:rsid w:val="0038585E"/>
    <w:rsid w:val="0039192D"/>
    <w:rsid w:val="00392996"/>
    <w:rsid w:val="003945A7"/>
    <w:rsid w:val="00394AD6"/>
    <w:rsid w:val="00395503"/>
    <w:rsid w:val="003A26EA"/>
    <w:rsid w:val="003A2F85"/>
    <w:rsid w:val="003A5D7A"/>
    <w:rsid w:val="003B01D3"/>
    <w:rsid w:val="003B057F"/>
    <w:rsid w:val="003B0F5D"/>
    <w:rsid w:val="003B63B3"/>
    <w:rsid w:val="003C0B80"/>
    <w:rsid w:val="003C23F3"/>
    <w:rsid w:val="003C44C0"/>
    <w:rsid w:val="003D21F8"/>
    <w:rsid w:val="003E06DC"/>
    <w:rsid w:val="003E2FD6"/>
    <w:rsid w:val="003E6594"/>
    <w:rsid w:val="003F0771"/>
    <w:rsid w:val="003F0E45"/>
    <w:rsid w:val="003F11AB"/>
    <w:rsid w:val="003F2592"/>
    <w:rsid w:val="003F2607"/>
    <w:rsid w:val="003F2B7F"/>
    <w:rsid w:val="003F59B5"/>
    <w:rsid w:val="004059FB"/>
    <w:rsid w:val="00406C8A"/>
    <w:rsid w:val="004102CB"/>
    <w:rsid w:val="0041060B"/>
    <w:rsid w:val="004120E1"/>
    <w:rsid w:val="0041447C"/>
    <w:rsid w:val="00415C6F"/>
    <w:rsid w:val="00416984"/>
    <w:rsid w:val="00416F13"/>
    <w:rsid w:val="00417B7E"/>
    <w:rsid w:val="00420450"/>
    <w:rsid w:val="00421421"/>
    <w:rsid w:val="004239DC"/>
    <w:rsid w:val="00431E69"/>
    <w:rsid w:val="00433456"/>
    <w:rsid w:val="00435413"/>
    <w:rsid w:val="004362B6"/>
    <w:rsid w:val="00436420"/>
    <w:rsid w:val="0044035C"/>
    <w:rsid w:val="00440958"/>
    <w:rsid w:val="00440F29"/>
    <w:rsid w:val="00441078"/>
    <w:rsid w:val="004424C2"/>
    <w:rsid w:val="00443721"/>
    <w:rsid w:val="0044528C"/>
    <w:rsid w:val="004479B4"/>
    <w:rsid w:val="004508E7"/>
    <w:rsid w:val="00450A88"/>
    <w:rsid w:val="00453308"/>
    <w:rsid w:val="004546A2"/>
    <w:rsid w:val="00460C78"/>
    <w:rsid w:val="00464496"/>
    <w:rsid w:val="00464A7A"/>
    <w:rsid w:val="00470226"/>
    <w:rsid w:val="0047093F"/>
    <w:rsid w:val="00470985"/>
    <w:rsid w:val="004734FD"/>
    <w:rsid w:val="00476E0C"/>
    <w:rsid w:val="004779F9"/>
    <w:rsid w:val="004808BC"/>
    <w:rsid w:val="00481B72"/>
    <w:rsid w:val="00481E31"/>
    <w:rsid w:val="00481E32"/>
    <w:rsid w:val="00482C5E"/>
    <w:rsid w:val="0048546F"/>
    <w:rsid w:val="0049020A"/>
    <w:rsid w:val="004907B6"/>
    <w:rsid w:val="00490E09"/>
    <w:rsid w:val="00495994"/>
    <w:rsid w:val="00497CFE"/>
    <w:rsid w:val="00497F75"/>
    <w:rsid w:val="004A1440"/>
    <w:rsid w:val="004A3496"/>
    <w:rsid w:val="004A4FCC"/>
    <w:rsid w:val="004A58CE"/>
    <w:rsid w:val="004A6BDF"/>
    <w:rsid w:val="004A7E8C"/>
    <w:rsid w:val="004B1705"/>
    <w:rsid w:val="004B3335"/>
    <w:rsid w:val="004B749A"/>
    <w:rsid w:val="004C07AD"/>
    <w:rsid w:val="004C34BA"/>
    <w:rsid w:val="004C4889"/>
    <w:rsid w:val="004C48AF"/>
    <w:rsid w:val="004D32FA"/>
    <w:rsid w:val="004D3D36"/>
    <w:rsid w:val="004D3F55"/>
    <w:rsid w:val="004D7614"/>
    <w:rsid w:val="004E41B1"/>
    <w:rsid w:val="004E66FC"/>
    <w:rsid w:val="004F182B"/>
    <w:rsid w:val="004F19C8"/>
    <w:rsid w:val="00501E4B"/>
    <w:rsid w:val="0050212D"/>
    <w:rsid w:val="00502579"/>
    <w:rsid w:val="005120E9"/>
    <w:rsid w:val="00513707"/>
    <w:rsid w:val="0051416F"/>
    <w:rsid w:val="00517081"/>
    <w:rsid w:val="00517D02"/>
    <w:rsid w:val="00517EA1"/>
    <w:rsid w:val="0052028B"/>
    <w:rsid w:val="00521131"/>
    <w:rsid w:val="00522A73"/>
    <w:rsid w:val="005230CD"/>
    <w:rsid w:val="00523951"/>
    <w:rsid w:val="005256C3"/>
    <w:rsid w:val="00525DCC"/>
    <w:rsid w:val="00527467"/>
    <w:rsid w:val="005278B0"/>
    <w:rsid w:val="00532710"/>
    <w:rsid w:val="00533C9B"/>
    <w:rsid w:val="00535AC6"/>
    <w:rsid w:val="00536C69"/>
    <w:rsid w:val="00536D5F"/>
    <w:rsid w:val="005377B8"/>
    <w:rsid w:val="00537CAD"/>
    <w:rsid w:val="005406D2"/>
    <w:rsid w:val="005408EA"/>
    <w:rsid w:val="00544A68"/>
    <w:rsid w:val="005463C8"/>
    <w:rsid w:val="00547CB5"/>
    <w:rsid w:val="00547E2C"/>
    <w:rsid w:val="00550D46"/>
    <w:rsid w:val="005516ED"/>
    <w:rsid w:val="005521D5"/>
    <w:rsid w:val="005567B0"/>
    <w:rsid w:val="005615B7"/>
    <w:rsid w:val="005617F3"/>
    <w:rsid w:val="00566FDB"/>
    <w:rsid w:val="00571C71"/>
    <w:rsid w:val="00576B8E"/>
    <w:rsid w:val="00577C31"/>
    <w:rsid w:val="005812FF"/>
    <w:rsid w:val="005858E9"/>
    <w:rsid w:val="00586081"/>
    <w:rsid w:val="005874E3"/>
    <w:rsid w:val="00587806"/>
    <w:rsid w:val="00591624"/>
    <w:rsid w:val="005931E3"/>
    <w:rsid w:val="005934F2"/>
    <w:rsid w:val="00593DCE"/>
    <w:rsid w:val="00596CCD"/>
    <w:rsid w:val="00597BDF"/>
    <w:rsid w:val="00597BFD"/>
    <w:rsid w:val="00597D65"/>
    <w:rsid w:val="005B07AA"/>
    <w:rsid w:val="005C5CD3"/>
    <w:rsid w:val="005D0B3F"/>
    <w:rsid w:val="005D1182"/>
    <w:rsid w:val="005D1B23"/>
    <w:rsid w:val="005D2FDD"/>
    <w:rsid w:val="005D5AC2"/>
    <w:rsid w:val="005D6E84"/>
    <w:rsid w:val="005E13A4"/>
    <w:rsid w:val="005E4749"/>
    <w:rsid w:val="005E4EB5"/>
    <w:rsid w:val="005E5F04"/>
    <w:rsid w:val="005E73B2"/>
    <w:rsid w:val="005F325D"/>
    <w:rsid w:val="005F5D70"/>
    <w:rsid w:val="006007D2"/>
    <w:rsid w:val="00602F6D"/>
    <w:rsid w:val="00605406"/>
    <w:rsid w:val="00606A05"/>
    <w:rsid w:val="00606FBB"/>
    <w:rsid w:val="006109BA"/>
    <w:rsid w:val="00617D11"/>
    <w:rsid w:val="0062014A"/>
    <w:rsid w:val="00623097"/>
    <w:rsid w:val="00623708"/>
    <w:rsid w:val="00623C67"/>
    <w:rsid w:val="006255B0"/>
    <w:rsid w:val="00625F8D"/>
    <w:rsid w:val="0062610F"/>
    <w:rsid w:val="00626821"/>
    <w:rsid w:val="00627588"/>
    <w:rsid w:val="0063026A"/>
    <w:rsid w:val="0063030F"/>
    <w:rsid w:val="006311BD"/>
    <w:rsid w:val="006311D9"/>
    <w:rsid w:val="00632F22"/>
    <w:rsid w:val="00635F19"/>
    <w:rsid w:val="006367CA"/>
    <w:rsid w:val="00637F76"/>
    <w:rsid w:val="00641C5F"/>
    <w:rsid w:val="00642746"/>
    <w:rsid w:val="0064300B"/>
    <w:rsid w:val="006458D1"/>
    <w:rsid w:val="006472BB"/>
    <w:rsid w:val="006502A5"/>
    <w:rsid w:val="00654531"/>
    <w:rsid w:val="00655D42"/>
    <w:rsid w:val="006561A4"/>
    <w:rsid w:val="00662AF8"/>
    <w:rsid w:val="006662AF"/>
    <w:rsid w:val="00666A9C"/>
    <w:rsid w:val="006705ED"/>
    <w:rsid w:val="00670EA3"/>
    <w:rsid w:val="00675A31"/>
    <w:rsid w:val="00675D18"/>
    <w:rsid w:val="00680FBC"/>
    <w:rsid w:val="00682031"/>
    <w:rsid w:val="0068283F"/>
    <w:rsid w:val="00682BF8"/>
    <w:rsid w:val="00682D2E"/>
    <w:rsid w:val="00683942"/>
    <w:rsid w:val="00686F4B"/>
    <w:rsid w:val="006901AF"/>
    <w:rsid w:val="00693641"/>
    <w:rsid w:val="006965D7"/>
    <w:rsid w:val="006A1F60"/>
    <w:rsid w:val="006A1F9E"/>
    <w:rsid w:val="006A3271"/>
    <w:rsid w:val="006A3CE4"/>
    <w:rsid w:val="006A45CA"/>
    <w:rsid w:val="006A5495"/>
    <w:rsid w:val="006A56E8"/>
    <w:rsid w:val="006A5B39"/>
    <w:rsid w:val="006A62F8"/>
    <w:rsid w:val="006B0B5B"/>
    <w:rsid w:val="006B0F50"/>
    <w:rsid w:val="006B1A6D"/>
    <w:rsid w:val="006B24B4"/>
    <w:rsid w:val="006B28E1"/>
    <w:rsid w:val="006B3274"/>
    <w:rsid w:val="006B3CB7"/>
    <w:rsid w:val="006C2C54"/>
    <w:rsid w:val="006C4005"/>
    <w:rsid w:val="006C4D25"/>
    <w:rsid w:val="006D112B"/>
    <w:rsid w:val="006D36C9"/>
    <w:rsid w:val="006D3F09"/>
    <w:rsid w:val="006D46C6"/>
    <w:rsid w:val="006D52C6"/>
    <w:rsid w:val="006D60FF"/>
    <w:rsid w:val="006D632D"/>
    <w:rsid w:val="006D74AD"/>
    <w:rsid w:val="006E202E"/>
    <w:rsid w:val="006E28B1"/>
    <w:rsid w:val="006E478D"/>
    <w:rsid w:val="006E7B0F"/>
    <w:rsid w:val="006F06DB"/>
    <w:rsid w:val="006F1B9C"/>
    <w:rsid w:val="006F7103"/>
    <w:rsid w:val="007050C1"/>
    <w:rsid w:val="00705A80"/>
    <w:rsid w:val="00705CB1"/>
    <w:rsid w:val="00706999"/>
    <w:rsid w:val="007078B4"/>
    <w:rsid w:val="00710675"/>
    <w:rsid w:val="007122BE"/>
    <w:rsid w:val="00712340"/>
    <w:rsid w:val="00712FCA"/>
    <w:rsid w:val="00714029"/>
    <w:rsid w:val="007213B8"/>
    <w:rsid w:val="007216EE"/>
    <w:rsid w:val="007233D8"/>
    <w:rsid w:val="00727078"/>
    <w:rsid w:val="00727867"/>
    <w:rsid w:val="00727B13"/>
    <w:rsid w:val="007331B2"/>
    <w:rsid w:val="00733B9E"/>
    <w:rsid w:val="00733F04"/>
    <w:rsid w:val="007409D0"/>
    <w:rsid w:val="00740AF3"/>
    <w:rsid w:val="00742E92"/>
    <w:rsid w:val="00744CB9"/>
    <w:rsid w:val="007473FB"/>
    <w:rsid w:val="00750136"/>
    <w:rsid w:val="0075092F"/>
    <w:rsid w:val="00751695"/>
    <w:rsid w:val="00752B23"/>
    <w:rsid w:val="00753F97"/>
    <w:rsid w:val="00755572"/>
    <w:rsid w:val="00756F53"/>
    <w:rsid w:val="00760D14"/>
    <w:rsid w:val="00760D38"/>
    <w:rsid w:val="007630EF"/>
    <w:rsid w:val="00764C3C"/>
    <w:rsid w:val="00764D21"/>
    <w:rsid w:val="0077031B"/>
    <w:rsid w:val="00772C4A"/>
    <w:rsid w:val="00773241"/>
    <w:rsid w:val="00775628"/>
    <w:rsid w:val="00780B95"/>
    <w:rsid w:val="00782AFB"/>
    <w:rsid w:val="0078457D"/>
    <w:rsid w:val="00786EBE"/>
    <w:rsid w:val="00787D02"/>
    <w:rsid w:val="00790FE5"/>
    <w:rsid w:val="00792B75"/>
    <w:rsid w:val="007942D6"/>
    <w:rsid w:val="0079504F"/>
    <w:rsid w:val="00797F7E"/>
    <w:rsid w:val="007A1FFA"/>
    <w:rsid w:val="007A31FB"/>
    <w:rsid w:val="007A470E"/>
    <w:rsid w:val="007A5DF5"/>
    <w:rsid w:val="007A5E37"/>
    <w:rsid w:val="007A6017"/>
    <w:rsid w:val="007A64DA"/>
    <w:rsid w:val="007A796F"/>
    <w:rsid w:val="007B1AAB"/>
    <w:rsid w:val="007B28D8"/>
    <w:rsid w:val="007B2D45"/>
    <w:rsid w:val="007B484E"/>
    <w:rsid w:val="007B5F8B"/>
    <w:rsid w:val="007B78BA"/>
    <w:rsid w:val="007C26A4"/>
    <w:rsid w:val="007C4953"/>
    <w:rsid w:val="007C5BDB"/>
    <w:rsid w:val="007D6D24"/>
    <w:rsid w:val="007E002A"/>
    <w:rsid w:val="007E1FDF"/>
    <w:rsid w:val="007E4073"/>
    <w:rsid w:val="007E4B6F"/>
    <w:rsid w:val="007E50DB"/>
    <w:rsid w:val="007E5487"/>
    <w:rsid w:val="007F3322"/>
    <w:rsid w:val="007F3686"/>
    <w:rsid w:val="007F3DEE"/>
    <w:rsid w:val="007F507D"/>
    <w:rsid w:val="007F51B5"/>
    <w:rsid w:val="007F57A9"/>
    <w:rsid w:val="00800A10"/>
    <w:rsid w:val="00801AA3"/>
    <w:rsid w:val="008027B0"/>
    <w:rsid w:val="00804331"/>
    <w:rsid w:val="0080595D"/>
    <w:rsid w:val="00806DCB"/>
    <w:rsid w:val="00807B36"/>
    <w:rsid w:val="00807EF7"/>
    <w:rsid w:val="00810EA8"/>
    <w:rsid w:val="00811102"/>
    <w:rsid w:val="00811187"/>
    <w:rsid w:val="008122FE"/>
    <w:rsid w:val="00813111"/>
    <w:rsid w:val="0081391E"/>
    <w:rsid w:val="00816D74"/>
    <w:rsid w:val="00817E5D"/>
    <w:rsid w:val="00821D1C"/>
    <w:rsid w:val="00822A9E"/>
    <w:rsid w:val="00822BEC"/>
    <w:rsid w:val="00823132"/>
    <w:rsid w:val="008232BB"/>
    <w:rsid w:val="0082361C"/>
    <w:rsid w:val="008247B4"/>
    <w:rsid w:val="008248D7"/>
    <w:rsid w:val="008254E0"/>
    <w:rsid w:val="00825A34"/>
    <w:rsid w:val="008277DF"/>
    <w:rsid w:val="00831C2D"/>
    <w:rsid w:val="00841856"/>
    <w:rsid w:val="0084458D"/>
    <w:rsid w:val="00846468"/>
    <w:rsid w:val="008475F9"/>
    <w:rsid w:val="00847D18"/>
    <w:rsid w:val="008518BD"/>
    <w:rsid w:val="008538DE"/>
    <w:rsid w:val="00856187"/>
    <w:rsid w:val="00856949"/>
    <w:rsid w:val="008579E8"/>
    <w:rsid w:val="00857B9F"/>
    <w:rsid w:val="00860069"/>
    <w:rsid w:val="00861FA3"/>
    <w:rsid w:val="00866350"/>
    <w:rsid w:val="00871D75"/>
    <w:rsid w:val="00872205"/>
    <w:rsid w:val="00873AC2"/>
    <w:rsid w:val="00875D02"/>
    <w:rsid w:val="00877A46"/>
    <w:rsid w:val="0088180B"/>
    <w:rsid w:val="00884CEC"/>
    <w:rsid w:val="00886A41"/>
    <w:rsid w:val="00891AA7"/>
    <w:rsid w:val="00892023"/>
    <w:rsid w:val="00892D22"/>
    <w:rsid w:val="0089503E"/>
    <w:rsid w:val="008961A3"/>
    <w:rsid w:val="0089767E"/>
    <w:rsid w:val="008A1872"/>
    <w:rsid w:val="008A1E66"/>
    <w:rsid w:val="008A227E"/>
    <w:rsid w:val="008A35E7"/>
    <w:rsid w:val="008A3890"/>
    <w:rsid w:val="008A6FFC"/>
    <w:rsid w:val="008B13D4"/>
    <w:rsid w:val="008B2864"/>
    <w:rsid w:val="008B74AF"/>
    <w:rsid w:val="008C1170"/>
    <w:rsid w:val="008C3549"/>
    <w:rsid w:val="008C4D27"/>
    <w:rsid w:val="008C521C"/>
    <w:rsid w:val="008C5D5F"/>
    <w:rsid w:val="008C649C"/>
    <w:rsid w:val="008D4CBB"/>
    <w:rsid w:val="008E38DA"/>
    <w:rsid w:val="008E466C"/>
    <w:rsid w:val="008E5248"/>
    <w:rsid w:val="008E56C4"/>
    <w:rsid w:val="008E5C20"/>
    <w:rsid w:val="008E6FD0"/>
    <w:rsid w:val="008E7F96"/>
    <w:rsid w:val="008F1AA1"/>
    <w:rsid w:val="008F2BC2"/>
    <w:rsid w:val="008F7C83"/>
    <w:rsid w:val="00901D7F"/>
    <w:rsid w:val="00904012"/>
    <w:rsid w:val="00906D14"/>
    <w:rsid w:val="00907FBE"/>
    <w:rsid w:val="0091148C"/>
    <w:rsid w:val="00912642"/>
    <w:rsid w:val="00915355"/>
    <w:rsid w:val="00915E6A"/>
    <w:rsid w:val="00920A40"/>
    <w:rsid w:val="00922D89"/>
    <w:rsid w:val="00924558"/>
    <w:rsid w:val="00924666"/>
    <w:rsid w:val="00926389"/>
    <w:rsid w:val="00930239"/>
    <w:rsid w:val="0093416F"/>
    <w:rsid w:val="00934BC2"/>
    <w:rsid w:val="00934E3C"/>
    <w:rsid w:val="00937ED2"/>
    <w:rsid w:val="00951F81"/>
    <w:rsid w:val="00952ABD"/>
    <w:rsid w:val="00952D42"/>
    <w:rsid w:val="00957895"/>
    <w:rsid w:val="00962491"/>
    <w:rsid w:val="00964654"/>
    <w:rsid w:val="00970EE0"/>
    <w:rsid w:val="00977686"/>
    <w:rsid w:val="00982246"/>
    <w:rsid w:val="00982D30"/>
    <w:rsid w:val="00982FC7"/>
    <w:rsid w:val="00985687"/>
    <w:rsid w:val="00987816"/>
    <w:rsid w:val="009920EE"/>
    <w:rsid w:val="00992E6F"/>
    <w:rsid w:val="00994ABB"/>
    <w:rsid w:val="00995081"/>
    <w:rsid w:val="0099515C"/>
    <w:rsid w:val="00996049"/>
    <w:rsid w:val="00996D32"/>
    <w:rsid w:val="00997461"/>
    <w:rsid w:val="009B271F"/>
    <w:rsid w:val="009B3FA6"/>
    <w:rsid w:val="009B4128"/>
    <w:rsid w:val="009B4414"/>
    <w:rsid w:val="009B4545"/>
    <w:rsid w:val="009B6E80"/>
    <w:rsid w:val="009C071C"/>
    <w:rsid w:val="009C2C7F"/>
    <w:rsid w:val="009C2F43"/>
    <w:rsid w:val="009C3918"/>
    <w:rsid w:val="009C4FD9"/>
    <w:rsid w:val="009D02D0"/>
    <w:rsid w:val="009D1100"/>
    <w:rsid w:val="009D449A"/>
    <w:rsid w:val="009D69DE"/>
    <w:rsid w:val="009D73EF"/>
    <w:rsid w:val="009E07A2"/>
    <w:rsid w:val="009E4E57"/>
    <w:rsid w:val="009E7632"/>
    <w:rsid w:val="009F3C85"/>
    <w:rsid w:val="009F58EC"/>
    <w:rsid w:val="009F5DA3"/>
    <w:rsid w:val="009F6AD7"/>
    <w:rsid w:val="009F6AFE"/>
    <w:rsid w:val="00A03924"/>
    <w:rsid w:val="00A102DD"/>
    <w:rsid w:val="00A10603"/>
    <w:rsid w:val="00A14A26"/>
    <w:rsid w:val="00A1521D"/>
    <w:rsid w:val="00A15B86"/>
    <w:rsid w:val="00A206B4"/>
    <w:rsid w:val="00A218D7"/>
    <w:rsid w:val="00A23A09"/>
    <w:rsid w:val="00A23A19"/>
    <w:rsid w:val="00A25447"/>
    <w:rsid w:val="00A26566"/>
    <w:rsid w:val="00A26FA1"/>
    <w:rsid w:val="00A30EFD"/>
    <w:rsid w:val="00A31941"/>
    <w:rsid w:val="00A31D3A"/>
    <w:rsid w:val="00A33095"/>
    <w:rsid w:val="00A3426F"/>
    <w:rsid w:val="00A359D0"/>
    <w:rsid w:val="00A40DD5"/>
    <w:rsid w:val="00A43B5D"/>
    <w:rsid w:val="00A46627"/>
    <w:rsid w:val="00A50EBB"/>
    <w:rsid w:val="00A512D5"/>
    <w:rsid w:val="00A51929"/>
    <w:rsid w:val="00A560BA"/>
    <w:rsid w:val="00A5754F"/>
    <w:rsid w:val="00A6032F"/>
    <w:rsid w:val="00A62B80"/>
    <w:rsid w:val="00A67848"/>
    <w:rsid w:val="00A7148F"/>
    <w:rsid w:val="00A731A5"/>
    <w:rsid w:val="00A7392E"/>
    <w:rsid w:val="00A74A51"/>
    <w:rsid w:val="00A762CD"/>
    <w:rsid w:val="00A806B1"/>
    <w:rsid w:val="00A8134D"/>
    <w:rsid w:val="00A833EC"/>
    <w:rsid w:val="00A834EA"/>
    <w:rsid w:val="00A83C98"/>
    <w:rsid w:val="00A847FF"/>
    <w:rsid w:val="00A86F4F"/>
    <w:rsid w:val="00A92DB9"/>
    <w:rsid w:val="00A94C77"/>
    <w:rsid w:val="00A97100"/>
    <w:rsid w:val="00A976AA"/>
    <w:rsid w:val="00AA0222"/>
    <w:rsid w:val="00AA1B02"/>
    <w:rsid w:val="00AA2400"/>
    <w:rsid w:val="00AA3DF6"/>
    <w:rsid w:val="00AA4E8F"/>
    <w:rsid w:val="00AA5022"/>
    <w:rsid w:val="00AB13B7"/>
    <w:rsid w:val="00AB33F7"/>
    <w:rsid w:val="00AB35CA"/>
    <w:rsid w:val="00AB35DD"/>
    <w:rsid w:val="00AB4133"/>
    <w:rsid w:val="00AB4BE6"/>
    <w:rsid w:val="00AB5E6B"/>
    <w:rsid w:val="00AC07DA"/>
    <w:rsid w:val="00AC2698"/>
    <w:rsid w:val="00AC4CCC"/>
    <w:rsid w:val="00AC7880"/>
    <w:rsid w:val="00AD2AF2"/>
    <w:rsid w:val="00AD2C07"/>
    <w:rsid w:val="00AD3667"/>
    <w:rsid w:val="00AD6BA9"/>
    <w:rsid w:val="00AE0764"/>
    <w:rsid w:val="00AE0B1E"/>
    <w:rsid w:val="00AE2973"/>
    <w:rsid w:val="00AE3D41"/>
    <w:rsid w:val="00AE75C5"/>
    <w:rsid w:val="00AE7986"/>
    <w:rsid w:val="00AF71BF"/>
    <w:rsid w:val="00B00E03"/>
    <w:rsid w:val="00B0155E"/>
    <w:rsid w:val="00B01681"/>
    <w:rsid w:val="00B03205"/>
    <w:rsid w:val="00B06241"/>
    <w:rsid w:val="00B063F8"/>
    <w:rsid w:val="00B07247"/>
    <w:rsid w:val="00B10AE7"/>
    <w:rsid w:val="00B110A0"/>
    <w:rsid w:val="00B1378B"/>
    <w:rsid w:val="00B16177"/>
    <w:rsid w:val="00B27D66"/>
    <w:rsid w:val="00B303CA"/>
    <w:rsid w:val="00B318A4"/>
    <w:rsid w:val="00B34E0C"/>
    <w:rsid w:val="00B403FD"/>
    <w:rsid w:val="00B45424"/>
    <w:rsid w:val="00B45B69"/>
    <w:rsid w:val="00B5020B"/>
    <w:rsid w:val="00B50FFD"/>
    <w:rsid w:val="00B5194A"/>
    <w:rsid w:val="00B52AF4"/>
    <w:rsid w:val="00B52FB4"/>
    <w:rsid w:val="00B53BBC"/>
    <w:rsid w:val="00B54B62"/>
    <w:rsid w:val="00B54F69"/>
    <w:rsid w:val="00B55E73"/>
    <w:rsid w:val="00B56523"/>
    <w:rsid w:val="00B57490"/>
    <w:rsid w:val="00B6147B"/>
    <w:rsid w:val="00B62A01"/>
    <w:rsid w:val="00B638C1"/>
    <w:rsid w:val="00B64321"/>
    <w:rsid w:val="00B6547B"/>
    <w:rsid w:val="00B67499"/>
    <w:rsid w:val="00B72015"/>
    <w:rsid w:val="00B7409E"/>
    <w:rsid w:val="00B74BC1"/>
    <w:rsid w:val="00B767FC"/>
    <w:rsid w:val="00B76E99"/>
    <w:rsid w:val="00B82721"/>
    <w:rsid w:val="00B83C32"/>
    <w:rsid w:val="00B87782"/>
    <w:rsid w:val="00B9185A"/>
    <w:rsid w:val="00B9334D"/>
    <w:rsid w:val="00B941E9"/>
    <w:rsid w:val="00B9622E"/>
    <w:rsid w:val="00B967B0"/>
    <w:rsid w:val="00BA312E"/>
    <w:rsid w:val="00BA53E8"/>
    <w:rsid w:val="00BA57C3"/>
    <w:rsid w:val="00BB3239"/>
    <w:rsid w:val="00BB54CA"/>
    <w:rsid w:val="00BC0D76"/>
    <w:rsid w:val="00BC1243"/>
    <w:rsid w:val="00BD10AA"/>
    <w:rsid w:val="00BD12E0"/>
    <w:rsid w:val="00BD2469"/>
    <w:rsid w:val="00BD378B"/>
    <w:rsid w:val="00BD3807"/>
    <w:rsid w:val="00BD6ACB"/>
    <w:rsid w:val="00BD728C"/>
    <w:rsid w:val="00BE01CB"/>
    <w:rsid w:val="00BE219A"/>
    <w:rsid w:val="00BE2539"/>
    <w:rsid w:val="00BE6949"/>
    <w:rsid w:val="00BF0138"/>
    <w:rsid w:val="00BF1E08"/>
    <w:rsid w:val="00BF5067"/>
    <w:rsid w:val="00BF508E"/>
    <w:rsid w:val="00BF715F"/>
    <w:rsid w:val="00BF755A"/>
    <w:rsid w:val="00C00F1A"/>
    <w:rsid w:val="00C01338"/>
    <w:rsid w:val="00C016BB"/>
    <w:rsid w:val="00C019A9"/>
    <w:rsid w:val="00C0312E"/>
    <w:rsid w:val="00C03F47"/>
    <w:rsid w:val="00C045BC"/>
    <w:rsid w:val="00C059E8"/>
    <w:rsid w:val="00C1002D"/>
    <w:rsid w:val="00C11930"/>
    <w:rsid w:val="00C125D1"/>
    <w:rsid w:val="00C131A1"/>
    <w:rsid w:val="00C13726"/>
    <w:rsid w:val="00C13948"/>
    <w:rsid w:val="00C147F1"/>
    <w:rsid w:val="00C17786"/>
    <w:rsid w:val="00C21FFA"/>
    <w:rsid w:val="00C250A0"/>
    <w:rsid w:val="00C305D9"/>
    <w:rsid w:val="00C364EC"/>
    <w:rsid w:val="00C371B3"/>
    <w:rsid w:val="00C37435"/>
    <w:rsid w:val="00C41F7E"/>
    <w:rsid w:val="00C42FF0"/>
    <w:rsid w:val="00C431AF"/>
    <w:rsid w:val="00C447E5"/>
    <w:rsid w:val="00C448C6"/>
    <w:rsid w:val="00C45FF1"/>
    <w:rsid w:val="00C47320"/>
    <w:rsid w:val="00C51D10"/>
    <w:rsid w:val="00C547C3"/>
    <w:rsid w:val="00C62B7F"/>
    <w:rsid w:val="00C64480"/>
    <w:rsid w:val="00C65B8F"/>
    <w:rsid w:val="00C67583"/>
    <w:rsid w:val="00C71579"/>
    <w:rsid w:val="00C71819"/>
    <w:rsid w:val="00C71EE5"/>
    <w:rsid w:val="00C72EFE"/>
    <w:rsid w:val="00C74EC2"/>
    <w:rsid w:val="00C7503C"/>
    <w:rsid w:val="00C76D08"/>
    <w:rsid w:val="00C776C4"/>
    <w:rsid w:val="00C829C6"/>
    <w:rsid w:val="00C82C5F"/>
    <w:rsid w:val="00C832C1"/>
    <w:rsid w:val="00C854CF"/>
    <w:rsid w:val="00C85653"/>
    <w:rsid w:val="00C92737"/>
    <w:rsid w:val="00C92A42"/>
    <w:rsid w:val="00C93FC6"/>
    <w:rsid w:val="00C94201"/>
    <w:rsid w:val="00C95E31"/>
    <w:rsid w:val="00C97F12"/>
    <w:rsid w:val="00CA2955"/>
    <w:rsid w:val="00CA3A2D"/>
    <w:rsid w:val="00CA49E8"/>
    <w:rsid w:val="00CB05EC"/>
    <w:rsid w:val="00CB29CF"/>
    <w:rsid w:val="00CB2FF3"/>
    <w:rsid w:val="00CB4E03"/>
    <w:rsid w:val="00CB4E28"/>
    <w:rsid w:val="00CC236B"/>
    <w:rsid w:val="00CC2CB3"/>
    <w:rsid w:val="00CC2F15"/>
    <w:rsid w:val="00CC6708"/>
    <w:rsid w:val="00CD144F"/>
    <w:rsid w:val="00CD2EC2"/>
    <w:rsid w:val="00CD73FA"/>
    <w:rsid w:val="00CD74A0"/>
    <w:rsid w:val="00CE1CC9"/>
    <w:rsid w:val="00CE4CF6"/>
    <w:rsid w:val="00CE5BBB"/>
    <w:rsid w:val="00CF086E"/>
    <w:rsid w:val="00CF1B91"/>
    <w:rsid w:val="00D00E7F"/>
    <w:rsid w:val="00D016C8"/>
    <w:rsid w:val="00D021AF"/>
    <w:rsid w:val="00D02628"/>
    <w:rsid w:val="00D07C03"/>
    <w:rsid w:val="00D11F4B"/>
    <w:rsid w:val="00D155C7"/>
    <w:rsid w:val="00D174CE"/>
    <w:rsid w:val="00D20A1D"/>
    <w:rsid w:val="00D21E4A"/>
    <w:rsid w:val="00D2356B"/>
    <w:rsid w:val="00D24448"/>
    <w:rsid w:val="00D276BC"/>
    <w:rsid w:val="00D30520"/>
    <w:rsid w:val="00D30D8B"/>
    <w:rsid w:val="00D316A7"/>
    <w:rsid w:val="00D34E82"/>
    <w:rsid w:val="00D37293"/>
    <w:rsid w:val="00D372DC"/>
    <w:rsid w:val="00D428CC"/>
    <w:rsid w:val="00D43D7B"/>
    <w:rsid w:val="00D449B3"/>
    <w:rsid w:val="00D45168"/>
    <w:rsid w:val="00D46B53"/>
    <w:rsid w:val="00D50089"/>
    <w:rsid w:val="00D512CA"/>
    <w:rsid w:val="00D53EDA"/>
    <w:rsid w:val="00D556F5"/>
    <w:rsid w:val="00D55C8D"/>
    <w:rsid w:val="00D57250"/>
    <w:rsid w:val="00D5766D"/>
    <w:rsid w:val="00D6462D"/>
    <w:rsid w:val="00D64C10"/>
    <w:rsid w:val="00D70C4A"/>
    <w:rsid w:val="00D75EBC"/>
    <w:rsid w:val="00D769F0"/>
    <w:rsid w:val="00D801C6"/>
    <w:rsid w:val="00D80467"/>
    <w:rsid w:val="00D80476"/>
    <w:rsid w:val="00D832B7"/>
    <w:rsid w:val="00D837C4"/>
    <w:rsid w:val="00D86B5F"/>
    <w:rsid w:val="00D915D2"/>
    <w:rsid w:val="00D92704"/>
    <w:rsid w:val="00D95D6B"/>
    <w:rsid w:val="00D964FD"/>
    <w:rsid w:val="00D96D7E"/>
    <w:rsid w:val="00D96ECB"/>
    <w:rsid w:val="00DA0F8E"/>
    <w:rsid w:val="00DA17BF"/>
    <w:rsid w:val="00DA1EB2"/>
    <w:rsid w:val="00DA27A3"/>
    <w:rsid w:val="00DA3AE6"/>
    <w:rsid w:val="00DA3F84"/>
    <w:rsid w:val="00DB0D68"/>
    <w:rsid w:val="00DB10E2"/>
    <w:rsid w:val="00DB21A2"/>
    <w:rsid w:val="00DB2D88"/>
    <w:rsid w:val="00DB5ED6"/>
    <w:rsid w:val="00DB7229"/>
    <w:rsid w:val="00DC0080"/>
    <w:rsid w:val="00DC15D0"/>
    <w:rsid w:val="00DC356B"/>
    <w:rsid w:val="00DC3D8A"/>
    <w:rsid w:val="00DC3F9F"/>
    <w:rsid w:val="00DC56FC"/>
    <w:rsid w:val="00DC617B"/>
    <w:rsid w:val="00DD0440"/>
    <w:rsid w:val="00DD0883"/>
    <w:rsid w:val="00DD0B77"/>
    <w:rsid w:val="00DD362B"/>
    <w:rsid w:val="00DE1C66"/>
    <w:rsid w:val="00DE21F2"/>
    <w:rsid w:val="00DE289E"/>
    <w:rsid w:val="00DE4927"/>
    <w:rsid w:val="00DE7093"/>
    <w:rsid w:val="00DE7C30"/>
    <w:rsid w:val="00DF0E70"/>
    <w:rsid w:val="00DF1631"/>
    <w:rsid w:val="00DF1968"/>
    <w:rsid w:val="00DF34EB"/>
    <w:rsid w:val="00DF5C6F"/>
    <w:rsid w:val="00DF79D8"/>
    <w:rsid w:val="00E00169"/>
    <w:rsid w:val="00E05653"/>
    <w:rsid w:val="00E073C4"/>
    <w:rsid w:val="00E07BAD"/>
    <w:rsid w:val="00E1082D"/>
    <w:rsid w:val="00E10B19"/>
    <w:rsid w:val="00E1190E"/>
    <w:rsid w:val="00E144B8"/>
    <w:rsid w:val="00E14795"/>
    <w:rsid w:val="00E156C7"/>
    <w:rsid w:val="00E1620B"/>
    <w:rsid w:val="00E1635E"/>
    <w:rsid w:val="00E213FA"/>
    <w:rsid w:val="00E2331A"/>
    <w:rsid w:val="00E25AF2"/>
    <w:rsid w:val="00E35310"/>
    <w:rsid w:val="00E412CA"/>
    <w:rsid w:val="00E42569"/>
    <w:rsid w:val="00E43FD9"/>
    <w:rsid w:val="00E45C41"/>
    <w:rsid w:val="00E45C44"/>
    <w:rsid w:val="00E46974"/>
    <w:rsid w:val="00E46A32"/>
    <w:rsid w:val="00E47A44"/>
    <w:rsid w:val="00E47B9A"/>
    <w:rsid w:val="00E501E2"/>
    <w:rsid w:val="00E50E8B"/>
    <w:rsid w:val="00E51267"/>
    <w:rsid w:val="00E55B47"/>
    <w:rsid w:val="00E56870"/>
    <w:rsid w:val="00E56A6E"/>
    <w:rsid w:val="00E57FEB"/>
    <w:rsid w:val="00E6105F"/>
    <w:rsid w:val="00E62884"/>
    <w:rsid w:val="00E649A2"/>
    <w:rsid w:val="00E6501B"/>
    <w:rsid w:val="00E719B7"/>
    <w:rsid w:val="00E71E89"/>
    <w:rsid w:val="00E7380D"/>
    <w:rsid w:val="00E7541F"/>
    <w:rsid w:val="00E75CF9"/>
    <w:rsid w:val="00E75D58"/>
    <w:rsid w:val="00E7634D"/>
    <w:rsid w:val="00E767E5"/>
    <w:rsid w:val="00E83A13"/>
    <w:rsid w:val="00E86DAF"/>
    <w:rsid w:val="00E87309"/>
    <w:rsid w:val="00E91727"/>
    <w:rsid w:val="00E91FF9"/>
    <w:rsid w:val="00E9386E"/>
    <w:rsid w:val="00E96858"/>
    <w:rsid w:val="00E977AC"/>
    <w:rsid w:val="00EA0D26"/>
    <w:rsid w:val="00EA10F0"/>
    <w:rsid w:val="00EA357C"/>
    <w:rsid w:val="00EA36B9"/>
    <w:rsid w:val="00EB437D"/>
    <w:rsid w:val="00EC02E9"/>
    <w:rsid w:val="00EC492C"/>
    <w:rsid w:val="00EC61D2"/>
    <w:rsid w:val="00EC65A6"/>
    <w:rsid w:val="00ED05EA"/>
    <w:rsid w:val="00ED083C"/>
    <w:rsid w:val="00ED3386"/>
    <w:rsid w:val="00ED3551"/>
    <w:rsid w:val="00ED75B8"/>
    <w:rsid w:val="00ED7956"/>
    <w:rsid w:val="00EE3836"/>
    <w:rsid w:val="00EE3EA2"/>
    <w:rsid w:val="00EE4983"/>
    <w:rsid w:val="00EE66C6"/>
    <w:rsid w:val="00EE6FBF"/>
    <w:rsid w:val="00EF0086"/>
    <w:rsid w:val="00EF02BD"/>
    <w:rsid w:val="00EF2E6D"/>
    <w:rsid w:val="00EF5670"/>
    <w:rsid w:val="00EF57F1"/>
    <w:rsid w:val="00EF6C3E"/>
    <w:rsid w:val="00EF7944"/>
    <w:rsid w:val="00EF7A5A"/>
    <w:rsid w:val="00F00A42"/>
    <w:rsid w:val="00F03DE5"/>
    <w:rsid w:val="00F05CB4"/>
    <w:rsid w:val="00F05FA9"/>
    <w:rsid w:val="00F106AC"/>
    <w:rsid w:val="00F1133F"/>
    <w:rsid w:val="00F14DA3"/>
    <w:rsid w:val="00F15277"/>
    <w:rsid w:val="00F153E6"/>
    <w:rsid w:val="00F21028"/>
    <w:rsid w:val="00F210D3"/>
    <w:rsid w:val="00F2129F"/>
    <w:rsid w:val="00F21453"/>
    <w:rsid w:val="00F25765"/>
    <w:rsid w:val="00F26477"/>
    <w:rsid w:val="00F306EA"/>
    <w:rsid w:val="00F325D9"/>
    <w:rsid w:val="00F325F4"/>
    <w:rsid w:val="00F32BF7"/>
    <w:rsid w:val="00F34987"/>
    <w:rsid w:val="00F35D7A"/>
    <w:rsid w:val="00F3666D"/>
    <w:rsid w:val="00F36F1B"/>
    <w:rsid w:val="00F442C7"/>
    <w:rsid w:val="00F46BF9"/>
    <w:rsid w:val="00F46F93"/>
    <w:rsid w:val="00F5190C"/>
    <w:rsid w:val="00F5383C"/>
    <w:rsid w:val="00F5551A"/>
    <w:rsid w:val="00F5665A"/>
    <w:rsid w:val="00F5737B"/>
    <w:rsid w:val="00F64E8E"/>
    <w:rsid w:val="00F65654"/>
    <w:rsid w:val="00F67C41"/>
    <w:rsid w:val="00F700AC"/>
    <w:rsid w:val="00F70E45"/>
    <w:rsid w:val="00F71124"/>
    <w:rsid w:val="00F711FB"/>
    <w:rsid w:val="00F715D9"/>
    <w:rsid w:val="00F72265"/>
    <w:rsid w:val="00F74866"/>
    <w:rsid w:val="00F8080D"/>
    <w:rsid w:val="00F816DD"/>
    <w:rsid w:val="00F81E8A"/>
    <w:rsid w:val="00F82E29"/>
    <w:rsid w:val="00F82FF6"/>
    <w:rsid w:val="00F83546"/>
    <w:rsid w:val="00F83BEB"/>
    <w:rsid w:val="00F9024E"/>
    <w:rsid w:val="00F92846"/>
    <w:rsid w:val="00FA1A03"/>
    <w:rsid w:val="00FA21D6"/>
    <w:rsid w:val="00FA221F"/>
    <w:rsid w:val="00FA27AC"/>
    <w:rsid w:val="00FA41CD"/>
    <w:rsid w:val="00FA6770"/>
    <w:rsid w:val="00FA7115"/>
    <w:rsid w:val="00FB107F"/>
    <w:rsid w:val="00FB1DCD"/>
    <w:rsid w:val="00FB3E62"/>
    <w:rsid w:val="00FB4F56"/>
    <w:rsid w:val="00FC1540"/>
    <w:rsid w:val="00FC738E"/>
    <w:rsid w:val="00FC790E"/>
    <w:rsid w:val="00FD0BD5"/>
    <w:rsid w:val="00FD272B"/>
    <w:rsid w:val="00FD2972"/>
    <w:rsid w:val="00FD5013"/>
    <w:rsid w:val="00FD566C"/>
    <w:rsid w:val="00FE3645"/>
    <w:rsid w:val="00FE482A"/>
    <w:rsid w:val="00FE4DCB"/>
    <w:rsid w:val="00FF05EE"/>
    <w:rsid w:val="00FF1FEF"/>
    <w:rsid w:val="00FF393B"/>
    <w:rsid w:val="00FF5BEA"/>
    <w:rsid w:val="00FF642C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531A8EFE"/>
  <w15:docId w15:val="{EF30D8B1-2AB9-4C31-8168-03941F69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next w:val="Default"/>
    <w:qFormat/>
    <w:rsid w:val="007A5DF5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11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42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15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006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4458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811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187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1,L"/>
    <w:basedOn w:val="Normalny"/>
    <w:link w:val="AkapitzlistZnak"/>
    <w:uiPriority w:val="34"/>
    <w:qFormat/>
    <w:rsid w:val="000435FC"/>
    <w:pPr>
      <w:ind w:left="720"/>
      <w:contextualSpacing/>
    </w:pPr>
  </w:style>
  <w:style w:type="paragraph" w:styleId="NormalnyWeb">
    <w:name w:val="Normal (Web)"/>
    <w:basedOn w:val="Normalny"/>
    <w:uiPriority w:val="99"/>
    <w:rsid w:val="0081311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D43D7B"/>
    <w:rPr>
      <w:color w:val="0000FF"/>
      <w:u w:val="single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qFormat/>
    <w:rsid w:val="00BF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rsid w:val="00BF0138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BF0138"/>
    <w:rPr>
      <w:vertAlign w:val="superscript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1 Znak"/>
    <w:link w:val="Akapitzlist"/>
    <w:uiPriority w:val="34"/>
    <w:qFormat/>
    <w:rsid w:val="00D75EBC"/>
    <w:rPr>
      <w:sz w:val="22"/>
      <w:szCs w:val="22"/>
      <w:lang w:eastAsia="en-US"/>
    </w:rPr>
  </w:style>
  <w:style w:type="paragraph" w:styleId="Nagwek">
    <w:name w:val="header"/>
    <w:aliases w:val="Znak, Znak"/>
    <w:basedOn w:val="Normalny"/>
    <w:link w:val="NagwekZnak"/>
    <w:uiPriority w:val="99"/>
    <w:rsid w:val="0017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 Znak Znak"/>
    <w:basedOn w:val="Domylnaczcionkaakapitu"/>
    <w:link w:val="Nagwek"/>
    <w:uiPriority w:val="99"/>
    <w:rsid w:val="001709D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17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09D3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4C07A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C07AD"/>
    <w:rPr>
      <w:rFonts w:ascii="Consolas" w:hAnsi="Consolas" w:cs="Consolas"/>
      <w:sz w:val="21"/>
      <w:szCs w:val="21"/>
      <w:lang w:eastAsia="en-US"/>
    </w:rPr>
  </w:style>
  <w:style w:type="paragraph" w:styleId="Tekstpodstawowy">
    <w:name w:val="Body Text"/>
    <w:basedOn w:val="Normalny"/>
    <w:link w:val="TekstpodstawowyZnak"/>
    <w:rsid w:val="00116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16794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7B484E"/>
    <w:pPr>
      <w:autoSpaceDE w:val="0"/>
      <w:autoSpaceDN w:val="0"/>
      <w:adjustRightInd w:val="0"/>
    </w:pPr>
    <w:rPr>
      <w:rFonts w:ascii="TimesNewRoman,Bold" w:eastAsia="Times New Roman" w:hAnsi="TimesNewRoman,Bold" w:cs="TimesNewRoman,Bold"/>
    </w:rPr>
  </w:style>
  <w:style w:type="character" w:styleId="Odwoaniedokomentarza">
    <w:name w:val="annotation reference"/>
    <w:basedOn w:val="Domylnaczcionkaakapitu"/>
    <w:uiPriority w:val="99"/>
    <w:unhideWhenUsed/>
    <w:rsid w:val="003221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21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2129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1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129"/>
    <w:rPr>
      <w:rFonts w:cs="Calibri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7942D6"/>
    <w:rPr>
      <w:rFonts w:cs="Calibri"/>
      <w:lang w:eastAsia="en-US"/>
    </w:rPr>
  </w:style>
  <w:style w:type="paragraph" w:customStyle="1" w:styleId="Styl3">
    <w:name w:val="Styl3"/>
    <w:basedOn w:val="Nagwek2"/>
    <w:autoRedefine/>
    <w:qFormat/>
    <w:rsid w:val="007942D6"/>
    <w:pPr>
      <w:keepLines w:val="0"/>
      <w:numPr>
        <w:ilvl w:val="1"/>
        <w:numId w:val="1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CC2E5"/>
      <w:spacing w:before="120" w:after="120" w:line="271" w:lineRule="auto"/>
      <w:ind w:left="357" w:hanging="357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42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Styl6">
    <w:name w:val="Styl6"/>
    <w:basedOn w:val="Nagwek2"/>
    <w:autoRedefine/>
    <w:qFormat/>
    <w:rsid w:val="00806DCB"/>
    <w:pPr>
      <w:keepLines w:val="0"/>
      <w:numPr>
        <w:ilvl w:val="1"/>
        <w:numId w:val="2"/>
      </w:numPr>
      <w:pBdr>
        <w:top w:val="single" w:sz="12" w:space="0" w:color="auto"/>
        <w:left w:val="single" w:sz="12" w:space="4" w:color="auto"/>
        <w:bottom w:val="single" w:sz="12" w:space="1" w:color="auto"/>
        <w:right w:val="single" w:sz="12" w:space="0" w:color="auto"/>
      </w:pBdr>
      <w:shd w:val="clear" w:color="auto" w:fill="8DB3E2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paragraph" w:customStyle="1" w:styleId="Styl9">
    <w:name w:val="Styl9"/>
    <w:basedOn w:val="Nagwek3"/>
    <w:autoRedefine/>
    <w:qFormat/>
    <w:rsid w:val="00C71579"/>
    <w:pPr>
      <w:keepLines w:val="0"/>
      <w:numPr>
        <w:ilvl w:val="2"/>
        <w:numId w:val="3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C6D9F1"/>
      <w:tabs>
        <w:tab w:val="num" w:pos="360"/>
      </w:tabs>
      <w:spacing w:before="120" w:after="120" w:line="271" w:lineRule="auto"/>
    </w:pPr>
    <w:rPr>
      <w:rFonts w:ascii="Arial" w:eastAsia="Times New Roman" w:hAnsi="Arial" w:cs="Times New Roman"/>
      <w:b/>
      <w:bCs/>
      <w:iCs/>
      <w:color w:val="auto"/>
      <w:szCs w:val="22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157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RozdziaRK">
    <w:name w:val="Rozdział RK"/>
    <w:basedOn w:val="Nagwek1"/>
    <w:link w:val="RozdziaRKZnak"/>
    <w:autoRedefine/>
    <w:qFormat/>
    <w:rsid w:val="00D30520"/>
    <w:pPr>
      <w:keepLines w:val="0"/>
      <w:shd w:val="clear" w:color="auto" w:fill="FFFFFF"/>
      <w:spacing w:before="120" w:after="120" w:line="271" w:lineRule="auto"/>
    </w:pPr>
    <w:rPr>
      <w:rFonts w:ascii="Arial" w:eastAsia="Times New Roman" w:hAnsi="Arial" w:cs="Times New Roman"/>
      <w:bCs/>
      <w:color w:val="auto"/>
      <w:kern w:val="32"/>
      <w:sz w:val="22"/>
      <w:szCs w:val="22"/>
      <w:lang w:eastAsia="x-none"/>
    </w:rPr>
  </w:style>
  <w:style w:type="character" w:customStyle="1" w:styleId="RozdziaRKZnak">
    <w:name w:val="Rozdział RK Znak"/>
    <w:link w:val="RozdziaRK"/>
    <w:rsid w:val="00D30520"/>
    <w:rPr>
      <w:rFonts w:ascii="Arial" w:eastAsia="Times New Roman" w:hAnsi="Arial"/>
      <w:bCs/>
      <w:kern w:val="32"/>
      <w:shd w:val="clear" w:color="auto" w:fill="FFFFFF"/>
      <w:lang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6D112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2C54"/>
    <w:rPr>
      <w:color w:val="605E5C"/>
      <w:shd w:val="clear" w:color="auto" w:fill="E1DFDD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0069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customStyle="1" w:styleId="Styl8">
    <w:name w:val="Styl8"/>
    <w:basedOn w:val="Nagwek2"/>
    <w:autoRedefine/>
    <w:qFormat/>
    <w:rsid w:val="00915355"/>
    <w:pPr>
      <w:keepLines w:val="0"/>
      <w:numPr>
        <w:ilvl w:val="1"/>
        <w:numId w:val="4"/>
      </w:numPr>
      <w:pBdr>
        <w:top w:val="single" w:sz="12" w:space="0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8DB3E2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paragraph" w:customStyle="1" w:styleId="Styl10">
    <w:name w:val="Styl10"/>
    <w:basedOn w:val="Nagwek3"/>
    <w:autoRedefine/>
    <w:qFormat/>
    <w:rsid w:val="00915355"/>
    <w:pPr>
      <w:keepLines w:val="0"/>
      <w:numPr>
        <w:ilvl w:val="2"/>
        <w:numId w:val="4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C6D9F1"/>
      <w:tabs>
        <w:tab w:val="left" w:pos="720"/>
      </w:tabs>
      <w:autoSpaceDE w:val="0"/>
      <w:autoSpaceDN w:val="0"/>
      <w:adjustRightInd w:val="0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Cs w:val="22"/>
      <w:lang w:val="x-none" w:eastAsia="x-none"/>
    </w:rPr>
  </w:style>
  <w:style w:type="character" w:customStyle="1" w:styleId="markedcontent">
    <w:name w:val="markedcontent"/>
    <w:basedOn w:val="Domylnaczcionkaakapitu"/>
    <w:rsid w:val="006E28B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1F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1FFA"/>
    <w:rPr>
      <w:rFonts w:cs="Calibr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1F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B0314-D0BB-435A-8F19-1341EFF8F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konkursu w ramach Działania 8</vt:lpstr>
    </vt:vector>
  </TitlesOfParts>
  <Company>Wojewódzki Urząd Pracy w Szczecinie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konkursu w ramach Działania 8</dc:title>
  <dc:creator>justyna.januszczak</dc:creator>
  <cp:lastModifiedBy>Ostrowska Agnieszka</cp:lastModifiedBy>
  <cp:revision>2</cp:revision>
  <cp:lastPrinted>2024-10-03T11:13:00Z</cp:lastPrinted>
  <dcterms:created xsi:type="dcterms:W3CDTF">2025-10-24T11:17:00Z</dcterms:created>
  <dcterms:modified xsi:type="dcterms:W3CDTF">2025-10-24T11:17:00Z</dcterms:modified>
</cp:coreProperties>
</file>