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78882" w14:textId="33FCA497" w:rsidR="00505581" w:rsidRDefault="008972A6" w:rsidP="005055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FF0DC6" w:rsidRPr="00FF0DC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września</w:t>
      </w:r>
      <w:r w:rsidR="00FF0DC6" w:rsidRPr="00FF0DC6">
        <w:rPr>
          <w:rFonts w:ascii="Times New Roman" w:hAnsi="Times New Roman" w:cs="Times New Roman"/>
          <w:sz w:val="24"/>
          <w:szCs w:val="24"/>
        </w:rPr>
        <w:t xml:space="preserve"> 2024 r.</w:t>
      </w:r>
      <w:r w:rsidR="00D46A8D">
        <w:rPr>
          <w:rFonts w:ascii="Times New Roman" w:hAnsi="Times New Roman" w:cs="Times New Roman"/>
          <w:sz w:val="24"/>
          <w:szCs w:val="24"/>
        </w:rPr>
        <w:t xml:space="preserve"> </w:t>
      </w:r>
      <w:r w:rsidR="00D46A8D" w:rsidRPr="008815A0">
        <w:rPr>
          <w:rFonts w:ascii="Times New Roman" w:hAnsi="Times New Roman" w:cs="Times New Roman"/>
          <w:sz w:val="24"/>
          <w:szCs w:val="24"/>
        </w:rPr>
        <w:t>uchwałą nr</w:t>
      </w:r>
      <w:r w:rsidR="008815A0" w:rsidRPr="008815A0">
        <w:rPr>
          <w:rFonts w:ascii="Times New Roman" w:hAnsi="Times New Roman" w:cs="Times New Roman"/>
          <w:sz w:val="24"/>
          <w:szCs w:val="24"/>
        </w:rPr>
        <w:t xml:space="preserve"> 1476</w:t>
      </w:r>
      <w:r w:rsidR="00D46A8D" w:rsidRPr="008815A0">
        <w:rPr>
          <w:rFonts w:ascii="Times New Roman" w:hAnsi="Times New Roman" w:cs="Times New Roman"/>
          <w:sz w:val="24"/>
          <w:szCs w:val="24"/>
        </w:rPr>
        <w:t>/24</w:t>
      </w:r>
      <w:bookmarkStart w:id="0" w:name="_GoBack"/>
      <w:bookmarkEnd w:id="0"/>
      <w:r w:rsidR="00FF0DC6" w:rsidRPr="00FF0DC6">
        <w:rPr>
          <w:rFonts w:ascii="Times New Roman" w:hAnsi="Times New Roman" w:cs="Times New Roman"/>
          <w:sz w:val="24"/>
          <w:szCs w:val="24"/>
        </w:rPr>
        <w:t xml:space="preserve"> Zarząd Województwa Zachodniopomorskiego przyjął Szczegółowy Opis Priorytetów programu Fundusze Europejskie dla Pomorza Zachodniego 2021-2027 (wersja </w:t>
      </w:r>
      <w:r w:rsidR="0050558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="00FF0DC6" w:rsidRPr="00FF0DC6">
        <w:rPr>
          <w:rFonts w:ascii="Times New Roman" w:hAnsi="Times New Roman" w:cs="Times New Roman"/>
          <w:sz w:val="24"/>
          <w:szCs w:val="24"/>
        </w:rPr>
        <w:t>.0)</w:t>
      </w:r>
    </w:p>
    <w:p w14:paraId="73F85F33" w14:textId="7C89165F" w:rsidR="00FF0DC6" w:rsidRDefault="00505581" w:rsidP="0050558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zakresie EFRR wprowadzono </w:t>
      </w:r>
      <w:r w:rsidR="00FA0D95">
        <w:rPr>
          <w:rFonts w:ascii="Times New Roman" w:hAnsi="Times New Roman" w:cs="Times New Roman"/>
          <w:sz w:val="24"/>
          <w:szCs w:val="24"/>
        </w:rPr>
        <w:t>następujące</w:t>
      </w:r>
      <w:r w:rsidR="00FF0DC6" w:rsidRPr="00FF0DC6">
        <w:rPr>
          <w:rFonts w:ascii="Times New Roman" w:hAnsi="Times New Roman" w:cs="Times New Roman"/>
          <w:sz w:val="24"/>
          <w:szCs w:val="24"/>
        </w:rPr>
        <w:t xml:space="preserve"> zmiany:</w:t>
      </w:r>
    </w:p>
    <w:p w14:paraId="0D7447D1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1.9 Przygotowanie i wdrożenie nowych modeli biznesowych przedsiębiorstw (w tym wspólne projekty przedsiębiorstw i IOB) zmiany w opisie działania, w typie beneficjenta oraz dodanie wskaźnika produktu i rezultatu</w:t>
      </w:r>
    </w:p>
    <w:p w14:paraId="40F3E72E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Dodanie działania 2.4 Efektywne systemy ciepłownicze</w:t>
      </w:r>
    </w:p>
    <w:p w14:paraId="67F8A9C6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2.12 Adaptacja do zmian klimatu  zmiany w opisie działania</w:t>
      </w:r>
    </w:p>
    <w:p w14:paraId="4995F782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2.25 Ochrona powierzchni ziemi i ograniczenie zanieczyszczeń typ 1 zmiany w opisie działania</w:t>
      </w:r>
    </w:p>
    <w:p w14:paraId="19450341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3.1 Czysty transport miejski (ZIT)  typ 1 zmiany w opisie działania oraz dodanie wskaźnika produktu</w:t>
      </w:r>
    </w:p>
    <w:p w14:paraId="079AA3F7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4.1 Infrastruktura transportowa dodano maksymalną kwotę dofinansowania projektu dla inwestycji na drogach powiatowych;</w:t>
      </w:r>
    </w:p>
    <w:p w14:paraId="5290FBEB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 xml:space="preserve">W działaniu 5.3 Infrastruktura szkolnictwa wyższego zmiany w opisie działania oraz usunięcie unijnych i krajowych podstaw prawnych </w:t>
      </w:r>
    </w:p>
    <w:p w14:paraId="1F1D4143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5.5 Zintegrowane działania na rzecz włączenia społeczno- gospodarczego typ 1, 2 zmiany w opisie działania oraz dodanie unijnej oraz krajowej podstawy prawnej</w:t>
      </w:r>
    </w:p>
    <w:p w14:paraId="405D677B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5.8 Integracja społeczno- gospodarcza obywateli państw trzecich zmiana w opisie działania</w:t>
      </w:r>
    </w:p>
    <w:p w14:paraId="5A579FBE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5.9 Dostępne i efektywne usługi zdrowotne  zmiany w opisie działania, usunięcie unijnej oraz krajowej podstawy prawnej, dodanie wskaźnika produktu</w:t>
      </w:r>
    </w:p>
    <w:p w14:paraId="6E980F7E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W działaniu 7.1 Rozwój obszarów miejskich (ZIT) korekta przy zaplanowanej alokacji dla poszczególnych ZIT.</w:t>
      </w:r>
    </w:p>
    <w:p w14:paraId="5A973BF3" w14:textId="77777777" w:rsidR="008972A6" w:rsidRPr="008972A6" w:rsidRDefault="008972A6" w:rsidP="008972A6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 xml:space="preserve">w działaniu 7.2 Rozwój obszarów innych niż miejskie (IIT)  dodanie wskaźnika produktu </w:t>
      </w:r>
      <w:r w:rsidRPr="008972A6">
        <w:rPr>
          <w:rFonts w:ascii="Times New Roman" w:eastAsia="Calibri" w:hAnsi="Times New Roman" w:cs="Times New Roman"/>
          <w:i/>
          <w:sz w:val="24"/>
          <w:szCs w:val="24"/>
        </w:rPr>
        <w:t>Liczba wspartych publicznych systemów wypożyczania rowerów</w:t>
      </w:r>
    </w:p>
    <w:p w14:paraId="322C2C1B" w14:textId="0F346FC1" w:rsidR="008972A6" w:rsidRPr="008972A6" w:rsidRDefault="008972A6" w:rsidP="00505581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Usunięcie nieobowiązujących podstaw prawnych pomocy publicznej</w:t>
      </w:r>
    </w:p>
    <w:p w14:paraId="37CBA65D" w14:textId="69B00219" w:rsidR="00505581" w:rsidRDefault="00505581" w:rsidP="00505581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05581">
        <w:rPr>
          <w:rFonts w:ascii="Times New Roman" w:hAnsi="Times New Roman"/>
          <w:sz w:val="24"/>
          <w:szCs w:val="24"/>
        </w:rPr>
        <w:t>W zakresie EFS+ wprowadzono następujące zmiany:</w:t>
      </w:r>
    </w:p>
    <w:p w14:paraId="5602425B" w14:textId="77777777" w:rsidR="008972A6" w:rsidRPr="008972A6" w:rsidRDefault="008972A6" w:rsidP="008972A6">
      <w:pPr>
        <w:numPr>
          <w:ilvl w:val="0"/>
          <w:numId w:val="6"/>
        </w:numPr>
        <w:spacing w:line="360" w:lineRule="auto"/>
        <w:ind w:left="99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 xml:space="preserve">W działaniu 6.16 </w:t>
      </w:r>
      <w:r w:rsidRPr="008972A6">
        <w:rPr>
          <w:rFonts w:ascii="Times New Roman" w:eastAsia="Calibri" w:hAnsi="Times New Roman" w:cs="Times New Roman"/>
          <w:i/>
          <w:sz w:val="24"/>
          <w:szCs w:val="24"/>
        </w:rPr>
        <w:t>Wspieranie podnoszenia potencjału partnerów społecznych oraz organizacji społeczeństwa obywatelskiego</w:t>
      </w:r>
      <w:r w:rsidRPr="008972A6">
        <w:rPr>
          <w:rFonts w:ascii="Times New Roman" w:eastAsia="Calibri" w:hAnsi="Times New Roman" w:cs="Times New Roman"/>
          <w:sz w:val="24"/>
          <w:szCs w:val="24"/>
        </w:rPr>
        <w:t xml:space="preserve"> aktualizacja form wsparcia w ramach typu 1.</w:t>
      </w:r>
    </w:p>
    <w:p w14:paraId="204D61C2" w14:textId="33E5B438" w:rsidR="008972A6" w:rsidRPr="00557337" w:rsidRDefault="008972A6" w:rsidP="00557337">
      <w:pPr>
        <w:numPr>
          <w:ilvl w:val="0"/>
          <w:numId w:val="6"/>
        </w:numPr>
        <w:spacing w:after="200"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972A6">
        <w:rPr>
          <w:rFonts w:ascii="Times New Roman" w:eastAsia="Calibri" w:hAnsi="Times New Roman" w:cs="Times New Roman"/>
          <w:sz w:val="24"/>
          <w:szCs w:val="24"/>
        </w:rPr>
        <w:t>Usunięcie nieobowiązującej podstawy prawnej pomocy publiczne</w:t>
      </w:r>
      <w:r w:rsidR="00557337">
        <w:rPr>
          <w:rFonts w:ascii="Times New Roman" w:eastAsia="Calibri" w:hAnsi="Times New Roman" w:cs="Times New Roman"/>
          <w:sz w:val="24"/>
          <w:szCs w:val="24"/>
        </w:rPr>
        <w:t>j</w:t>
      </w:r>
    </w:p>
    <w:p w14:paraId="00C4BD1A" w14:textId="77777777" w:rsidR="00505581" w:rsidRDefault="00505581" w:rsidP="00D46A8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0EFD04FD" w14:textId="77777777" w:rsidR="00D46A8D" w:rsidRPr="00D46A8D" w:rsidRDefault="00D46A8D" w:rsidP="00D46A8D">
      <w:pPr>
        <w:rPr>
          <w:rFonts w:ascii="Times New Roman" w:hAnsi="Times New Roman" w:cs="Times New Roman"/>
          <w:sz w:val="24"/>
          <w:szCs w:val="24"/>
        </w:rPr>
      </w:pPr>
    </w:p>
    <w:sectPr w:rsidR="00D46A8D" w:rsidRPr="00D46A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5C4C5C"/>
    <w:multiLevelType w:val="multilevel"/>
    <w:tmpl w:val="DE6675B0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i w:val="0"/>
      </w:rPr>
    </w:lvl>
    <w:lvl w:ilvl="2">
      <w:start w:val="1"/>
      <w:numFmt w:val="bullet"/>
      <w:lvlText w:val=""/>
      <w:lvlJc w:val="left"/>
      <w:pPr>
        <w:ind w:left="1560" w:hanging="720"/>
      </w:pPr>
      <w:rPr>
        <w:rFonts w:ascii="Symbol" w:hAnsi="Symbol"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980" w:hanging="72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ind w:left="2760" w:hanging="1080"/>
      </w:pPr>
      <w:rPr>
        <w:i w:val="0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i w:val="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i w:val="0"/>
      </w:rPr>
    </w:lvl>
    <w:lvl w:ilvl="7">
      <w:start w:val="1"/>
      <w:numFmt w:val="decimal"/>
      <w:isLgl/>
      <w:lvlText w:val="%1.%2.%3.%4.%5.%6.%7.%8"/>
      <w:lvlJc w:val="left"/>
      <w:pPr>
        <w:ind w:left="4380" w:hanging="1440"/>
      </w:pPr>
      <w:rPr>
        <w:i w:val="0"/>
      </w:rPr>
    </w:lvl>
    <w:lvl w:ilvl="8">
      <w:start w:val="1"/>
      <w:numFmt w:val="decimal"/>
      <w:isLgl/>
      <w:lvlText w:val="%1.%2.%3.%4.%5.%6.%7.%8.%9"/>
      <w:lvlJc w:val="left"/>
      <w:pPr>
        <w:ind w:left="5160" w:hanging="1800"/>
      </w:pPr>
      <w:rPr>
        <w:i w:val="0"/>
      </w:rPr>
    </w:lvl>
  </w:abstractNum>
  <w:abstractNum w:abstractNumId="1" w15:restartNumberingAfterBreak="0">
    <w:nsid w:val="126021B0"/>
    <w:multiLevelType w:val="hybridMultilevel"/>
    <w:tmpl w:val="1FEE655E"/>
    <w:lvl w:ilvl="0" w:tplc="2C28608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131AF"/>
    <w:multiLevelType w:val="hybridMultilevel"/>
    <w:tmpl w:val="F16A29F2"/>
    <w:lvl w:ilvl="0" w:tplc="8D1A800A">
      <w:start w:val="1"/>
      <w:numFmt w:val="decimal"/>
      <w:lvlText w:val="%1.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970998"/>
    <w:multiLevelType w:val="hybridMultilevel"/>
    <w:tmpl w:val="03BCA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F84F8E"/>
    <w:multiLevelType w:val="hybridMultilevel"/>
    <w:tmpl w:val="6A360B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A021F0"/>
    <w:multiLevelType w:val="hybridMultilevel"/>
    <w:tmpl w:val="AB264ACC"/>
    <w:lvl w:ilvl="0" w:tplc="F38E59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03"/>
    <w:rsid w:val="00116F03"/>
    <w:rsid w:val="00187214"/>
    <w:rsid w:val="004A6F84"/>
    <w:rsid w:val="00505581"/>
    <w:rsid w:val="00557337"/>
    <w:rsid w:val="008815A0"/>
    <w:rsid w:val="008972A6"/>
    <w:rsid w:val="00C63CB6"/>
    <w:rsid w:val="00D46A8D"/>
    <w:rsid w:val="00FA0D95"/>
    <w:rsid w:val="00FF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F92C3"/>
  <w15:chartTrackingRefBased/>
  <w15:docId w15:val="{CDC00FF6-38F4-4DFC-A430-6BA0360B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F0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5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298</Words>
  <Characters>1791</Characters>
  <Application>Microsoft Office Word</Application>
  <DocSecurity>0</DocSecurity>
  <Lines>14</Lines>
  <Paragraphs>4</Paragraphs>
  <ScaleCrop>false</ScaleCrop>
  <Company>Urzad Marszalkowski Wojewodztwa Zachodniopomorskiego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Drusewicz</dc:creator>
  <cp:keywords/>
  <dc:description/>
  <cp:lastModifiedBy>Klaudia Drusewicz</cp:lastModifiedBy>
  <cp:revision>10</cp:revision>
  <dcterms:created xsi:type="dcterms:W3CDTF">2024-01-10T12:42:00Z</dcterms:created>
  <dcterms:modified xsi:type="dcterms:W3CDTF">2024-09-10T06:29:00Z</dcterms:modified>
</cp:coreProperties>
</file>