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29F3D4" w14:textId="7D313D98" w:rsidR="0025203C" w:rsidRDefault="00507900" w:rsidP="00E03F8A">
      <w:pPr>
        <w:spacing w:before="120" w:after="120" w:line="271" w:lineRule="auto"/>
        <w:rPr>
          <w:rFonts w:ascii="Arial" w:hAnsi="Arial" w:cs="Arial"/>
          <w:b/>
          <w:sz w:val="22"/>
          <w:szCs w:val="22"/>
        </w:rPr>
      </w:pPr>
      <w:r>
        <w:rPr>
          <w:rFonts w:ascii="Arial" w:hAnsi="Arial" w:cs="Arial"/>
          <w:b/>
          <w:sz w:val="22"/>
          <w:szCs w:val="22"/>
        </w:rPr>
        <w:t xml:space="preserve"> </w:t>
      </w:r>
    </w:p>
    <w:p w14:paraId="6D7BD91D" w14:textId="77777777" w:rsidR="0025203C" w:rsidRDefault="0025203C" w:rsidP="00E03F8A">
      <w:pPr>
        <w:spacing w:before="120" w:after="120" w:line="271" w:lineRule="auto"/>
        <w:rPr>
          <w:rFonts w:ascii="Arial" w:hAnsi="Arial" w:cs="Arial"/>
          <w:b/>
          <w:sz w:val="22"/>
          <w:szCs w:val="22"/>
        </w:rPr>
      </w:pPr>
    </w:p>
    <w:p w14:paraId="43452A37" w14:textId="77777777" w:rsidR="0025203C" w:rsidRDefault="0025203C" w:rsidP="00E03F8A">
      <w:pPr>
        <w:spacing w:before="120" w:after="120" w:line="271" w:lineRule="auto"/>
        <w:rPr>
          <w:rFonts w:ascii="Arial" w:hAnsi="Arial" w:cs="Arial"/>
          <w:b/>
          <w:sz w:val="22"/>
          <w:szCs w:val="22"/>
        </w:rPr>
      </w:pPr>
    </w:p>
    <w:p w14:paraId="4F716369" w14:textId="77777777" w:rsidR="0025203C" w:rsidRDefault="0025203C" w:rsidP="00E03F8A">
      <w:pPr>
        <w:spacing w:before="120" w:after="120" w:line="271" w:lineRule="auto"/>
        <w:rPr>
          <w:rFonts w:ascii="Arial" w:hAnsi="Arial" w:cs="Arial"/>
          <w:b/>
          <w:sz w:val="22"/>
          <w:szCs w:val="22"/>
        </w:rPr>
      </w:pPr>
    </w:p>
    <w:p w14:paraId="4BFF8E68" w14:textId="77777777" w:rsidR="0025203C" w:rsidRDefault="0025203C" w:rsidP="00E03F8A">
      <w:pPr>
        <w:spacing w:before="120" w:after="120" w:line="271" w:lineRule="auto"/>
        <w:rPr>
          <w:rFonts w:ascii="Arial" w:hAnsi="Arial" w:cs="Arial"/>
          <w:b/>
          <w:sz w:val="22"/>
          <w:szCs w:val="22"/>
        </w:rPr>
      </w:pPr>
    </w:p>
    <w:p w14:paraId="26070EC3" w14:textId="77777777" w:rsidR="0025203C" w:rsidRDefault="0025203C" w:rsidP="00E03F8A">
      <w:pPr>
        <w:spacing w:before="120" w:after="120" w:line="271" w:lineRule="auto"/>
        <w:rPr>
          <w:rFonts w:ascii="Arial" w:hAnsi="Arial" w:cs="Arial"/>
          <w:b/>
          <w:sz w:val="22"/>
          <w:szCs w:val="22"/>
        </w:rPr>
      </w:pPr>
    </w:p>
    <w:p w14:paraId="77CE26A7" w14:textId="77777777" w:rsidR="0025203C" w:rsidRDefault="0025203C" w:rsidP="00E03F8A">
      <w:pPr>
        <w:spacing w:before="120" w:after="120" w:line="271" w:lineRule="auto"/>
        <w:rPr>
          <w:rFonts w:ascii="Arial" w:hAnsi="Arial" w:cs="Arial"/>
          <w:b/>
          <w:sz w:val="22"/>
          <w:szCs w:val="22"/>
        </w:rPr>
      </w:pPr>
    </w:p>
    <w:p w14:paraId="3AADD060" w14:textId="77777777" w:rsidR="0025203C" w:rsidRDefault="0025203C" w:rsidP="00E03F8A">
      <w:pPr>
        <w:spacing w:before="120" w:after="120" w:line="271" w:lineRule="auto"/>
        <w:rPr>
          <w:rFonts w:ascii="Arial" w:hAnsi="Arial" w:cs="Arial"/>
          <w:b/>
          <w:sz w:val="22"/>
          <w:szCs w:val="22"/>
        </w:rPr>
      </w:pPr>
    </w:p>
    <w:p w14:paraId="391FC885" w14:textId="77777777" w:rsidR="001960A9" w:rsidRDefault="001960A9" w:rsidP="00E03F8A">
      <w:pPr>
        <w:spacing w:before="120" w:after="120" w:line="271" w:lineRule="auto"/>
        <w:rPr>
          <w:rFonts w:ascii="Arial" w:hAnsi="Arial" w:cs="Arial"/>
          <w:b/>
          <w:sz w:val="22"/>
          <w:szCs w:val="22"/>
        </w:rPr>
      </w:pPr>
    </w:p>
    <w:p w14:paraId="15E12096" w14:textId="77777777" w:rsidR="00027C43" w:rsidRDefault="00027C43" w:rsidP="00E03F8A">
      <w:pPr>
        <w:spacing w:before="120" w:after="120" w:line="271" w:lineRule="auto"/>
        <w:rPr>
          <w:rFonts w:ascii="Arial" w:hAnsi="Arial" w:cs="Arial"/>
          <w:b/>
          <w:sz w:val="22"/>
          <w:szCs w:val="22"/>
        </w:rPr>
      </w:pPr>
    </w:p>
    <w:p w14:paraId="61DEA7D1" w14:textId="77777777" w:rsidR="004E75AD" w:rsidRPr="00F4775B" w:rsidRDefault="008562A4" w:rsidP="0025203C">
      <w:pPr>
        <w:pStyle w:val="Nagwek7"/>
        <w:keepNext/>
        <w:keepLines/>
        <w:spacing w:before="120" w:after="120" w:line="271" w:lineRule="auto"/>
        <w:rPr>
          <w:rFonts w:ascii="Open Sans" w:eastAsiaTheme="majorEastAsia" w:hAnsi="Open Sans" w:cs="Open Sans"/>
          <w:b/>
          <w:iCs/>
          <w:color w:val="002060"/>
          <w:sz w:val="22"/>
          <w:szCs w:val="22"/>
          <w:lang w:eastAsia="en-US"/>
        </w:rPr>
      </w:pPr>
      <w:r w:rsidRPr="00F4775B">
        <w:rPr>
          <w:rFonts w:ascii="Open Sans" w:eastAsiaTheme="majorEastAsia" w:hAnsi="Open Sans" w:cs="Open Sans"/>
          <w:b/>
          <w:iCs/>
          <w:color w:val="002060"/>
          <w:sz w:val="22"/>
          <w:szCs w:val="22"/>
          <w:lang w:eastAsia="en-US"/>
        </w:rPr>
        <w:t>WOJEWÓDZKI URZĄD PRACY W SZCZECINIE</w:t>
      </w:r>
    </w:p>
    <w:p w14:paraId="35D8F470" w14:textId="77777777" w:rsidR="004E75AD" w:rsidRPr="00F4775B" w:rsidRDefault="008562A4" w:rsidP="0025203C">
      <w:pPr>
        <w:pStyle w:val="Nagwek7"/>
        <w:keepNext/>
        <w:keepLines/>
        <w:spacing w:before="120" w:after="120" w:line="271" w:lineRule="auto"/>
        <w:rPr>
          <w:rFonts w:ascii="Open Sans" w:eastAsiaTheme="majorEastAsia" w:hAnsi="Open Sans" w:cs="Open Sans"/>
          <w:b/>
          <w:iCs/>
          <w:color w:val="002060"/>
          <w:sz w:val="22"/>
          <w:szCs w:val="22"/>
          <w:lang w:eastAsia="en-US"/>
        </w:rPr>
      </w:pPr>
      <w:r w:rsidRPr="00F4775B">
        <w:rPr>
          <w:rFonts w:ascii="Open Sans" w:eastAsiaTheme="majorEastAsia" w:hAnsi="Open Sans" w:cs="Open Sans"/>
          <w:b/>
          <w:iCs/>
          <w:color w:val="002060"/>
          <w:sz w:val="22"/>
          <w:szCs w:val="22"/>
          <w:lang w:eastAsia="en-US"/>
        </w:rPr>
        <w:t xml:space="preserve">INSTYTUCJA POŚREDNICZĄCA </w:t>
      </w:r>
      <w:r w:rsidR="0084434E" w:rsidRPr="00F4775B">
        <w:rPr>
          <w:rFonts w:ascii="Open Sans" w:eastAsiaTheme="majorEastAsia" w:hAnsi="Open Sans" w:cs="Open Sans"/>
          <w:b/>
          <w:iCs/>
          <w:color w:val="002060"/>
          <w:sz w:val="22"/>
          <w:szCs w:val="22"/>
          <w:lang w:eastAsia="en-US"/>
        </w:rPr>
        <w:t xml:space="preserve">PROGRAMU FUNDUSZE EUROPEJSKIE DLA POMORZA ZACHODNIEGO 2021-2027 </w:t>
      </w:r>
    </w:p>
    <w:p w14:paraId="58CBAD77" w14:textId="74654B8A" w:rsidR="004E75AD" w:rsidRPr="00F4775B" w:rsidRDefault="007E6385" w:rsidP="0025203C">
      <w:pPr>
        <w:pStyle w:val="Nagwek7"/>
        <w:keepNext/>
        <w:keepLines/>
        <w:spacing w:before="120" w:after="120" w:line="271" w:lineRule="auto"/>
        <w:rPr>
          <w:rFonts w:ascii="Open Sans" w:eastAsiaTheme="majorEastAsia" w:hAnsi="Open Sans" w:cs="Open Sans"/>
          <w:b/>
          <w:i/>
          <w:iCs/>
          <w:color w:val="002060"/>
          <w:sz w:val="22"/>
          <w:szCs w:val="22"/>
          <w:lang w:eastAsia="en-US"/>
        </w:rPr>
      </w:pPr>
      <w:r w:rsidRPr="00F4775B">
        <w:rPr>
          <w:rFonts w:ascii="Open Sans" w:eastAsiaTheme="majorEastAsia" w:hAnsi="Open Sans" w:cs="Open Sans"/>
          <w:b/>
          <w:i/>
          <w:iCs/>
          <w:color w:val="002060"/>
          <w:sz w:val="22"/>
          <w:szCs w:val="22"/>
          <w:lang w:eastAsia="en-US"/>
        </w:rPr>
        <w:t xml:space="preserve">Regulamin </w:t>
      </w:r>
      <w:r w:rsidR="005067A1" w:rsidRPr="00F4775B">
        <w:rPr>
          <w:rFonts w:ascii="Open Sans" w:eastAsiaTheme="majorEastAsia" w:hAnsi="Open Sans" w:cs="Open Sans"/>
          <w:b/>
          <w:i/>
          <w:iCs/>
          <w:color w:val="002060"/>
          <w:sz w:val="22"/>
          <w:szCs w:val="22"/>
          <w:lang w:eastAsia="en-US"/>
        </w:rPr>
        <w:t>wyboru</w:t>
      </w:r>
      <w:r w:rsidR="003A3E53" w:rsidRPr="00F4775B">
        <w:rPr>
          <w:rFonts w:ascii="Open Sans" w:eastAsiaTheme="majorEastAsia" w:hAnsi="Open Sans" w:cs="Open Sans"/>
          <w:b/>
          <w:i/>
          <w:iCs/>
          <w:color w:val="002060"/>
          <w:sz w:val="22"/>
          <w:szCs w:val="22"/>
          <w:lang w:eastAsia="en-US"/>
        </w:rPr>
        <w:t xml:space="preserve"> projektów</w:t>
      </w:r>
      <w:r w:rsidR="00D856B0">
        <w:rPr>
          <w:rStyle w:val="Odwoanieprzypisudolnego"/>
          <w:rFonts w:ascii="Open Sans" w:eastAsiaTheme="majorEastAsia" w:hAnsi="Open Sans" w:cs="Open Sans"/>
          <w:b/>
          <w:i/>
          <w:iCs/>
          <w:color w:val="002060"/>
          <w:sz w:val="22"/>
          <w:szCs w:val="22"/>
          <w:lang w:eastAsia="en-US"/>
        </w:rPr>
        <w:footnoteReference w:id="2"/>
      </w:r>
      <w:r w:rsidR="00067BAD" w:rsidRPr="00F4775B">
        <w:rPr>
          <w:rFonts w:ascii="Open Sans" w:eastAsiaTheme="majorEastAsia" w:hAnsi="Open Sans" w:cs="Open Sans"/>
          <w:b/>
          <w:i/>
          <w:iCs/>
          <w:color w:val="002060"/>
          <w:sz w:val="22"/>
          <w:szCs w:val="22"/>
          <w:lang w:eastAsia="en-US"/>
        </w:rPr>
        <w:t xml:space="preserve"> w ramach</w:t>
      </w:r>
    </w:p>
    <w:p w14:paraId="7B7F8C2E" w14:textId="4310BE95" w:rsidR="005029B4" w:rsidRPr="005029B4" w:rsidRDefault="003A3E53" w:rsidP="005029B4">
      <w:pPr>
        <w:pStyle w:val="Nagwek7"/>
        <w:keepNext/>
        <w:keepLines/>
        <w:spacing w:before="120" w:after="120" w:line="271" w:lineRule="auto"/>
        <w:rPr>
          <w:rFonts w:ascii="Open Sans" w:eastAsiaTheme="majorEastAsia" w:hAnsi="Open Sans" w:cs="Open Sans"/>
          <w:i/>
          <w:iCs/>
          <w:color w:val="002060"/>
          <w:sz w:val="22"/>
          <w:szCs w:val="22"/>
          <w:lang w:eastAsia="en-US"/>
        </w:rPr>
      </w:pPr>
      <w:r w:rsidRPr="00F4775B">
        <w:rPr>
          <w:rFonts w:ascii="Open Sans" w:eastAsiaTheme="majorEastAsia" w:hAnsi="Open Sans" w:cs="Open Sans"/>
          <w:b/>
          <w:i/>
          <w:iCs/>
          <w:color w:val="002060"/>
          <w:sz w:val="22"/>
          <w:szCs w:val="22"/>
          <w:lang w:eastAsia="en-US"/>
        </w:rPr>
        <w:t>p</w:t>
      </w:r>
      <w:r w:rsidR="0084434E" w:rsidRPr="00F4775B">
        <w:rPr>
          <w:rFonts w:ascii="Open Sans" w:eastAsiaTheme="majorEastAsia" w:hAnsi="Open Sans" w:cs="Open Sans"/>
          <w:b/>
          <w:i/>
          <w:iCs/>
          <w:color w:val="002060"/>
          <w:sz w:val="22"/>
          <w:szCs w:val="22"/>
          <w:lang w:eastAsia="en-US"/>
        </w:rPr>
        <w:t>rogramu Fundusze Europejskie dla Pomorza Zachodniego 2021-2027</w:t>
      </w:r>
      <w:r w:rsidR="0094468E" w:rsidRPr="00F4775B">
        <w:rPr>
          <w:rFonts w:ascii="Open Sans" w:eastAsiaTheme="majorEastAsia" w:hAnsi="Open Sans" w:cs="Open Sans"/>
          <w:i/>
          <w:iCs/>
          <w:color w:val="002060"/>
          <w:sz w:val="22"/>
          <w:szCs w:val="22"/>
          <w:lang w:eastAsia="en-US"/>
        </w:rPr>
        <w:br/>
      </w:r>
      <w:r w:rsidR="00F81F0E" w:rsidRPr="00F4775B">
        <w:rPr>
          <w:rFonts w:ascii="Open Sans" w:eastAsiaTheme="majorEastAsia" w:hAnsi="Open Sans" w:cs="Open Sans"/>
          <w:b/>
          <w:i/>
          <w:iCs/>
          <w:color w:val="002060"/>
          <w:sz w:val="22"/>
          <w:szCs w:val="22"/>
          <w:lang w:eastAsia="en-US"/>
        </w:rPr>
        <w:t>Priorytet</w:t>
      </w:r>
      <w:r w:rsidR="0094468E" w:rsidRPr="00F4775B">
        <w:rPr>
          <w:rFonts w:ascii="Open Sans" w:eastAsiaTheme="majorEastAsia" w:hAnsi="Open Sans" w:cs="Open Sans"/>
          <w:b/>
          <w:i/>
          <w:iCs/>
          <w:color w:val="002060"/>
          <w:sz w:val="22"/>
          <w:szCs w:val="22"/>
          <w:lang w:eastAsia="en-US"/>
        </w:rPr>
        <w:t xml:space="preserve"> </w:t>
      </w:r>
      <w:r w:rsidR="005029B4" w:rsidRPr="005029B4">
        <w:rPr>
          <w:rFonts w:ascii="Open Sans" w:eastAsiaTheme="majorEastAsia" w:hAnsi="Open Sans" w:cs="Open Sans"/>
          <w:i/>
          <w:iCs/>
          <w:color w:val="002060"/>
          <w:sz w:val="22"/>
          <w:szCs w:val="22"/>
          <w:lang w:eastAsia="en-US"/>
        </w:rPr>
        <w:t>6 Fundusze Europejskie na rzecz aktywnego Pomorza Zachodniego</w:t>
      </w:r>
    </w:p>
    <w:p w14:paraId="18CA9DBA" w14:textId="5B611D45" w:rsidR="004E75AD" w:rsidRPr="00F4775B" w:rsidRDefault="004E75AD" w:rsidP="0025203C">
      <w:pPr>
        <w:pStyle w:val="Nagwek7"/>
        <w:keepNext/>
        <w:keepLines/>
        <w:spacing w:before="120" w:after="120" w:line="271" w:lineRule="auto"/>
        <w:rPr>
          <w:rFonts w:ascii="Open Sans" w:eastAsiaTheme="majorEastAsia" w:hAnsi="Open Sans" w:cs="Open Sans"/>
          <w:i/>
          <w:iCs/>
          <w:color w:val="002060"/>
          <w:sz w:val="22"/>
          <w:szCs w:val="22"/>
          <w:lang w:eastAsia="en-US"/>
        </w:rPr>
      </w:pPr>
    </w:p>
    <w:p w14:paraId="3011A6D6" w14:textId="0F60C87E" w:rsidR="00E457F1" w:rsidRPr="00F4775B" w:rsidRDefault="00E457F1" w:rsidP="0025203C">
      <w:pPr>
        <w:pStyle w:val="Nagwek7"/>
        <w:keepNext/>
        <w:keepLines/>
        <w:spacing w:before="120" w:after="120" w:line="271" w:lineRule="auto"/>
        <w:rPr>
          <w:rFonts w:ascii="Open Sans" w:eastAsiaTheme="majorEastAsia" w:hAnsi="Open Sans" w:cs="Open Sans"/>
          <w:i/>
          <w:iCs/>
          <w:color w:val="002060"/>
          <w:sz w:val="22"/>
          <w:szCs w:val="22"/>
          <w:lang w:eastAsia="en-US"/>
        </w:rPr>
      </w:pPr>
      <w:r w:rsidRPr="00F4775B">
        <w:rPr>
          <w:rFonts w:ascii="Open Sans" w:eastAsiaTheme="majorEastAsia" w:hAnsi="Open Sans" w:cs="Open Sans"/>
          <w:b/>
          <w:i/>
          <w:iCs/>
          <w:color w:val="002060"/>
          <w:sz w:val="22"/>
          <w:szCs w:val="22"/>
          <w:lang w:eastAsia="en-US"/>
        </w:rPr>
        <w:t>Cel szczegółowy</w:t>
      </w:r>
      <w:r w:rsidRPr="00F4775B">
        <w:rPr>
          <w:rFonts w:ascii="Open Sans" w:eastAsiaTheme="majorEastAsia" w:hAnsi="Open Sans" w:cs="Open Sans"/>
          <w:i/>
          <w:iCs/>
          <w:color w:val="002060"/>
          <w:sz w:val="22"/>
          <w:szCs w:val="22"/>
          <w:lang w:eastAsia="en-US"/>
        </w:rPr>
        <w:t xml:space="preserve"> </w:t>
      </w:r>
      <w:r w:rsidR="005029B4" w:rsidRPr="005B0077">
        <w:rPr>
          <w:rFonts w:ascii="Open Sans" w:eastAsiaTheme="majorEastAsia" w:hAnsi="Open Sans" w:cs="Open Sans"/>
          <w:i/>
          <w:iCs/>
          <w:color w:val="002060"/>
          <w:sz w:val="22"/>
          <w:szCs w:val="22"/>
          <w:lang w:eastAsia="en-US"/>
        </w:rPr>
        <w:t>(</w:t>
      </w:r>
      <w:r w:rsidR="005029B4">
        <w:rPr>
          <w:rFonts w:ascii="Open Sans" w:eastAsiaTheme="majorEastAsia" w:hAnsi="Open Sans" w:cs="Open Sans"/>
          <w:i/>
          <w:iCs/>
          <w:color w:val="002060"/>
          <w:sz w:val="22"/>
          <w:szCs w:val="22"/>
          <w:lang w:eastAsia="en-US"/>
        </w:rPr>
        <w:t>f</w:t>
      </w:r>
      <w:r w:rsidR="005029B4" w:rsidRPr="005B0077">
        <w:rPr>
          <w:rFonts w:ascii="Open Sans" w:eastAsiaTheme="majorEastAsia" w:hAnsi="Open Sans" w:cs="Open Sans"/>
          <w:i/>
          <w:iCs/>
          <w:color w:val="002060"/>
          <w:sz w:val="22"/>
          <w:szCs w:val="22"/>
          <w:lang w:eastAsia="en-US"/>
        </w:rPr>
        <w:t>)</w:t>
      </w:r>
      <w:r w:rsidR="005029B4" w:rsidRPr="005029B4">
        <w:t xml:space="preserve"> </w:t>
      </w:r>
      <w:r w:rsidR="005029B4" w:rsidRPr="005029B4">
        <w:rPr>
          <w:rFonts w:ascii="Open Sans" w:eastAsiaTheme="majorEastAsia" w:hAnsi="Open Sans" w:cs="Open Sans"/>
          <w:i/>
          <w:iCs/>
          <w:color w:val="002060"/>
          <w:sz w:val="22"/>
          <w:szCs w:val="22"/>
          <w:lang w:eastAsia="en-US"/>
        </w:rPr>
        <w:t>Wspieranie równego dostępu do dobrej jakości, włączającego kształcenia i szkolenia oraz możliwości ich ukończenia, w szczególności w odniesieniu do grup w niekorzystnej sytuacji, od wczesnej edukacji i opieki nad dzieckiem przez ogólne i zawodowe kształcenie i szkolenie, po szkolnictwo wyższe, a także kształcenie i uczenie się dorosłych, w tym ułatwianie mobilności edukacyjnej dla wszystkich i dostępności dla osób z niepełnosprawnościam</w:t>
      </w:r>
      <w:r w:rsidR="005029B4">
        <w:rPr>
          <w:rFonts w:ascii="Open Sans" w:eastAsiaTheme="majorEastAsia" w:hAnsi="Open Sans" w:cs="Open Sans"/>
          <w:i/>
          <w:iCs/>
          <w:color w:val="002060"/>
          <w:sz w:val="22"/>
          <w:szCs w:val="22"/>
          <w:lang w:eastAsia="en-US"/>
        </w:rPr>
        <w:t>i</w:t>
      </w:r>
    </w:p>
    <w:p w14:paraId="303A3769" w14:textId="2ACCC622" w:rsidR="004E75AD" w:rsidRPr="00F4775B" w:rsidRDefault="00102BFE" w:rsidP="0025203C">
      <w:pPr>
        <w:pStyle w:val="Nagwek7"/>
        <w:keepNext/>
        <w:keepLines/>
        <w:spacing w:before="120" w:after="120" w:line="271" w:lineRule="auto"/>
        <w:rPr>
          <w:rFonts w:ascii="Open Sans" w:eastAsiaTheme="majorEastAsia" w:hAnsi="Open Sans" w:cs="Open Sans"/>
          <w:i/>
          <w:iCs/>
          <w:color w:val="002060"/>
          <w:sz w:val="22"/>
          <w:szCs w:val="22"/>
          <w:lang w:eastAsia="en-US"/>
        </w:rPr>
      </w:pPr>
      <w:r w:rsidRPr="00F4775B">
        <w:rPr>
          <w:rFonts w:ascii="Open Sans" w:eastAsiaTheme="majorEastAsia" w:hAnsi="Open Sans" w:cs="Open Sans"/>
          <w:b/>
          <w:i/>
          <w:iCs/>
          <w:color w:val="002060"/>
          <w:sz w:val="22"/>
          <w:szCs w:val="22"/>
          <w:lang w:eastAsia="en-US"/>
        </w:rPr>
        <w:t>Działanie</w:t>
      </w:r>
      <w:r w:rsidRPr="00F4775B">
        <w:rPr>
          <w:rFonts w:ascii="Open Sans" w:eastAsiaTheme="majorEastAsia" w:hAnsi="Open Sans" w:cs="Open Sans"/>
          <w:i/>
          <w:iCs/>
          <w:color w:val="002060"/>
          <w:sz w:val="22"/>
          <w:szCs w:val="22"/>
          <w:lang w:eastAsia="en-US"/>
        </w:rPr>
        <w:t xml:space="preserve"> </w:t>
      </w:r>
      <w:r w:rsidR="005029B4" w:rsidRPr="005029B4">
        <w:rPr>
          <w:rFonts w:ascii="Open Sans" w:eastAsiaTheme="majorEastAsia" w:hAnsi="Open Sans" w:cs="Open Sans"/>
          <w:i/>
          <w:iCs/>
          <w:color w:val="002060"/>
          <w:sz w:val="22"/>
          <w:szCs w:val="22"/>
          <w:lang w:eastAsia="en-US"/>
        </w:rPr>
        <w:t>06.1</w:t>
      </w:r>
      <w:r w:rsidR="00B10315">
        <w:rPr>
          <w:rFonts w:ascii="Open Sans" w:eastAsiaTheme="majorEastAsia" w:hAnsi="Open Sans" w:cs="Open Sans"/>
          <w:i/>
          <w:iCs/>
          <w:color w:val="002060"/>
          <w:sz w:val="22"/>
          <w:szCs w:val="22"/>
          <w:lang w:eastAsia="en-US"/>
        </w:rPr>
        <w:t>1</w:t>
      </w:r>
      <w:r w:rsidR="005029B4" w:rsidRPr="005029B4">
        <w:rPr>
          <w:rFonts w:ascii="Open Sans" w:eastAsiaTheme="majorEastAsia" w:hAnsi="Open Sans" w:cs="Open Sans"/>
          <w:i/>
          <w:iCs/>
          <w:color w:val="002060"/>
          <w:sz w:val="22"/>
          <w:szCs w:val="22"/>
          <w:lang w:eastAsia="en-US"/>
        </w:rPr>
        <w:t xml:space="preserve"> Edukacja zawodowa </w:t>
      </w:r>
      <w:r w:rsidR="00B10315">
        <w:rPr>
          <w:rFonts w:ascii="Open Sans" w:eastAsiaTheme="majorEastAsia" w:hAnsi="Open Sans" w:cs="Open Sans"/>
          <w:i/>
          <w:iCs/>
          <w:color w:val="002060"/>
          <w:sz w:val="22"/>
          <w:szCs w:val="22"/>
          <w:lang w:eastAsia="en-US"/>
        </w:rPr>
        <w:t>(I</w:t>
      </w:r>
      <w:r w:rsidR="005029B4" w:rsidRPr="005029B4">
        <w:rPr>
          <w:rFonts w:ascii="Open Sans" w:eastAsiaTheme="majorEastAsia" w:hAnsi="Open Sans" w:cs="Open Sans"/>
          <w:i/>
          <w:iCs/>
          <w:color w:val="002060"/>
          <w:sz w:val="22"/>
          <w:szCs w:val="22"/>
          <w:lang w:eastAsia="en-US"/>
        </w:rPr>
        <w:t>IT</w:t>
      </w:r>
      <w:r w:rsidR="00B10315">
        <w:rPr>
          <w:rFonts w:ascii="Open Sans" w:eastAsiaTheme="majorEastAsia" w:hAnsi="Open Sans" w:cs="Open Sans"/>
          <w:i/>
          <w:iCs/>
          <w:color w:val="002060"/>
          <w:sz w:val="22"/>
          <w:szCs w:val="22"/>
          <w:lang w:eastAsia="en-US"/>
        </w:rPr>
        <w:t>)</w:t>
      </w:r>
    </w:p>
    <w:p w14:paraId="446C7E8D" w14:textId="3057EE38" w:rsidR="004E75AD" w:rsidRPr="00F4775B" w:rsidRDefault="00755139" w:rsidP="0025203C">
      <w:pPr>
        <w:pStyle w:val="Nagwek7"/>
        <w:keepNext/>
        <w:keepLines/>
        <w:spacing w:before="120" w:after="120" w:line="271" w:lineRule="auto"/>
        <w:rPr>
          <w:rFonts w:ascii="Open Sans" w:eastAsiaTheme="majorEastAsia" w:hAnsi="Open Sans" w:cs="Open Sans"/>
          <w:i/>
          <w:iCs/>
          <w:color w:val="002060"/>
          <w:sz w:val="22"/>
          <w:szCs w:val="22"/>
          <w:lang w:eastAsia="en-US"/>
        </w:rPr>
      </w:pPr>
      <w:r w:rsidRPr="00F4775B">
        <w:rPr>
          <w:rFonts w:ascii="Open Sans" w:eastAsiaTheme="majorEastAsia" w:hAnsi="Open Sans" w:cs="Open Sans"/>
          <w:b/>
          <w:i/>
          <w:iCs/>
          <w:color w:val="002060"/>
          <w:sz w:val="22"/>
          <w:szCs w:val="22"/>
          <w:lang w:eastAsia="en-US"/>
        </w:rPr>
        <w:t xml:space="preserve">Nabór </w:t>
      </w:r>
      <w:r w:rsidR="007E6385" w:rsidRPr="00F4775B">
        <w:rPr>
          <w:rFonts w:ascii="Open Sans" w:eastAsiaTheme="majorEastAsia" w:hAnsi="Open Sans" w:cs="Open Sans"/>
          <w:b/>
          <w:i/>
          <w:iCs/>
          <w:color w:val="002060"/>
          <w:sz w:val="22"/>
          <w:szCs w:val="22"/>
          <w:lang w:eastAsia="en-US"/>
        </w:rPr>
        <w:t>nr:</w:t>
      </w:r>
      <w:r w:rsidR="007E6385" w:rsidRPr="00F4775B">
        <w:rPr>
          <w:rFonts w:ascii="Open Sans" w:eastAsiaTheme="majorEastAsia" w:hAnsi="Open Sans" w:cs="Open Sans"/>
          <w:i/>
          <w:iCs/>
          <w:color w:val="002060"/>
          <w:sz w:val="22"/>
          <w:szCs w:val="22"/>
          <w:lang w:eastAsia="en-US"/>
        </w:rPr>
        <w:t xml:space="preserve"> </w:t>
      </w:r>
      <w:r w:rsidR="005029B4" w:rsidRPr="005029B4">
        <w:rPr>
          <w:rFonts w:ascii="Open Sans" w:eastAsiaTheme="majorEastAsia" w:hAnsi="Open Sans" w:cs="Open Sans"/>
          <w:i/>
          <w:iCs/>
          <w:color w:val="002060"/>
          <w:sz w:val="22"/>
          <w:szCs w:val="22"/>
          <w:lang w:eastAsia="en-US"/>
        </w:rPr>
        <w:t>FEPZ.06.1</w:t>
      </w:r>
      <w:r w:rsidR="00B10315">
        <w:rPr>
          <w:rFonts w:ascii="Open Sans" w:eastAsiaTheme="majorEastAsia" w:hAnsi="Open Sans" w:cs="Open Sans"/>
          <w:i/>
          <w:iCs/>
          <w:color w:val="002060"/>
          <w:sz w:val="22"/>
          <w:szCs w:val="22"/>
          <w:lang w:eastAsia="en-US"/>
        </w:rPr>
        <w:t>1</w:t>
      </w:r>
      <w:r w:rsidR="005029B4" w:rsidRPr="005029B4">
        <w:rPr>
          <w:rFonts w:ascii="Open Sans" w:eastAsiaTheme="majorEastAsia" w:hAnsi="Open Sans" w:cs="Open Sans"/>
          <w:i/>
          <w:iCs/>
          <w:color w:val="002060"/>
          <w:sz w:val="22"/>
          <w:szCs w:val="22"/>
          <w:lang w:eastAsia="en-US"/>
        </w:rPr>
        <w:t>-IP.01-001/23</w:t>
      </w:r>
    </w:p>
    <w:p w14:paraId="113FC509" w14:textId="77777777" w:rsidR="00810283" w:rsidRPr="00F4775B" w:rsidRDefault="0076287E" w:rsidP="00810283">
      <w:pPr>
        <w:pStyle w:val="Nagwek7"/>
        <w:keepNext/>
        <w:keepLines/>
        <w:spacing w:before="0" w:after="0"/>
        <w:contextualSpacing/>
        <w:rPr>
          <w:rFonts w:ascii="Open Sans" w:eastAsiaTheme="majorEastAsia" w:hAnsi="Open Sans" w:cs="Open Sans"/>
          <w:b/>
          <w:i/>
          <w:iCs/>
          <w:color w:val="002060"/>
          <w:sz w:val="22"/>
          <w:szCs w:val="22"/>
          <w:lang w:eastAsia="en-US"/>
        </w:rPr>
      </w:pPr>
      <w:r w:rsidRPr="00F4775B">
        <w:rPr>
          <w:rFonts w:ascii="Open Sans" w:eastAsiaTheme="majorEastAsia" w:hAnsi="Open Sans" w:cs="Open Sans"/>
          <w:i/>
          <w:iCs/>
          <w:color w:val="002060"/>
          <w:sz w:val="22"/>
          <w:szCs w:val="22"/>
          <w:lang w:eastAsia="en-US"/>
        </w:rPr>
        <w:t>Zatwierdz</w:t>
      </w:r>
      <w:r w:rsidR="005B1A35" w:rsidRPr="00F4775B">
        <w:rPr>
          <w:rFonts w:ascii="Open Sans" w:eastAsiaTheme="majorEastAsia" w:hAnsi="Open Sans" w:cs="Open Sans"/>
          <w:i/>
          <w:iCs/>
          <w:color w:val="002060"/>
          <w:sz w:val="22"/>
          <w:szCs w:val="22"/>
          <w:lang w:eastAsia="en-US"/>
        </w:rPr>
        <w:t>ił</w:t>
      </w:r>
      <w:r w:rsidRPr="00F4775B">
        <w:rPr>
          <w:rFonts w:ascii="Open Sans" w:eastAsiaTheme="majorEastAsia" w:hAnsi="Open Sans" w:cs="Open Sans"/>
          <w:i/>
          <w:iCs/>
          <w:color w:val="002060"/>
          <w:sz w:val="22"/>
          <w:szCs w:val="22"/>
          <w:lang w:eastAsia="en-US"/>
        </w:rPr>
        <w:t>:</w:t>
      </w:r>
      <w:r w:rsidR="00810283" w:rsidRPr="00F4775B">
        <w:rPr>
          <w:rFonts w:ascii="Open Sans" w:eastAsiaTheme="majorEastAsia" w:hAnsi="Open Sans" w:cs="Open Sans"/>
          <w:i/>
          <w:iCs/>
          <w:color w:val="002060"/>
          <w:sz w:val="22"/>
          <w:szCs w:val="22"/>
          <w:lang w:eastAsia="en-US"/>
        </w:rPr>
        <w:t xml:space="preserve">        </w:t>
      </w:r>
      <w:r w:rsidR="00810283" w:rsidRPr="00F4775B">
        <w:rPr>
          <w:rFonts w:ascii="Open Sans" w:eastAsiaTheme="majorEastAsia" w:hAnsi="Open Sans" w:cs="Open Sans"/>
          <w:b/>
          <w:i/>
          <w:iCs/>
          <w:color w:val="002060"/>
          <w:sz w:val="22"/>
          <w:szCs w:val="22"/>
          <w:lang w:eastAsia="en-US"/>
        </w:rPr>
        <w:t>Agnieszka Idziniak</w:t>
      </w:r>
    </w:p>
    <w:p w14:paraId="5676ADA1" w14:textId="77777777" w:rsidR="00810283" w:rsidRPr="00F4775B" w:rsidRDefault="00810283" w:rsidP="00810283">
      <w:pPr>
        <w:pStyle w:val="Nagwek7"/>
        <w:keepNext/>
        <w:keepLines/>
        <w:spacing w:before="0" w:after="0"/>
        <w:contextualSpacing/>
        <w:rPr>
          <w:rFonts w:ascii="Open Sans" w:eastAsiaTheme="majorEastAsia" w:hAnsi="Open Sans" w:cs="Open Sans"/>
          <w:b/>
          <w:i/>
          <w:iCs/>
          <w:color w:val="002060"/>
          <w:sz w:val="22"/>
          <w:szCs w:val="22"/>
          <w:lang w:eastAsia="en-US"/>
        </w:rPr>
      </w:pPr>
      <w:r w:rsidRPr="00F4775B">
        <w:rPr>
          <w:rFonts w:ascii="Open Sans" w:eastAsiaTheme="majorEastAsia" w:hAnsi="Open Sans" w:cs="Open Sans"/>
          <w:b/>
          <w:i/>
          <w:iCs/>
          <w:color w:val="002060"/>
          <w:sz w:val="22"/>
          <w:szCs w:val="22"/>
          <w:lang w:eastAsia="en-US"/>
        </w:rPr>
        <w:t xml:space="preserve">                              Wicedyrektor</w:t>
      </w:r>
    </w:p>
    <w:p w14:paraId="21EFDEA5" w14:textId="77777777" w:rsidR="00810283" w:rsidRPr="00F4775B" w:rsidRDefault="00810283" w:rsidP="00810283">
      <w:pPr>
        <w:pStyle w:val="Nagwek7"/>
        <w:keepNext/>
        <w:keepLines/>
        <w:spacing w:before="0" w:after="0"/>
        <w:contextualSpacing/>
        <w:rPr>
          <w:rFonts w:ascii="Open Sans" w:eastAsiaTheme="majorEastAsia" w:hAnsi="Open Sans" w:cs="Open Sans"/>
          <w:b/>
          <w:i/>
          <w:iCs/>
          <w:color w:val="002060"/>
          <w:sz w:val="22"/>
          <w:szCs w:val="22"/>
          <w:lang w:eastAsia="en-US"/>
        </w:rPr>
      </w:pPr>
      <w:r w:rsidRPr="00F4775B">
        <w:rPr>
          <w:rFonts w:ascii="Open Sans" w:eastAsiaTheme="majorEastAsia" w:hAnsi="Open Sans" w:cs="Open Sans"/>
          <w:b/>
          <w:i/>
          <w:iCs/>
          <w:color w:val="002060"/>
          <w:sz w:val="22"/>
          <w:szCs w:val="22"/>
          <w:lang w:eastAsia="en-US"/>
        </w:rPr>
        <w:t xml:space="preserve">                     Wojewódzki Urząd Pracy</w:t>
      </w:r>
    </w:p>
    <w:p w14:paraId="0A3D1BAA" w14:textId="77777777" w:rsidR="00810283" w:rsidRPr="00F4775B" w:rsidRDefault="00810283" w:rsidP="00810283">
      <w:pPr>
        <w:pStyle w:val="Nagwek7"/>
        <w:keepNext/>
        <w:keepLines/>
        <w:spacing w:before="0" w:after="0"/>
        <w:contextualSpacing/>
        <w:rPr>
          <w:rFonts w:ascii="Open Sans" w:eastAsiaTheme="majorEastAsia" w:hAnsi="Open Sans" w:cs="Open Sans"/>
          <w:b/>
          <w:i/>
          <w:iCs/>
          <w:color w:val="002060"/>
          <w:sz w:val="22"/>
          <w:szCs w:val="22"/>
          <w:lang w:eastAsia="en-US"/>
        </w:rPr>
      </w:pPr>
      <w:r w:rsidRPr="00F4775B">
        <w:rPr>
          <w:rFonts w:ascii="Open Sans" w:eastAsiaTheme="majorEastAsia" w:hAnsi="Open Sans" w:cs="Open Sans"/>
          <w:b/>
          <w:i/>
          <w:iCs/>
          <w:color w:val="002060"/>
          <w:sz w:val="22"/>
          <w:szCs w:val="22"/>
          <w:lang w:eastAsia="en-US"/>
        </w:rPr>
        <w:t xml:space="preserve">                              w Szczecinie</w:t>
      </w:r>
    </w:p>
    <w:p w14:paraId="655AF351" w14:textId="77777777" w:rsidR="007905E1" w:rsidRPr="00F4775B" w:rsidRDefault="00810283" w:rsidP="00810283">
      <w:pPr>
        <w:pStyle w:val="Nagwek7"/>
        <w:keepNext/>
        <w:keepLines/>
        <w:spacing w:before="0" w:after="0"/>
        <w:contextualSpacing/>
        <w:rPr>
          <w:rFonts w:ascii="Open Sans" w:eastAsiaTheme="majorEastAsia" w:hAnsi="Open Sans" w:cs="Open Sans"/>
          <w:b/>
          <w:i/>
          <w:iCs/>
          <w:color w:val="002060"/>
          <w:sz w:val="22"/>
          <w:szCs w:val="22"/>
          <w:lang w:eastAsia="en-US"/>
        </w:rPr>
      </w:pPr>
      <w:r w:rsidRPr="00F4775B">
        <w:rPr>
          <w:rFonts w:ascii="Open Sans" w:eastAsiaTheme="majorEastAsia" w:hAnsi="Open Sans" w:cs="Open Sans"/>
          <w:b/>
          <w:i/>
          <w:iCs/>
          <w:color w:val="002060"/>
          <w:sz w:val="22"/>
          <w:szCs w:val="22"/>
          <w:lang w:eastAsia="en-US"/>
        </w:rPr>
        <w:t xml:space="preserve">                  /podpisano elektronicznie/</w:t>
      </w:r>
    </w:p>
    <w:p w14:paraId="6D354ADB" w14:textId="59A2243E" w:rsidR="004E75AD" w:rsidRPr="00F4775B" w:rsidRDefault="00AF43AA" w:rsidP="0025203C">
      <w:pPr>
        <w:pStyle w:val="Nagwek7"/>
        <w:keepNext/>
        <w:keepLines/>
        <w:spacing w:before="120" w:after="120" w:line="271" w:lineRule="auto"/>
        <w:rPr>
          <w:rFonts w:ascii="Open Sans" w:eastAsiaTheme="majorEastAsia" w:hAnsi="Open Sans" w:cs="Open Sans"/>
          <w:i/>
          <w:iCs/>
          <w:color w:val="002060"/>
          <w:sz w:val="22"/>
          <w:szCs w:val="22"/>
          <w:lang w:eastAsia="en-US"/>
        </w:rPr>
      </w:pPr>
      <w:r w:rsidRPr="00F4775B">
        <w:rPr>
          <w:rFonts w:ascii="Open Sans" w:eastAsiaTheme="majorEastAsia" w:hAnsi="Open Sans" w:cs="Open Sans"/>
          <w:i/>
          <w:iCs/>
          <w:color w:val="002060"/>
          <w:sz w:val="22"/>
          <w:szCs w:val="22"/>
          <w:lang w:eastAsia="en-US"/>
        </w:rPr>
        <w:t xml:space="preserve">Wersja </w:t>
      </w:r>
      <w:r w:rsidR="00120E9B" w:rsidRPr="00F4775B">
        <w:rPr>
          <w:rFonts w:ascii="Open Sans" w:eastAsiaTheme="majorEastAsia" w:hAnsi="Open Sans" w:cs="Open Sans"/>
          <w:i/>
          <w:iCs/>
          <w:color w:val="002060"/>
          <w:sz w:val="22"/>
          <w:szCs w:val="22"/>
          <w:lang w:eastAsia="en-US"/>
        </w:rPr>
        <w:t>1.</w:t>
      </w:r>
      <w:r w:rsidR="003A3875">
        <w:rPr>
          <w:rFonts w:ascii="Open Sans" w:eastAsiaTheme="majorEastAsia" w:hAnsi="Open Sans" w:cs="Open Sans"/>
          <w:i/>
          <w:iCs/>
          <w:color w:val="002060"/>
          <w:sz w:val="22"/>
          <w:szCs w:val="22"/>
          <w:lang w:eastAsia="en-US"/>
        </w:rPr>
        <w:t>3</w:t>
      </w:r>
    </w:p>
    <w:p w14:paraId="3085AAFF" w14:textId="300EEF0A" w:rsidR="004E75AD" w:rsidRPr="00F4775B" w:rsidRDefault="007E6385" w:rsidP="0025203C">
      <w:pPr>
        <w:pStyle w:val="Nagwek7"/>
        <w:keepNext/>
        <w:keepLines/>
        <w:spacing w:before="120" w:after="120" w:line="271" w:lineRule="auto"/>
        <w:rPr>
          <w:rFonts w:ascii="Open Sans" w:eastAsiaTheme="majorEastAsia" w:hAnsi="Open Sans" w:cs="Open Sans"/>
          <w:i/>
          <w:iCs/>
          <w:color w:val="002060"/>
          <w:sz w:val="22"/>
          <w:szCs w:val="22"/>
          <w:lang w:eastAsia="en-US"/>
        </w:rPr>
      </w:pPr>
      <w:r w:rsidRPr="00F4775B">
        <w:rPr>
          <w:rFonts w:ascii="Open Sans" w:eastAsiaTheme="majorEastAsia" w:hAnsi="Open Sans" w:cs="Open Sans"/>
          <w:i/>
          <w:iCs/>
          <w:color w:val="002060"/>
          <w:sz w:val="22"/>
          <w:szCs w:val="22"/>
          <w:lang w:eastAsia="en-US"/>
        </w:rPr>
        <w:t xml:space="preserve">Szczecin, </w:t>
      </w:r>
      <w:r w:rsidRPr="00C22040">
        <w:rPr>
          <w:rFonts w:ascii="Open Sans" w:eastAsiaTheme="majorEastAsia" w:hAnsi="Open Sans" w:cs="Open Sans"/>
          <w:i/>
          <w:iCs/>
          <w:color w:val="002060"/>
          <w:sz w:val="22"/>
          <w:szCs w:val="22"/>
          <w:lang w:eastAsia="en-US"/>
        </w:rPr>
        <w:t>dnia</w:t>
      </w:r>
      <w:r w:rsidR="00067BAD" w:rsidRPr="00C22040">
        <w:rPr>
          <w:rFonts w:ascii="Open Sans" w:eastAsiaTheme="majorEastAsia" w:hAnsi="Open Sans" w:cs="Open Sans"/>
          <w:i/>
          <w:iCs/>
          <w:color w:val="002060"/>
          <w:sz w:val="22"/>
          <w:szCs w:val="22"/>
          <w:lang w:eastAsia="en-US"/>
        </w:rPr>
        <w:t xml:space="preserve"> </w:t>
      </w:r>
      <w:r w:rsidR="003A3875">
        <w:rPr>
          <w:rFonts w:ascii="Open Sans" w:eastAsiaTheme="majorEastAsia" w:hAnsi="Open Sans" w:cs="Open Sans"/>
          <w:i/>
          <w:iCs/>
          <w:color w:val="002060"/>
          <w:sz w:val="22"/>
          <w:szCs w:val="22"/>
          <w:lang w:eastAsia="en-US"/>
        </w:rPr>
        <w:t>02</w:t>
      </w:r>
      <w:r w:rsidR="004D45B0" w:rsidRPr="00621F41">
        <w:rPr>
          <w:rFonts w:ascii="Open Sans" w:eastAsiaTheme="majorEastAsia" w:hAnsi="Open Sans" w:cs="Open Sans"/>
          <w:i/>
          <w:iCs/>
          <w:color w:val="002060"/>
          <w:sz w:val="22"/>
          <w:szCs w:val="22"/>
          <w:lang w:eastAsia="en-US"/>
        </w:rPr>
        <w:t>.</w:t>
      </w:r>
      <w:r w:rsidR="00FB7FF2" w:rsidRPr="00621F41">
        <w:rPr>
          <w:rFonts w:ascii="Open Sans" w:eastAsiaTheme="majorEastAsia" w:hAnsi="Open Sans" w:cs="Open Sans"/>
          <w:i/>
          <w:iCs/>
          <w:color w:val="002060"/>
          <w:sz w:val="22"/>
          <w:szCs w:val="22"/>
          <w:lang w:eastAsia="en-US"/>
        </w:rPr>
        <w:t>0</w:t>
      </w:r>
      <w:r w:rsidR="003A3875">
        <w:rPr>
          <w:rFonts w:ascii="Open Sans" w:eastAsiaTheme="majorEastAsia" w:hAnsi="Open Sans" w:cs="Open Sans"/>
          <w:i/>
          <w:iCs/>
          <w:color w:val="002060"/>
          <w:sz w:val="22"/>
          <w:szCs w:val="22"/>
          <w:lang w:eastAsia="en-US"/>
        </w:rPr>
        <w:t>8</w:t>
      </w:r>
      <w:r w:rsidR="004D45B0" w:rsidRPr="00621F41">
        <w:rPr>
          <w:rFonts w:ascii="Open Sans" w:eastAsiaTheme="majorEastAsia" w:hAnsi="Open Sans" w:cs="Open Sans"/>
          <w:i/>
          <w:iCs/>
          <w:color w:val="002060"/>
          <w:sz w:val="22"/>
          <w:szCs w:val="22"/>
          <w:lang w:eastAsia="en-US"/>
        </w:rPr>
        <w:t>.202</w:t>
      </w:r>
      <w:r w:rsidR="00FB7FF2" w:rsidRPr="00621F41">
        <w:rPr>
          <w:rFonts w:ascii="Open Sans" w:eastAsiaTheme="majorEastAsia" w:hAnsi="Open Sans" w:cs="Open Sans"/>
          <w:i/>
          <w:iCs/>
          <w:color w:val="002060"/>
          <w:sz w:val="22"/>
          <w:szCs w:val="22"/>
          <w:lang w:eastAsia="en-US"/>
        </w:rPr>
        <w:t>4</w:t>
      </w:r>
      <w:r w:rsidR="004D45B0" w:rsidRPr="00621F41">
        <w:rPr>
          <w:rFonts w:ascii="Open Sans" w:eastAsiaTheme="majorEastAsia" w:hAnsi="Open Sans" w:cs="Open Sans"/>
          <w:i/>
          <w:iCs/>
          <w:color w:val="002060"/>
          <w:sz w:val="22"/>
          <w:szCs w:val="22"/>
          <w:lang w:eastAsia="en-US"/>
        </w:rPr>
        <w:t xml:space="preserve"> r.</w:t>
      </w:r>
    </w:p>
    <w:p w14:paraId="12FDC0CC" w14:textId="77777777" w:rsidR="0013276F" w:rsidRPr="00F4775B" w:rsidRDefault="0013276F" w:rsidP="00E03F8A">
      <w:pPr>
        <w:spacing w:before="120" w:after="120" w:line="271" w:lineRule="auto"/>
        <w:rPr>
          <w:rFonts w:ascii="Arial" w:hAnsi="Arial" w:cs="Arial"/>
          <w:sz w:val="22"/>
          <w:szCs w:val="22"/>
        </w:rPr>
      </w:pPr>
      <w:r w:rsidRPr="00F4775B">
        <w:rPr>
          <w:rFonts w:ascii="Arial" w:hAnsi="Arial" w:cs="Arial"/>
          <w:sz w:val="22"/>
          <w:szCs w:val="22"/>
        </w:rPr>
        <w:br w:type="page"/>
      </w:r>
    </w:p>
    <w:sdt>
      <w:sdtPr>
        <w:rPr>
          <w:rFonts w:ascii="Arial" w:hAnsi="Arial" w:cs="Arial"/>
          <w:sz w:val="22"/>
          <w:szCs w:val="22"/>
        </w:rPr>
        <w:id w:val="24966392"/>
        <w:docPartObj>
          <w:docPartGallery w:val="Table of Contents"/>
          <w:docPartUnique/>
        </w:docPartObj>
      </w:sdtPr>
      <w:sdtContent>
        <w:sdt>
          <w:sdtPr>
            <w:rPr>
              <w:rFonts w:ascii="Arial" w:hAnsi="Arial" w:cs="Arial"/>
              <w:b/>
              <w:bCs/>
              <w:caps/>
              <w:sz w:val="20"/>
              <w:szCs w:val="20"/>
            </w:rPr>
            <w:id w:val="1581715342"/>
            <w:docPartObj>
              <w:docPartGallery w:val="Table of Contents"/>
              <w:docPartUnique/>
            </w:docPartObj>
          </w:sdtPr>
          <w:sdtEndPr>
            <w:rPr>
              <w:rFonts w:ascii="Times New Roman" w:hAnsi="Times New Roman" w:cs="Times New Roman"/>
              <w:szCs w:val="24"/>
            </w:rPr>
          </w:sdtEndPr>
          <w:sdtContent>
            <w:p w14:paraId="2BDA0284" w14:textId="77777777" w:rsidR="009E56CE" w:rsidRPr="00F4775B" w:rsidRDefault="009E56CE" w:rsidP="00911FC7">
              <w:pPr>
                <w:rPr>
                  <w:rFonts w:ascii="Arial" w:hAnsi="Arial" w:cs="Arial"/>
                  <w:b/>
                  <w:bCs/>
                  <w:caps/>
                  <w:sz w:val="20"/>
                  <w:szCs w:val="20"/>
                </w:rPr>
              </w:pPr>
            </w:p>
            <w:sdt>
              <w:sdtPr>
                <w:rPr>
                  <w:rFonts w:ascii="Arial" w:hAnsi="Arial" w:cs="Arial"/>
                  <w:b/>
                  <w:bCs/>
                  <w:caps/>
                  <w:sz w:val="20"/>
                  <w:szCs w:val="20"/>
                </w:rPr>
                <w:id w:val="-1274856105"/>
                <w:docPartObj>
                  <w:docPartGallery w:val="Table of Contents"/>
                  <w:docPartUnique/>
                </w:docPartObj>
              </w:sdtPr>
              <w:sdtEndPr>
                <w:rPr>
                  <w:rFonts w:ascii="Times New Roman" w:hAnsi="Times New Roman" w:cs="Times New Roman"/>
                  <w:szCs w:val="24"/>
                </w:rPr>
              </w:sdtEndPr>
              <w:sdtContent>
                <w:p w14:paraId="659F4277" w14:textId="77777777" w:rsidR="00911FC7" w:rsidRPr="00F4775B" w:rsidRDefault="007E6385" w:rsidP="00911FC7">
                  <w:pPr>
                    <w:rPr>
                      <w:rFonts w:ascii="Arial" w:hAnsi="Arial" w:cs="Arial"/>
                      <w:sz w:val="20"/>
                      <w:szCs w:val="20"/>
                    </w:rPr>
                  </w:pPr>
                  <w:r w:rsidRPr="00F4775B">
                    <w:rPr>
                      <w:rFonts w:ascii="Arial" w:hAnsi="Arial" w:cs="Arial"/>
                      <w:sz w:val="20"/>
                      <w:szCs w:val="20"/>
                    </w:rPr>
                    <w:t>SPIS TREŚCI</w:t>
                  </w:r>
                </w:p>
                <w:p w14:paraId="29C5B822" w14:textId="77777777" w:rsidR="00810283" w:rsidRPr="00F4775B" w:rsidRDefault="00000000" w:rsidP="008834A3">
                  <w:pPr>
                    <w:pStyle w:val="Spistreci1"/>
                  </w:pPr>
                </w:p>
              </w:sdtContent>
            </w:sdt>
          </w:sdtContent>
        </w:sdt>
        <w:p w14:paraId="6175104B" w14:textId="56F6F8BF" w:rsidR="0000689C" w:rsidRDefault="00EA40DC">
          <w:pPr>
            <w:pStyle w:val="Spistreci1"/>
            <w:rPr>
              <w:rFonts w:asciiTheme="minorHAnsi" w:eastAsiaTheme="minorEastAsia" w:hAnsiTheme="minorHAnsi" w:cstheme="minorBidi"/>
              <w:b w:val="0"/>
              <w:bCs w:val="0"/>
              <w:caps w:val="0"/>
              <w:noProof/>
              <w:kern w:val="2"/>
              <w:sz w:val="22"/>
              <w:szCs w:val="22"/>
              <w14:ligatures w14:val="standardContextual"/>
            </w:rPr>
          </w:pPr>
          <w:r w:rsidRPr="00F4775B">
            <w:rPr>
              <w:rFonts w:ascii="Arial" w:hAnsi="Arial" w:cs="Arial"/>
              <w:szCs w:val="20"/>
            </w:rPr>
            <w:fldChar w:fldCharType="begin"/>
          </w:r>
          <w:r w:rsidR="007E6385" w:rsidRPr="00F4775B">
            <w:rPr>
              <w:rFonts w:ascii="Arial" w:hAnsi="Arial" w:cs="Arial"/>
              <w:szCs w:val="20"/>
            </w:rPr>
            <w:instrText xml:space="preserve"> TOC \o "1-3" \h \z \u </w:instrText>
          </w:r>
          <w:r w:rsidRPr="00F4775B">
            <w:rPr>
              <w:rFonts w:ascii="Arial" w:hAnsi="Arial" w:cs="Arial"/>
              <w:szCs w:val="20"/>
            </w:rPr>
            <w:fldChar w:fldCharType="separate"/>
          </w:r>
          <w:hyperlink w:anchor="_Toc173497425" w:history="1">
            <w:r w:rsidR="0000689C" w:rsidRPr="00F10EAE">
              <w:rPr>
                <w:rStyle w:val="Hipercze"/>
                <w:rFonts w:ascii="Arial" w:hAnsi="Arial" w:cs="Arial"/>
                <w:noProof/>
              </w:rPr>
              <w:t>I.</w:t>
            </w:r>
            <w:r w:rsidR="0000689C">
              <w:rPr>
                <w:rFonts w:asciiTheme="minorHAnsi" w:eastAsiaTheme="minorEastAsia" w:hAnsiTheme="minorHAnsi" w:cstheme="minorBidi"/>
                <w:b w:val="0"/>
                <w:bCs w:val="0"/>
                <w:caps w:val="0"/>
                <w:noProof/>
                <w:kern w:val="2"/>
                <w:sz w:val="22"/>
                <w:szCs w:val="22"/>
                <w14:ligatures w14:val="standardContextual"/>
              </w:rPr>
              <w:tab/>
            </w:r>
            <w:r w:rsidR="0000689C" w:rsidRPr="00F10EAE">
              <w:rPr>
                <w:rStyle w:val="Hipercze"/>
                <w:rFonts w:ascii="Arial" w:hAnsi="Arial" w:cs="Arial"/>
                <w:noProof/>
              </w:rPr>
              <w:t>INFORMACJE OGÓLNE</w:t>
            </w:r>
            <w:r w:rsidR="0000689C">
              <w:rPr>
                <w:noProof/>
                <w:webHidden/>
              </w:rPr>
              <w:tab/>
            </w:r>
            <w:r w:rsidR="0000689C">
              <w:rPr>
                <w:noProof/>
                <w:webHidden/>
              </w:rPr>
              <w:fldChar w:fldCharType="begin"/>
            </w:r>
            <w:r w:rsidR="0000689C">
              <w:rPr>
                <w:noProof/>
                <w:webHidden/>
              </w:rPr>
              <w:instrText xml:space="preserve"> PAGEREF _Toc173497425 \h </w:instrText>
            </w:r>
            <w:r w:rsidR="0000689C">
              <w:rPr>
                <w:noProof/>
                <w:webHidden/>
              </w:rPr>
            </w:r>
            <w:r w:rsidR="0000689C">
              <w:rPr>
                <w:noProof/>
                <w:webHidden/>
              </w:rPr>
              <w:fldChar w:fldCharType="separate"/>
            </w:r>
            <w:r w:rsidR="0000689C">
              <w:rPr>
                <w:noProof/>
                <w:webHidden/>
              </w:rPr>
              <w:t>5</w:t>
            </w:r>
            <w:r w:rsidR="0000689C">
              <w:rPr>
                <w:noProof/>
                <w:webHidden/>
              </w:rPr>
              <w:fldChar w:fldCharType="end"/>
            </w:r>
          </w:hyperlink>
        </w:p>
        <w:p w14:paraId="62FEF000" w14:textId="584F21D5" w:rsidR="0000689C" w:rsidRDefault="0000689C">
          <w:pPr>
            <w:pStyle w:val="Spistreci2"/>
            <w:rPr>
              <w:rFonts w:asciiTheme="minorHAnsi" w:eastAsiaTheme="minorEastAsia" w:hAnsiTheme="minorHAnsi" w:cstheme="minorBidi"/>
              <w:smallCaps w:val="0"/>
              <w:noProof/>
              <w:kern w:val="2"/>
              <w:sz w:val="22"/>
              <w:szCs w:val="22"/>
              <w14:ligatures w14:val="standardContextual"/>
            </w:rPr>
          </w:pPr>
          <w:hyperlink w:anchor="_Toc173497426" w:history="1">
            <w:r w:rsidRPr="00F10EAE">
              <w:rPr>
                <w:rStyle w:val="Hipercze"/>
                <w:rFonts w:ascii="Arial" w:hAnsi="Arial" w:cs="Arial"/>
                <w:noProof/>
              </w:rPr>
              <w:t>1.1.</w:t>
            </w:r>
            <w:r>
              <w:rPr>
                <w:rFonts w:asciiTheme="minorHAnsi" w:eastAsiaTheme="minorEastAsia" w:hAnsiTheme="minorHAnsi" w:cstheme="minorBidi"/>
                <w:smallCaps w:val="0"/>
                <w:noProof/>
                <w:kern w:val="2"/>
                <w:sz w:val="22"/>
                <w:szCs w:val="22"/>
                <w14:ligatures w14:val="standardContextual"/>
              </w:rPr>
              <w:tab/>
            </w:r>
            <w:r w:rsidRPr="00F10EAE">
              <w:rPr>
                <w:rStyle w:val="Hipercze"/>
                <w:rFonts w:ascii="Arial" w:hAnsi="Arial" w:cs="Arial"/>
                <w:noProof/>
              </w:rPr>
              <w:t>Cel Regulaminu wyboru</w:t>
            </w:r>
            <w:r>
              <w:rPr>
                <w:noProof/>
                <w:webHidden/>
              </w:rPr>
              <w:tab/>
            </w:r>
            <w:r>
              <w:rPr>
                <w:noProof/>
                <w:webHidden/>
              </w:rPr>
              <w:fldChar w:fldCharType="begin"/>
            </w:r>
            <w:r>
              <w:rPr>
                <w:noProof/>
                <w:webHidden/>
              </w:rPr>
              <w:instrText xml:space="preserve"> PAGEREF _Toc173497426 \h </w:instrText>
            </w:r>
            <w:r>
              <w:rPr>
                <w:noProof/>
                <w:webHidden/>
              </w:rPr>
            </w:r>
            <w:r>
              <w:rPr>
                <w:noProof/>
                <w:webHidden/>
              </w:rPr>
              <w:fldChar w:fldCharType="separate"/>
            </w:r>
            <w:r>
              <w:rPr>
                <w:noProof/>
                <w:webHidden/>
              </w:rPr>
              <w:t>5</w:t>
            </w:r>
            <w:r>
              <w:rPr>
                <w:noProof/>
                <w:webHidden/>
              </w:rPr>
              <w:fldChar w:fldCharType="end"/>
            </w:r>
          </w:hyperlink>
        </w:p>
        <w:p w14:paraId="694A1946" w14:textId="776C9BE7" w:rsidR="0000689C" w:rsidRDefault="0000689C">
          <w:pPr>
            <w:pStyle w:val="Spistreci2"/>
            <w:rPr>
              <w:rFonts w:asciiTheme="minorHAnsi" w:eastAsiaTheme="minorEastAsia" w:hAnsiTheme="minorHAnsi" w:cstheme="minorBidi"/>
              <w:smallCaps w:val="0"/>
              <w:noProof/>
              <w:kern w:val="2"/>
              <w:sz w:val="22"/>
              <w:szCs w:val="22"/>
              <w14:ligatures w14:val="standardContextual"/>
            </w:rPr>
          </w:pPr>
          <w:hyperlink w:anchor="_Toc173497427" w:history="1">
            <w:r w:rsidRPr="00F10EAE">
              <w:rPr>
                <w:rStyle w:val="Hipercze"/>
                <w:rFonts w:ascii="Arial" w:hAnsi="Arial" w:cs="Arial"/>
                <w:noProof/>
              </w:rPr>
              <w:t>1.2.</w:t>
            </w:r>
            <w:r>
              <w:rPr>
                <w:rFonts w:asciiTheme="minorHAnsi" w:eastAsiaTheme="minorEastAsia" w:hAnsiTheme="minorHAnsi" w:cstheme="minorBidi"/>
                <w:smallCaps w:val="0"/>
                <w:noProof/>
                <w:kern w:val="2"/>
                <w:sz w:val="22"/>
                <w:szCs w:val="22"/>
                <w14:ligatures w14:val="standardContextual"/>
              </w:rPr>
              <w:tab/>
            </w:r>
            <w:r w:rsidRPr="00F10EAE">
              <w:rPr>
                <w:rStyle w:val="Hipercze"/>
                <w:rFonts w:ascii="Arial" w:hAnsi="Arial" w:cs="Arial"/>
                <w:noProof/>
              </w:rPr>
              <w:t>Podstawa prawna</w:t>
            </w:r>
            <w:r>
              <w:rPr>
                <w:noProof/>
                <w:webHidden/>
              </w:rPr>
              <w:tab/>
            </w:r>
            <w:r>
              <w:rPr>
                <w:noProof/>
                <w:webHidden/>
              </w:rPr>
              <w:fldChar w:fldCharType="begin"/>
            </w:r>
            <w:r>
              <w:rPr>
                <w:noProof/>
                <w:webHidden/>
              </w:rPr>
              <w:instrText xml:space="preserve"> PAGEREF _Toc173497427 \h </w:instrText>
            </w:r>
            <w:r>
              <w:rPr>
                <w:noProof/>
                <w:webHidden/>
              </w:rPr>
            </w:r>
            <w:r>
              <w:rPr>
                <w:noProof/>
                <w:webHidden/>
              </w:rPr>
              <w:fldChar w:fldCharType="separate"/>
            </w:r>
            <w:r>
              <w:rPr>
                <w:noProof/>
                <w:webHidden/>
              </w:rPr>
              <w:t>5</w:t>
            </w:r>
            <w:r>
              <w:rPr>
                <w:noProof/>
                <w:webHidden/>
              </w:rPr>
              <w:fldChar w:fldCharType="end"/>
            </w:r>
          </w:hyperlink>
        </w:p>
        <w:p w14:paraId="5AB87423" w14:textId="66CDF900" w:rsidR="0000689C" w:rsidRDefault="0000689C">
          <w:pPr>
            <w:pStyle w:val="Spistreci2"/>
            <w:rPr>
              <w:rFonts w:asciiTheme="minorHAnsi" w:eastAsiaTheme="minorEastAsia" w:hAnsiTheme="minorHAnsi" w:cstheme="minorBidi"/>
              <w:smallCaps w:val="0"/>
              <w:noProof/>
              <w:kern w:val="2"/>
              <w:sz w:val="22"/>
              <w:szCs w:val="22"/>
              <w14:ligatures w14:val="standardContextual"/>
            </w:rPr>
          </w:pPr>
          <w:hyperlink w:anchor="_Toc173497428" w:history="1">
            <w:r w:rsidRPr="00F10EAE">
              <w:rPr>
                <w:rStyle w:val="Hipercze"/>
                <w:rFonts w:ascii="Arial" w:hAnsi="Arial" w:cs="Arial"/>
                <w:noProof/>
              </w:rPr>
              <w:t>1.3.</w:t>
            </w:r>
            <w:r>
              <w:rPr>
                <w:rFonts w:asciiTheme="minorHAnsi" w:eastAsiaTheme="minorEastAsia" w:hAnsiTheme="minorHAnsi" w:cstheme="minorBidi"/>
                <w:smallCaps w:val="0"/>
                <w:noProof/>
                <w:kern w:val="2"/>
                <w:sz w:val="22"/>
                <w:szCs w:val="22"/>
                <w14:ligatures w14:val="standardContextual"/>
              </w:rPr>
              <w:tab/>
            </w:r>
            <w:r w:rsidRPr="00F10EAE">
              <w:rPr>
                <w:rStyle w:val="Hipercze"/>
                <w:rFonts w:ascii="Arial" w:hAnsi="Arial" w:cs="Arial"/>
                <w:noProof/>
              </w:rPr>
              <w:t>Podstawowe informacje o naborze</w:t>
            </w:r>
            <w:r>
              <w:rPr>
                <w:noProof/>
                <w:webHidden/>
              </w:rPr>
              <w:tab/>
            </w:r>
            <w:r>
              <w:rPr>
                <w:noProof/>
                <w:webHidden/>
              </w:rPr>
              <w:fldChar w:fldCharType="begin"/>
            </w:r>
            <w:r>
              <w:rPr>
                <w:noProof/>
                <w:webHidden/>
              </w:rPr>
              <w:instrText xml:space="preserve"> PAGEREF _Toc173497428 \h </w:instrText>
            </w:r>
            <w:r>
              <w:rPr>
                <w:noProof/>
                <w:webHidden/>
              </w:rPr>
            </w:r>
            <w:r>
              <w:rPr>
                <w:noProof/>
                <w:webHidden/>
              </w:rPr>
              <w:fldChar w:fldCharType="separate"/>
            </w:r>
            <w:r>
              <w:rPr>
                <w:noProof/>
                <w:webHidden/>
              </w:rPr>
              <w:t>8</w:t>
            </w:r>
            <w:r>
              <w:rPr>
                <w:noProof/>
                <w:webHidden/>
              </w:rPr>
              <w:fldChar w:fldCharType="end"/>
            </w:r>
          </w:hyperlink>
        </w:p>
        <w:p w14:paraId="714C3728" w14:textId="34524A91" w:rsidR="0000689C" w:rsidRDefault="0000689C">
          <w:pPr>
            <w:pStyle w:val="Spistreci1"/>
            <w:rPr>
              <w:rFonts w:asciiTheme="minorHAnsi" w:eastAsiaTheme="minorEastAsia" w:hAnsiTheme="minorHAnsi" w:cstheme="minorBidi"/>
              <w:b w:val="0"/>
              <w:bCs w:val="0"/>
              <w:caps w:val="0"/>
              <w:noProof/>
              <w:kern w:val="2"/>
              <w:sz w:val="22"/>
              <w:szCs w:val="22"/>
              <w14:ligatures w14:val="standardContextual"/>
            </w:rPr>
          </w:pPr>
          <w:hyperlink w:anchor="_Toc173497429" w:history="1">
            <w:r w:rsidRPr="00F10EAE">
              <w:rPr>
                <w:rStyle w:val="Hipercze"/>
                <w:rFonts w:ascii="Arial" w:hAnsi="Arial" w:cs="Arial"/>
                <w:noProof/>
              </w:rPr>
              <w:t>II.</w:t>
            </w:r>
            <w:r>
              <w:rPr>
                <w:rFonts w:asciiTheme="minorHAnsi" w:eastAsiaTheme="minorEastAsia" w:hAnsiTheme="minorHAnsi" w:cstheme="minorBidi"/>
                <w:b w:val="0"/>
                <w:bCs w:val="0"/>
                <w:caps w:val="0"/>
                <w:noProof/>
                <w:kern w:val="2"/>
                <w:sz w:val="22"/>
                <w:szCs w:val="22"/>
                <w14:ligatures w14:val="standardContextual"/>
              </w:rPr>
              <w:tab/>
            </w:r>
            <w:r w:rsidRPr="00F10EAE">
              <w:rPr>
                <w:rStyle w:val="Hipercze"/>
                <w:rFonts w:ascii="Arial" w:hAnsi="Arial" w:cs="Arial"/>
                <w:noProof/>
              </w:rPr>
              <w:t>PRZEDMIOT NABORU</w:t>
            </w:r>
            <w:r>
              <w:rPr>
                <w:noProof/>
                <w:webHidden/>
              </w:rPr>
              <w:tab/>
            </w:r>
            <w:r>
              <w:rPr>
                <w:noProof/>
                <w:webHidden/>
              </w:rPr>
              <w:fldChar w:fldCharType="begin"/>
            </w:r>
            <w:r>
              <w:rPr>
                <w:noProof/>
                <w:webHidden/>
              </w:rPr>
              <w:instrText xml:space="preserve"> PAGEREF _Toc173497429 \h </w:instrText>
            </w:r>
            <w:r>
              <w:rPr>
                <w:noProof/>
                <w:webHidden/>
              </w:rPr>
            </w:r>
            <w:r>
              <w:rPr>
                <w:noProof/>
                <w:webHidden/>
              </w:rPr>
              <w:fldChar w:fldCharType="separate"/>
            </w:r>
            <w:r>
              <w:rPr>
                <w:noProof/>
                <w:webHidden/>
              </w:rPr>
              <w:t>9</w:t>
            </w:r>
            <w:r>
              <w:rPr>
                <w:noProof/>
                <w:webHidden/>
              </w:rPr>
              <w:fldChar w:fldCharType="end"/>
            </w:r>
          </w:hyperlink>
        </w:p>
        <w:p w14:paraId="13ECEE93" w14:textId="4A4AECD5" w:rsidR="0000689C" w:rsidRDefault="0000689C">
          <w:pPr>
            <w:pStyle w:val="Spistreci2"/>
            <w:rPr>
              <w:rFonts w:asciiTheme="minorHAnsi" w:eastAsiaTheme="minorEastAsia" w:hAnsiTheme="minorHAnsi" w:cstheme="minorBidi"/>
              <w:smallCaps w:val="0"/>
              <w:noProof/>
              <w:kern w:val="2"/>
              <w:sz w:val="22"/>
              <w:szCs w:val="22"/>
              <w14:ligatures w14:val="standardContextual"/>
            </w:rPr>
          </w:pPr>
          <w:hyperlink w:anchor="_Toc173497430" w:history="1">
            <w:r w:rsidRPr="00F10EAE">
              <w:rPr>
                <w:rStyle w:val="Hipercze"/>
                <w:rFonts w:ascii="Arial" w:hAnsi="Arial" w:cs="Arial"/>
                <w:noProof/>
              </w:rPr>
              <w:t>2.1.</w:t>
            </w:r>
            <w:r>
              <w:rPr>
                <w:rFonts w:asciiTheme="minorHAnsi" w:eastAsiaTheme="minorEastAsia" w:hAnsiTheme="minorHAnsi" w:cstheme="minorBidi"/>
                <w:smallCaps w:val="0"/>
                <w:noProof/>
                <w:kern w:val="2"/>
                <w:sz w:val="22"/>
                <w:szCs w:val="22"/>
                <w14:ligatures w14:val="standardContextual"/>
              </w:rPr>
              <w:tab/>
            </w:r>
            <w:r w:rsidRPr="00F10EAE">
              <w:rPr>
                <w:rStyle w:val="Hipercze"/>
                <w:rFonts w:ascii="Arial" w:hAnsi="Arial" w:cs="Arial"/>
                <w:noProof/>
              </w:rPr>
              <w:t>Rodzaje projektów i grupy docelowe</w:t>
            </w:r>
            <w:r>
              <w:rPr>
                <w:noProof/>
                <w:webHidden/>
              </w:rPr>
              <w:tab/>
            </w:r>
            <w:r>
              <w:rPr>
                <w:noProof/>
                <w:webHidden/>
              </w:rPr>
              <w:fldChar w:fldCharType="begin"/>
            </w:r>
            <w:r>
              <w:rPr>
                <w:noProof/>
                <w:webHidden/>
              </w:rPr>
              <w:instrText xml:space="preserve"> PAGEREF _Toc173497430 \h </w:instrText>
            </w:r>
            <w:r>
              <w:rPr>
                <w:noProof/>
                <w:webHidden/>
              </w:rPr>
            </w:r>
            <w:r>
              <w:rPr>
                <w:noProof/>
                <w:webHidden/>
              </w:rPr>
              <w:fldChar w:fldCharType="separate"/>
            </w:r>
            <w:r>
              <w:rPr>
                <w:noProof/>
                <w:webHidden/>
              </w:rPr>
              <w:t>9</w:t>
            </w:r>
            <w:r>
              <w:rPr>
                <w:noProof/>
                <w:webHidden/>
              </w:rPr>
              <w:fldChar w:fldCharType="end"/>
            </w:r>
          </w:hyperlink>
        </w:p>
        <w:p w14:paraId="03892664" w14:textId="01DBEC72" w:rsidR="0000689C" w:rsidRDefault="0000689C">
          <w:pPr>
            <w:pStyle w:val="Spistreci2"/>
            <w:rPr>
              <w:rFonts w:asciiTheme="minorHAnsi" w:eastAsiaTheme="minorEastAsia" w:hAnsiTheme="minorHAnsi" w:cstheme="minorBidi"/>
              <w:smallCaps w:val="0"/>
              <w:noProof/>
              <w:kern w:val="2"/>
              <w:sz w:val="22"/>
              <w:szCs w:val="22"/>
              <w14:ligatures w14:val="standardContextual"/>
            </w:rPr>
          </w:pPr>
          <w:hyperlink w:anchor="_Toc173497431" w:history="1">
            <w:r w:rsidRPr="00F10EAE">
              <w:rPr>
                <w:rStyle w:val="Hipercze"/>
                <w:rFonts w:ascii="Arial" w:hAnsi="Arial" w:cs="Arial"/>
                <w:noProof/>
              </w:rPr>
              <w:t>2.2.</w:t>
            </w:r>
            <w:r>
              <w:rPr>
                <w:rFonts w:asciiTheme="minorHAnsi" w:eastAsiaTheme="minorEastAsia" w:hAnsiTheme="minorHAnsi" w:cstheme="minorBidi"/>
                <w:smallCaps w:val="0"/>
                <w:noProof/>
                <w:kern w:val="2"/>
                <w:sz w:val="22"/>
                <w:szCs w:val="22"/>
                <w14:ligatures w14:val="standardContextual"/>
              </w:rPr>
              <w:tab/>
            </w:r>
            <w:r w:rsidRPr="00F10EAE">
              <w:rPr>
                <w:rStyle w:val="Hipercze"/>
                <w:rFonts w:ascii="Arial" w:hAnsi="Arial" w:cs="Arial"/>
                <w:noProof/>
              </w:rPr>
              <w:t>Podmioty uprawnione do ubiegania się o dofinansowanie projektu</w:t>
            </w:r>
            <w:r>
              <w:rPr>
                <w:noProof/>
                <w:webHidden/>
              </w:rPr>
              <w:tab/>
            </w:r>
            <w:r>
              <w:rPr>
                <w:noProof/>
                <w:webHidden/>
              </w:rPr>
              <w:fldChar w:fldCharType="begin"/>
            </w:r>
            <w:r>
              <w:rPr>
                <w:noProof/>
                <w:webHidden/>
              </w:rPr>
              <w:instrText xml:space="preserve"> PAGEREF _Toc173497431 \h </w:instrText>
            </w:r>
            <w:r>
              <w:rPr>
                <w:noProof/>
                <w:webHidden/>
              </w:rPr>
            </w:r>
            <w:r>
              <w:rPr>
                <w:noProof/>
                <w:webHidden/>
              </w:rPr>
              <w:fldChar w:fldCharType="separate"/>
            </w:r>
            <w:r>
              <w:rPr>
                <w:noProof/>
                <w:webHidden/>
              </w:rPr>
              <w:t>11</w:t>
            </w:r>
            <w:r>
              <w:rPr>
                <w:noProof/>
                <w:webHidden/>
              </w:rPr>
              <w:fldChar w:fldCharType="end"/>
            </w:r>
          </w:hyperlink>
        </w:p>
        <w:p w14:paraId="3F928B84" w14:textId="3A1F46CE" w:rsidR="0000689C" w:rsidRDefault="0000689C">
          <w:pPr>
            <w:pStyle w:val="Spistreci2"/>
            <w:rPr>
              <w:rFonts w:asciiTheme="minorHAnsi" w:eastAsiaTheme="minorEastAsia" w:hAnsiTheme="minorHAnsi" w:cstheme="minorBidi"/>
              <w:smallCaps w:val="0"/>
              <w:noProof/>
              <w:kern w:val="2"/>
              <w:sz w:val="22"/>
              <w:szCs w:val="22"/>
              <w14:ligatures w14:val="standardContextual"/>
            </w:rPr>
          </w:pPr>
          <w:hyperlink w:anchor="_Toc173497432" w:history="1">
            <w:r w:rsidRPr="00F10EAE">
              <w:rPr>
                <w:rStyle w:val="Hipercze"/>
                <w:rFonts w:ascii="Arial" w:hAnsi="Arial" w:cs="Arial"/>
                <w:noProof/>
              </w:rPr>
              <w:t>2.3.</w:t>
            </w:r>
            <w:r>
              <w:rPr>
                <w:rFonts w:asciiTheme="minorHAnsi" w:eastAsiaTheme="minorEastAsia" w:hAnsiTheme="minorHAnsi" w:cstheme="minorBidi"/>
                <w:smallCaps w:val="0"/>
                <w:noProof/>
                <w:kern w:val="2"/>
                <w:sz w:val="22"/>
                <w:szCs w:val="22"/>
                <w14:ligatures w14:val="standardContextual"/>
              </w:rPr>
              <w:tab/>
            </w:r>
            <w:r w:rsidRPr="00F10EAE">
              <w:rPr>
                <w:rStyle w:val="Hipercze"/>
                <w:rFonts w:ascii="Arial" w:hAnsi="Arial" w:cs="Arial"/>
                <w:noProof/>
              </w:rPr>
              <w:t>Kwota środków przeznaczona na dofinansowanie projektów</w:t>
            </w:r>
            <w:r>
              <w:rPr>
                <w:noProof/>
                <w:webHidden/>
              </w:rPr>
              <w:tab/>
            </w:r>
            <w:r>
              <w:rPr>
                <w:noProof/>
                <w:webHidden/>
              </w:rPr>
              <w:fldChar w:fldCharType="begin"/>
            </w:r>
            <w:r>
              <w:rPr>
                <w:noProof/>
                <w:webHidden/>
              </w:rPr>
              <w:instrText xml:space="preserve"> PAGEREF _Toc173497432 \h </w:instrText>
            </w:r>
            <w:r>
              <w:rPr>
                <w:noProof/>
                <w:webHidden/>
              </w:rPr>
            </w:r>
            <w:r>
              <w:rPr>
                <w:noProof/>
                <w:webHidden/>
              </w:rPr>
              <w:fldChar w:fldCharType="separate"/>
            </w:r>
            <w:r>
              <w:rPr>
                <w:noProof/>
                <w:webHidden/>
              </w:rPr>
              <w:t>12</w:t>
            </w:r>
            <w:r>
              <w:rPr>
                <w:noProof/>
                <w:webHidden/>
              </w:rPr>
              <w:fldChar w:fldCharType="end"/>
            </w:r>
          </w:hyperlink>
        </w:p>
        <w:p w14:paraId="73FF21D7" w14:textId="2E80A982" w:rsidR="0000689C" w:rsidRDefault="0000689C">
          <w:pPr>
            <w:pStyle w:val="Spistreci1"/>
            <w:rPr>
              <w:rFonts w:asciiTheme="minorHAnsi" w:eastAsiaTheme="minorEastAsia" w:hAnsiTheme="minorHAnsi" w:cstheme="minorBidi"/>
              <w:b w:val="0"/>
              <w:bCs w:val="0"/>
              <w:caps w:val="0"/>
              <w:noProof/>
              <w:kern w:val="2"/>
              <w:sz w:val="22"/>
              <w:szCs w:val="22"/>
              <w14:ligatures w14:val="standardContextual"/>
            </w:rPr>
          </w:pPr>
          <w:hyperlink w:anchor="_Toc173497433" w:history="1">
            <w:r w:rsidRPr="00F10EAE">
              <w:rPr>
                <w:rStyle w:val="Hipercze"/>
                <w:rFonts w:ascii="Arial" w:hAnsi="Arial" w:cs="Arial"/>
                <w:noProof/>
              </w:rPr>
              <w:t>III.</w:t>
            </w:r>
            <w:r>
              <w:rPr>
                <w:rFonts w:asciiTheme="minorHAnsi" w:eastAsiaTheme="minorEastAsia" w:hAnsiTheme="minorHAnsi" w:cstheme="minorBidi"/>
                <w:b w:val="0"/>
                <w:bCs w:val="0"/>
                <w:caps w:val="0"/>
                <w:noProof/>
                <w:kern w:val="2"/>
                <w:sz w:val="22"/>
                <w:szCs w:val="22"/>
                <w14:ligatures w14:val="standardContextual"/>
              </w:rPr>
              <w:tab/>
            </w:r>
            <w:r w:rsidRPr="00F10EAE">
              <w:rPr>
                <w:rStyle w:val="Hipercze"/>
                <w:rFonts w:ascii="Arial" w:hAnsi="Arial" w:cs="Arial"/>
                <w:noProof/>
              </w:rPr>
              <w:t>NABÓR WNIOSKÓW O DOFINANSOWANIE PROJEKTU</w:t>
            </w:r>
            <w:r>
              <w:rPr>
                <w:noProof/>
                <w:webHidden/>
              </w:rPr>
              <w:tab/>
            </w:r>
            <w:r>
              <w:rPr>
                <w:noProof/>
                <w:webHidden/>
              </w:rPr>
              <w:fldChar w:fldCharType="begin"/>
            </w:r>
            <w:r>
              <w:rPr>
                <w:noProof/>
                <w:webHidden/>
              </w:rPr>
              <w:instrText xml:space="preserve"> PAGEREF _Toc173497433 \h </w:instrText>
            </w:r>
            <w:r>
              <w:rPr>
                <w:noProof/>
                <w:webHidden/>
              </w:rPr>
            </w:r>
            <w:r>
              <w:rPr>
                <w:noProof/>
                <w:webHidden/>
              </w:rPr>
              <w:fldChar w:fldCharType="separate"/>
            </w:r>
            <w:r>
              <w:rPr>
                <w:noProof/>
                <w:webHidden/>
              </w:rPr>
              <w:t>12</w:t>
            </w:r>
            <w:r>
              <w:rPr>
                <w:noProof/>
                <w:webHidden/>
              </w:rPr>
              <w:fldChar w:fldCharType="end"/>
            </w:r>
          </w:hyperlink>
        </w:p>
        <w:p w14:paraId="1DC21B9C" w14:textId="3CEE6926" w:rsidR="0000689C" w:rsidRDefault="0000689C">
          <w:pPr>
            <w:pStyle w:val="Spistreci2"/>
            <w:rPr>
              <w:rFonts w:asciiTheme="minorHAnsi" w:eastAsiaTheme="minorEastAsia" w:hAnsiTheme="minorHAnsi" w:cstheme="minorBidi"/>
              <w:smallCaps w:val="0"/>
              <w:noProof/>
              <w:kern w:val="2"/>
              <w:sz w:val="22"/>
              <w:szCs w:val="22"/>
              <w14:ligatures w14:val="standardContextual"/>
            </w:rPr>
          </w:pPr>
          <w:hyperlink w:anchor="_Toc173497434" w:history="1">
            <w:r w:rsidRPr="00F10EAE">
              <w:rPr>
                <w:rStyle w:val="Hipercze"/>
                <w:rFonts w:ascii="Arial" w:hAnsi="Arial" w:cs="Arial"/>
                <w:noProof/>
              </w:rPr>
              <w:t>3.1.</w:t>
            </w:r>
            <w:r>
              <w:rPr>
                <w:rFonts w:asciiTheme="minorHAnsi" w:eastAsiaTheme="minorEastAsia" w:hAnsiTheme="minorHAnsi" w:cstheme="minorBidi"/>
                <w:smallCaps w:val="0"/>
                <w:noProof/>
                <w:kern w:val="2"/>
                <w:sz w:val="22"/>
                <w:szCs w:val="22"/>
                <w14:ligatures w14:val="standardContextual"/>
              </w:rPr>
              <w:tab/>
            </w:r>
            <w:r w:rsidRPr="00F10EAE">
              <w:rPr>
                <w:rStyle w:val="Hipercze"/>
                <w:rFonts w:ascii="Arial" w:hAnsi="Arial" w:cs="Arial"/>
                <w:noProof/>
              </w:rPr>
              <w:t>Termin, forma i miejsce naboru, forma komunikacji</w:t>
            </w:r>
            <w:r>
              <w:rPr>
                <w:noProof/>
                <w:webHidden/>
              </w:rPr>
              <w:tab/>
            </w:r>
            <w:r>
              <w:rPr>
                <w:noProof/>
                <w:webHidden/>
              </w:rPr>
              <w:fldChar w:fldCharType="begin"/>
            </w:r>
            <w:r>
              <w:rPr>
                <w:noProof/>
                <w:webHidden/>
              </w:rPr>
              <w:instrText xml:space="preserve"> PAGEREF _Toc173497434 \h </w:instrText>
            </w:r>
            <w:r>
              <w:rPr>
                <w:noProof/>
                <w:webHidden/>
              </w:rPr>
            </w:r>
            <w:r>
              <w:rPr>
                <w:noProof/>
                <w:webHidden/>
              </w:rPr>
              <w:fldChar w:fldCharType="separate"/>
            </w:r>
            <w:r>
              <w:rPr>
                <w:noProof/>
                <w:webHidden/>
              </w:rPr>
              <w:t>12</w:t>
            </w:r>
            <w:r>
              <w:rPr>
                <w:noProof/>
                <w:webHidden/>
              </w:rPr>
              <w:fldChar w:fldCharType="end"/>
            </w:r>
          </w:hyperlink>
        </w:p>
        <w:p w14:paraId="3AA9F5BB" w14:textId="278D6210" w:rsidR="0000689C" w:rsidRDefault="0000689C">
          <w:pPr>
            <w:pStyle w:val="Spistreci2"/>
            <w:rPr>
              <w:rFonts w:asciiTheme="minorHAnsi" w:eastAsiaTheme="minorEastAsia" w:hAnsiTheme="minorHAnsi" w:cstheme="minorBidi"/>
              <w:smallCaps w:val="0"/>
              <w:noProof/>
              <w:kern w:val="2"/>
              <w:sz w:val="22"/>
              <w:szCs w:val="22"/>
              <w14:ligatures w14:val="standardContextual"/>
            </w:rPr>
          </w:pPr>
          <w:hyperlink w:anchor="_Toc173497435" w:history="1">
            <w:r w:rsidRPr="00F10EAE">
              <w:rPr>
                <w:rStyle w:val="Hipercze"/>
                <w:rFonts w:ascii="Arial" w:hAnsi="Arial" w:cs="Arial"/>
                <w:noProof/>
              </w:rPr>
              <w:t>3.2.</w:t>
            </w:r>
            <w:r>
              <w:rPr>
                <w:rFonts w:asciiTheme="minorHAnsi" w:eastAsiaTheme="minorEastAsia" w:hAnsiTheme="minorHAnsi" w:cstheme="minorBidi"/>
                <w:smallCaps w:val="0"/>
                <w:noProof/>
                <w:kern w:val="2"/>
                <w:sz w:val="22"/>
                <w:szCs w:val="22"/>
                <w14:ligatures w14:val="standardContextual"/>
              </w:rPr>
              <w:tab/>
            </w:r>
            <w:r w:rsidRPr="00F10EAE">
              <w:rPr>
                <w:rStyle w:val="Hipercze"/>
                <w:rFonts w:ascii="Arial" w:hAnsi="Arial" w:cs="Arial"/>
                <w:noProof/>
              </w:rPr>
              <w:t>Dokumentacja aplikacyjna</w:t>
            </w:r>
            <w:r>
              <w:rPr>
                <w:noProof/>
                <w:webHidden/>
              </w:rPr>
              <w:tab/>
            </w:r>
            <w:r>
              <w:rPr>
                <w:noProof/>
                <w:webHidden/>
              </w:rPr>
              <w:fldChar w:fldCharType="begin"/>
            </w:r>
            <w:r>
              <w:rPr>
                <w:noProof/>
                <w:webHidden/>
              </w:rPr>
              <w:instrText xml:space="preserve"> PAGEREF _Toc173497435 \h </w:instrText>
            </w:r>
            <w:r>
              <w:rPr>
                <w:noProof/>
                <w:webHidden/>
              </w:rPr>
            </w:r>
            <w:r>
              <w:rPr>
                <w:noProof/>
                <w:webHidden/>
              </w:rPr>
              <w:fldChar w:fldCharType="separate"/>
            </w:r>
            <w:r>
              <w:rPr>
                <w:noProof/>
                <w:webHidden/>
              </w:rPr>
              <w:t>14</w:t>
            </w:r>
            <w:r>
              <w:rPr>
                <w:noProof/>
                <w:webHidden/>
              </w:rPr>
              <w:fldChar w:fldCharType="end"/>
            </w:r>
          </w:hyperlink>
        </w:p>
        <w:p w14:paraId="2544DA68" w14:textId="39440427" w:rsidR="0000689C" w:rsidRDefault="0000689C">
          <w:pPr>
            <w:pStyle w:val="Spistreci2"/>
            <w:rPr>
              <w:rFonts w:asciiTheme="minorHAnsi" w:eastAsiaTheme="minorEastAsia" w:hAnsiTheme="minorHAnsi" w:cstheme="minorBidi"/>
              <w:smallCaps w:val="0"/>
              <w:noProof/>
              <w:kern w:val="2"/>
              <w:sz w:val="22"/>
              <w:szCs w:val="22"/>
              <w14:ligatures w14:val="standardContextual"/>
            </w:rPr>
          </w:pPr>
          <w:hyperlink w:anchor="_Toc173497439" w:history="1">
            <w:r w:rsidRPr="00F10EAE">
              <w:rPr>
                <w:rStyle w:val="Hipercze"/>
                <w:rFonts w:ascii="Arial" w:hAnsi="Arial" w:cs="Arial"/>
                <w:noProof/>
              </w:rPr>
              <w:t>3.3.</w:t>
            </w:r>
            <w:r>
              <w:rPr>
                <w:rFonts w:asciiTheme="minorHAnsi" w:eastAsiaTheme="minorEastAsia" w:hAnsiTheme="minorHAnsi" w:cstheme="minorBidi"/>
                <w:smallCaps w:val="0"/>
                <w:noProof/>
                <w:kern w:val="2"/>
                <w:sz w:val="22"/>
                <w:szCs w:val="22"/>
                <w14:ligatures w14:val="standardContextual"/>
              </w:rPr>
              <w:tab/>
            </w:r>
            <w:r w:rsidRPr="00F10EAE">
              <w:rPr>
                <w:rStyle w:val="Hipercze"/>
                <w:rFonts w:ascii="Arial" w:hAnsi="Arial" w:cs="Arial"/>
                <w:noProof/>
              </w:rPr>
              <w:t>Wymagania czasowe</w:t>
            </w:r>
            <w:r>
              <w:rPr>
                <w:noProof/>
                <w:webHidden/>
              </w:rPr>
              <w:tab/>
            </w:r>
            <w:r>
              <w:rPr>
                <w:noProof/>
                <w:webHidden/>
              </w:rPr>
              <w:fldChar w:fldCharType="begin"/>
            </w:r>
            <w:r>
              <w:rPr>
                <w:noProof/>
                <w:webHidden/>
              </w:rPr>
              <w:instrText xml:space="preserve"> PAGEREF _Toc173497439 \h </w:instrText>
            </w:r>
            <w:r>
              <w:rPr>
                <w:noProof/>
                <w:webHidden/>
              </w:rPr>
            </w:r>
            <w:r>
              <w:rPr>
                <w:noProof/>
                <w:webHidden/>
              </w:rPr>
              <w:fldChar w:fldCharType="separate"/>
            </w:r>
            <w:r>
              <w:rPr>
                <w:noProof/>
                <w:webHidden/>
              </w:rPr>
              <w:t>15</w:t>
            </w:r>
            <w:r>
              <w:rPr>
                <w:noProof/>
                <w:webHidden/>
              </w:rPr>
              <w:fldChar w:fldCharType="end"/>
            </w:r>
          </w:hyperlink>
        </w:p>
        <w:p w14:paraId="5D7B8898" w14:textId="2EFB2A2B" w:rsidR="0000689C" w:rsidRDefault="0000689C">
          <w:pPr>
            <w:pStyle w:val="Spistreci2"/>
            <w:rPr>
              <w:rFonts w:asciiTheme="minorHAnsi" w:eastAsiaTheme="minorEastAsia" w:hAnsiTheme="minorHAnsi" w:cstheme="minorBidi"/>
              <w:smallCaps w:val="0"/>
              <w:noProof/>
              <w:kern w:val="2"/>
              <w:sz w:val="22"/>
              <w:szCs w:val="22"/>
              <w14:ligatures w14:val="standardContextual"/>
            </w:rPr>
          </w:pPr>
          <w:hyperlink w:anchor="_Toc173497440" w:history="1">
            <w:r w:rsidRPr="00F10EAE">
              <w:rPr>
                <w:rStyle w:val="Hipercze"/>
                <w:rFonts w:ascii="Arial" w:hAnsi="Arial" w:cs="Arial"/>
                <w:noProof/>
              </w:rPr>
              <w:t>3.4.</w:t>
            </w:r>
            <w:r>
              <w:rPr>
                <w:rFonts w:asciiTheme="minorHAnsi" w:eastAsiaTheme="minorEastAsia" w:hAnsiTheme="minorHAnsi" w:cstheme="minorBidi"/>
                <w:smallCaps w:val="0"/>
                <w:noProof/>
                <w:kern w:val="2"/>
                <w:sz w:val="22"/>
                <w:szCs w:val="22"/>
                <w14:ligatures w14:val="standardContextual"/>
              </w:rPr>
              <w:tab/>
            </w:r>
            <w:r w:rsidRPr="00F10EAE">
              <w:rPr>
                <w:rStyle w:val="Hipercze"/>
                <w:rFonts w:ascii="Arial" w:hAnsi="Arial" w:cs="Arial"/>
                <w:noProof/>
              </w:rPr>
              <w:t>Wymagane rezultaty</w:t>
            </w:r>
            <w:r>
              <w:rPr>
                <w:noProof/>
                <w:webHidden/>
              </w:rPr>
              <w:tab/>
            </w:r>
            <w:r>
              <w:rPr>
                <w:noProof/>
                <w:webHidden/>
              </w:rPr>
              <w:fldChar w:fldCharType="begin"/>
            </w:r>
            <w:r>
              <w:rPr>
                <w:noProof/>
                <w:webHidden/>
              </w:rPr>
              <w:instrText xml:space="preserve"> PAGEREF _Toc173497440 \h </w:instrText>
            </w:r>
            <w:r>
              <w:rPr>
                <w:noProof/>
                <w:webHidden/>
              </w:rPr>
            </w:r>
            <w:r>
              <w:rPr>
                <w:noProof/>
                <w:webHidden/>
              </w:rPr>
              <w:fldChar w:fldCharType="separate"/>
            </w:r>
            <w:r>
              <w:rPr>
                <w:noProof/>
                <w:webHidden/>
              </w:rPr>
              <w:t>15</w:t>
            </w:r>
            <w:r>
              <w:rPr>
                <w:noProof/>
                <w:webHidden/>
              </w:rPr>
              <w:fldChar w:fldCharType="end"/>
            </w:r>
          </w:hyperlink>
        </w:p>
        <w:p w14:paraId="67340DA0" w14:textId="6CE9BB7A" w:rsidR="0000689C" w:rsidRDefault="0000689C">
          <w:pPr>
            <w:pStyle w:val="Spistreci2"/>
            <w:rPr>
              <w:rFonts w:asciiTheme="minorHAnsi" w:eastAsiaTheme="minorEastAsia" w:hAnsiTheme="minorHAnsi" w:cstheme="minorBidi"/>
              <w:smallCaps w:val="0"/>
              <w:noProof/>
              <w:kern w:val="2"/>
              <w:sz w:val="22"/>
              <w:szCs w:val="22"/>
              <w14:ligatures w14:val="standardContextual"/>
            </w:rPr>
          </w:pPr>
          <w:hyperlink w:anchor="_Toc173497441" w:history="1">
            <w:r w:rsidRPr="00F10EAE">
              <w:rPr>
                <w:rStyle w:val="Hipercze"/>
                <w:noProof/>
              </w:rPr>
              <w:t>3.5.</w:t>
            </w:r>
            <w:r>
              <w:rPr>
                <w:rFonts w:asciiTheme="minorHAnsi" w:eastAsiaTheme="minorEastAsia" w:hAnsiTheme="minorHAnsi" w:cstheme="minorBidi"/>
                <w:smallCaps w:val="0"/>
                <w:noProof/>
                <w:kern w:val="2"/>
                <w:sz w:val="22"/>
                <w:szCs w:val="22"/>
                <w14:ligatures w14:val="standardContextual"/>
              </w:rPr>
              <w:tab/>
            </w:r>
            <w:r w:rsidRPr="00F10EAE">
              <w:rPr>
                <w:rStyle w:val="Hipercze"/>
                <w:noProof/>
              </w:rPr>
              <w:t>Wymagania dotyczące partnerstwa w projekcie</w:t>
            </w:r>
            <w:r>
              <w:rPr>
                <w:noProof/>
                <w:webHidden/>
              </w:rPr>
              <w:tab/>
            </w:r>
            <w:r>
              <w:rPr>
                <w:noProof/>
                <w:webHidden/>
              </w:rPr>
              <w:fldChar w:fldCharType="begin"/>
            </w:r>
            <w:r>
              <w:rPr>
                <w:noProof/>
                <w:webHidden/>
              </w:rPr>
              <w:instrText xml:space="preserve"> PAGEREF _Toc173497441 \h </w:instrText>
            </w:r>
            <w:r>
              <w:rPr>
                <w:noProof/>
                <w:webHidden/>
              </w:rPr>
            </w:r>
            <w:r>
              <w:rPr>
                <w:noProof/>
                <w:webHidden/>
              </w:rPr>
              <w:fldChar w:fldCharType="separate"/>
            </w:r>
            <w:r>
              <w:rPr>
                <w:noProof/>
                <w:webHidden/>
              </w:rPr>
              <w:t>19</w:t>
            </w:r>
            <w:r>
              <w:rPr>
                <w:noProof/>
                <w:webHidden/>
              </w:rPr>
              <w:fldChar w:fldCharType="end"/>
            </w:r>
          </w:hyperlink>
        </w:p>
        <w:p w14:paraId="52FBAE3B" w14:textId="41C84215" w:rsidR="0000689C" w:rsidRDefault="0000689C">
          <w:pPr>
            <w:pStyle w:val="Spistreci1"/>
            <w:rPr>
              <w:rFonts w:asciiTheme="minorHAnsi" w:eastAsiaTheme="minorEastAsia" w:hAnsiTheme="minorHAnsi" w:cstheme="minorBidi"/>
              <w:b w:val="0"/>
              <w:bCs w:val="0"/>
              <w:caps w:val="0"/>
              <w:noProof/>
              <w:kern w:val="2"/>
              <w:sz w:val="22"/>
              <w:szCs w:val="22"/>
              <w14:ligatures w14:val="standardContextual"/>
            </w:rPr>
          </w:pPr>
          <w:hyperlink w:anchor="_Toc173497442" w:history="1">
            <w:r w:rsidRPr="00F10EAE">
              <w:rPr>
                <w:rStyle w:val="Hipercze"/>
                <w:rFonts w:ascii="Arial" w:hAnsi="Arial" w:cs="Arial"/>
                <w:noProof/>
              </w:rPr>
              <w:t>IV.</w:t>
            </w:r>
            <w:r>
              <w:rPr>
                <w:rFonts w:asciiTheme="minorHAnsi" w:eastAsiaTheme="minorEastAsia" w:hAnsiTheme="minorHAnsi" w:cstheme="minorBidi"/>
                <w:b w:val="0"/>
                <w:bCs w:val="0"/>
                <w:caps w:val="0"/>
                <w:noProof/>
                <w:kern w:val="2"/>
                <w:sz w:val="22"/>
                <w:szCs w:val="22"/>
                <w14:ligatures w14:val="standardContextual"/>
              </w:rPr>
              <w:tab/>
            </w:r>
            <w:r w:rsidRPr="00F10EAE">
              <w:rPr>
                <w:rStyle w:val="Hipercze"/>
                <w:rFonts w:ascii="Arial" w:hAnsi="Arial" w:cs="Arial"/>
                <w:noProof/>
              </w:rPr>
              <w:t>PROCEDURA WYBORU PROJEKTÓW</w:t>
            </w:r>
            <w:r>
              <w:rPr>
                <w:noProof/>
                <w:webHidden/>
              </w:rPr>
              <w:tab/>
            </w:r>
            <w:r>
              <w:rPr>
                <w:noProof/>
                <w:webHidden/>
              </w:rPr>
              <w:fldChar w:fldCharType="begin"/>
            </w:r>
            <w:r>
              <w:rPr>
                <w:noProof/>
                <w:webHidden/>
              </w:rPr>
              <w:instrText xml:space="preserve"> PAGEREF _Toc173497442 \h </w:instrText>
            </w:r>
            <w:r>
              <w:rPr>
                <w:noProof/>
                <w:webHidden/>
              </w:rPr>
            </w:r>
            <w:r>
              <w:rPr>
                <w:noProof/>
                <w:webHidden/>
              </w:rPr>
              <w:fldChar w:fldCharType="separate"/>
            </w:r>
            <w:r>
              <w:rPr>
                <w:noProof/>
                <w:webHidden/>
              </w:rPr>
              <w:t>22</w:t>
            </w:r>
            <w:r>
              <w:rPr>
                <w:noProof/>
                <w:webHidden/>
              </w:rPr>
              <w:fldChar w:fldCharType="end"/>
            </w:r>
          </w:hyperlink>
        </w:p>
        <w:p w14:paraId="1C57F7FC" w14:textId="3F3EB2AE" w:rsidR="0000689C" w:rsidRDefault="0000689C">
          <w:pPr>
            <w:pStyle w:val="Spistreci2"/>
            <w:rPr>
              <w:rFonts w:asciiTheme="minorHAnsi" w:eastAsiaTheme="minorEastAsia" w:hAnsiTheme="minorHAnsi" w:cstheme="minorBidi"/>
              <w:smallCaps w:val="0"/>
              <w:noProof/>
              <w:kern w:val="2"/>
              <w:sz w:val="22"/>
              <w:szCs w:val="22"/>
              <w14:ligatures w14:val="standardContextual"/>
            </w:rPr>
          </w:pPr>
          <w:hyperlink w:anchor="_Toc173497443" w:history="1">
            <w:r w:rsidRPr="00F10EAE">
              <w:rPr>
                <w:rStyle w:val="Hipercze"/>
                <w:rFonts w:ascii="Arial" w:hAnsi="Arial" w:cs="Arial"/>
                <w:noProof/>
              </w:rPr>
              <w:t>4.1.</w:t>
            </w:r>
            <w:r>
              <w:rPr>
                <w:rFonts w:asciiTheme="minorHAnsi" w:eastAsiaTheme="minorEastAsia" w:hAnsiTheme="minorHAnsi" w:cstheme="minorBidi"/>
                <w:smallCaps w:val="0"/>
                <w:noProof/>
                <w:kern w:val="2"/>
                <w:sz w:val="22"/>
                <w:szCs w:val="22"/>
                <w14:ligatures w14:val="standardContextual"/>
              </w:rPr>
              <w:tab/>
            </w:r>
            <w:r w:rsidRPr="00F10EAE">
              <w:rPr>
                <w:rStyle w:val="Hipercze"/>
                <w:rFonts w:ascii="Arial" w:hAnsi="Arial" w:cs="Arial"/>
                <w:noProof/>
              </w:rPr>
              <w:t>Zasady dotyczące procesu wyboru projektów</w:t>
            </w:r>
            <w:r>
              <w:rPr>
                <w:noProof/>
                <w:webHidden/>
              </w:rPr>
              <w:tab/>
            </w:r>
            <w:r>
              <w:rPr>
                <w:noProof/>
                <w:webHidden/>
              </w:rPr>
              <w:fldChar w:fldCharType="begin"/>
            </w:r>
            <w:r>
              <w:rPr>
                <w:noProof/>
                <w:webHidden/>
              </w:rPr>
              <w:instrText xml:space="preserve"> PAGEREF _Toc173497443 \h </w:instrText>
            </w:r>
            <w:r>
              <w:rPr>
                <w:noProof/>
                <w:webHidden/>
              </w:rPr>
            </w:r>
            <w:r>
              <w:rPr>
                <w:noProof/>
                <w:webHidden/>
              </w:rPr>
              <w:fldChar w:fldCharType="separate"/>
            </w:r>
            <w:r>
              <w:rPr>
                <w:noProof/>
                <w:webHidden/>
              </w:rPr>
              <w:t>22</w:t>
            </w:r>
            <w:r>
              <w:rPr>
                <w:noProof/>
                <w:webHidden/>
              </w:rPr>
              <w:fldChar w:fldCharType="end"/>
            </w:r>
          </w:hyperlink>
        </w:p>
        <w:p w14:paraId="75D13D42" w14:textId="1E9D9B01" w:rsidR="0000689C" w:rsidRDefault="0000689C">
          <w:pPr>
            <w:pStyle w:val="Spistreci2"/>
            <w:rPr>
              <w:rFonts w:asciiTheme="minorHAnsi" w:eastAsiaTheme="minorEastAsia" w:hAnsiTheme="minorHAnsi" w:cstheme="minorBidi"/>
              <w:smallCaps w:val="0"/>
              <w:noProof/>
              <w:kern w:val="2"/>
              <w:sz w:val="22"/>
              <w:szCs w:val="22"/>
              <w14:ligatures w14:val="standardContextual"/>
            </w:rPr>
          </w:pPr>
          <w:hyperlink w:anchor="_Toc173497444" w:history="1">
            <w:r w:rsidRPr="00F10EAE">
              <w:rPr>
                <w:rStyle w:val="Hipercze"/>
                <w:rFonts w:ascii="Arial" w:hAnsi="Arial" w:cs="Arial"/>
                <w:noProof/>
              </w:rPr>
              <w:t>4.2.</w:t>
            </w:r>
            <w:r>
              <w:rPr>
                <w:rFonts w:asciiTheme="minorHAnsi" w:eastAsiaTheme="minorEastAsia" w:hAnsiTheme="minorHAnsi" w:cstheme="minorBidi"/>
                <w:smallCaps w:val="0"/>
                <w:noProof/>
                <w:kern w:val="2"/>
                <w:sz w:val="22"/>
                <w:szCs w:val="22"/>
                <w14:ligatures w14:val="standardContextual"/>
              </w:rPr>
              <w:tab/>
            </w:r>
            <w:r w:rsidRPr="00F10EAE">
              <w:rPr>
                <w:rStyle w:val="Hipercze"/>
                <w:rFonts w:ascii="Arial" w:hAnsi="Arial" w:cs="Arial"/>
                <w:noProof/>
              </w:rPr>
              <w:t>I etap – Ocena merytoryczna pierwszego stopnia</w:t>
            </w:r>
            <w:r>
              <w:rPr>
                <w:noProof/>
                <w:webHidden/>
              </w:rPr>
              <w:tab/>
            </w:r>
            <w:r>
              <w:rPr>
                <w:noProof/>
                <w:webHidden/>
              </w:rPr>
              <w:fldChar w:fldCharType="begin"/>
            </w:r>
            <w:r>
              <w:rPr>
                <w:noProof/>
                <w:webHidden/>
              </w:rPr>
              <w:instrText xml:space="preserve"> PAGEREF _Toc173497444 \h </w:instrText>
            </w:r>
            <w:r>
              <w:rPr>
                <w:noProof/>
                <w:webHidden/>
              </w:rPr>
            </w:r>
            <w:r>
              <w:rPr>
                <w:noProof/>
                <w:webHidden/>
              </w:rPr>
              <w:fldChar w:fldCharType="separate"/>
            </w:r>
            <w:r>
              <w:rPr>
                <w:noProof/>
                <w:webHidden/>
              </w:rPr>
              <w:t>23</w:t>
            </w:r>
            <w:r>
              <w:rPr>
                <w:noProof/>
                <w:webHidden/>
              </w:rPr>
              <w:fldChar w:fldCharType="end"/>
            </w:r>
          </w:hyperlink>
        </w:p>
        <w:p w14:paraId="77280E73" w14:textId="79A74F42" w:rsidR="0000689C" w:rsidRDefault="0000689C">
          <w:pPr>
            <w:pStyle w:val="Spistreci2"/>
            <w:rPr>
              <w:rFonts w:asciiTheme="minorHAnsi" w:eastAsiaTheme="minorEastAsia" w:hAnsiTheme="minorHAnsi" w:cstheme="minorBidi"/>
              <w:smallCaps w:val="0"/>
              <w:noProof/>
              <w:kern w:val="2"/>
              <w:sz w:val="22"/>
              <w:szCs w:val="22"/>
              <w14:ligatures w14:val="standardContextual"/>
            </w:rPr>
          </w:pPr>
          <w:hyperlink w:anchor="_Toc173497445" w:history="1">
            <w:r w:rsidRPr="00F10EAE">
              <w:rPr>
                <w:rStyle w:val="Hipercze"/>
                <w:rFonts w:ascii="Arial" w:hAnsi="Arial" w:cs="Arial"/>
                <w:noProof/>
              </w:rPr>
              <w:t>4.3.</w:t>
            </w:r>
            <w:r>
              <w:rPr>
                <w:rFonts w:asciiTheme="minorHAnsi" w:eastAsiaTheme="minorEastAsia" w:hAnsiTheme="minorHAnsi" w:cstheme="minorBidi"/>
                <w:smallCaps w:val="0"/>
                <w:noProof/>
                <w:kern w:val="2"/>
                <w:sz w:val="22"/>
                <w:szCs w:val="22"/>
                <w14:ligatures w14:val="standardContextual"/>
              </w:rPr>
              <w:tab/>
            </w:r>
            <w:r w:rsidRPr="00F10EAE">
              <w:rPr>
                <w:rStyle w:val="Hipercze"/>
                <w:rFonts w:ascii="Arial" w:hAnsi="Arial" w:cs="Arial"/>
                <w:noProof/>
              </w:rPr>
              <w:t>II etap – Ocena merytoryczna drugiego stopnia</w:t>
            </w:r>
            <w:r>
              <w:rPr>
                <w:noProof/>
                <w:webHidden/>
              </w:rPr>
              <w:tab/>
            </w:r>
            <w:r>
              <w:rPr>
                <w:noProof/>
                <w:webHidden/>
              </w:rPr>
              <w:fldChar w:fldCharType="begin"/>
            </w:r>
            <w:r>
              <w:rPr>
                <w:noProof/>
                <w:webHidden/>
              </w:rPr>
              <w:instrText xml:space="preserve"> PAGEREF _Toc173497445 \h </w:instrText>
            </w:r>
            <w:r>
              <w:rPr>
                <w:noProof/>
                <w:webHidden/>
              </w:rPr>
            </w:r>
            <w:r>
              <w:rPr>
                <w:noProof/>
                <w:webHidden/>
              </w:rPr>
              <w:fldChar w:fldCharType="separate"/>
            </w:r>
            <w:r>
              <w:rPr>
                <w:noProof/>
                <w:webHidden/>
              </w:rPr>
              <w:t>24</w:t>
            </w:r>
            <w:r>
              <w:rPr>
                <w:noProof/>
                <w:webHidden/>
              </w:rPr>
              <w:fldChar w:fldCharType="end"/>
            </w:r>
          </w:hyperlink>
        </w:p>
        <w:p w14:paraId="56BF4D2F" w14:textId="663FC9C2" w:rsidR="0000689C" w:rsidRDefault="0000689C">
          <w:pPr>
            <w:pStyle w:val="Spistreci1"/>
            <w:rPr>
              <w:rFonts w:asciiTheme="minorHAnsi" w:eastAsiaTheme="minorEastAsia" w:hAnsiTheme="minorHAnsi" w:cstheme="minorBidi"/>
              <w:b w:val="0"/>
              <w:bCs w:val="0"/>
              <w:caps w:val="0"/>
              <w:noProof/>
              <w:kern w:val="2"/>
              <w:sz w:val="22"/>
              <w:szCs w:val="22"/>
              <w14:ligatures w14:val="standardContextual"/>
            </w:rPr>
          </w:pPr>
          <w:hyperlink w:anchor="_Toc173497446" w:history="1">
            <w:r w:rsidRPr="00F10EAE">
              <w:rPr>
                <w:rStyle w:val="Hipercze"/>
                <w:rFonts w:ascii="Arial" w:hAnsi="Arial" w:cs="Arial"/>
                <w:noProof/>
              </w:rPr>
              <w:t>V. PODSTAWOWE INFORMACJE O ZASADACH REALIZACJI PROJEKTÓW</w:t>
            </w:r>
            <w:r>
              <w:rPr>
                <w:noProof/>
                <w:webHidden/>
              </w:rPr>
              <w:tab/>
            </w:r>
            <w:r>
              <w:rPr>
                <w:noProof/>
                <w:webHidden/>
              </w:rPr>
              <w:fldChar w:fldCharType="begin"/>
            </w:r>
            <w:r>
              <w:rPr>
                <w:noProof/>
                <w:webHidden/>
              </w:rPr>
              <w:instrText xml:space="preserve"> PAGEREF _Toc173497446 \h </w:instrText>
            </w:r>
            <w:r>
              <w:rPr>
                <w:noProof/>
                <w:webHidden/>
              </w:rPr>
            </w:r>
            <w:r>
              <w:rPr>
                <w:noProof/>
                <w:webHidden/>
              </w:rPr>
              <w:fldChar w:fldCharType="separate"/>
            </w:r>
            <w:r>
              <w:rPr>
                <w:noProof/>
                <w:webHidden/>
              </w:rPr>
              <w:t>62</w:t>
            </w:r>
            <w:r>
              <w:rPr>
                <w:noProof/>
                <w:webHidden/>
              </w:rPr>
              <w:fldChar w:fldCharType="end"/>
            </w:r>
          </w:hyperlink>
        </w:p>
        <w:p w14:paraId="0400E436" w14:textId="01AE9843" w:rsidR="0000689C" w:rsidRDefault="0000689C">
          <w:pPr>
            <w:pStyle w:val="Spistreci2"/>
            <w:rPr>
              <w:rFonts w:asciiTheme="minorHAnsi" w:eastAsiaTheme="minorEastAsia" w:hAnsiTheme="minorHAnsi" w:cstheme="minorBidi"/>
              <w:smallCaps w:val="0"/>
              <w:noProof/>
              <w:kern w:val="2"/>
              <w:sz w:val="22"/>
              <w:szCs w:val="22"/>
              <w14:ligatures w14:val="standardContextual"/>
            </w:rPr>
          </w:pPr>
          <w:hyperlink w:anchor="_Toc173497447" w:history="1">
            <w:r w:rsidRPr="00F10EAE">
              <w:rPr>
                <w:rStyle w:val="Hipercze"/>
                <w:rFonts w:ascii="Arial" w:hAnsi="Arial" w:cs="Arial"/>
                <w:noProof/>
              </w:rPr>
              <w:t>5.1.</w:t>
            </w:r>
            <w:r>
              <w:rPr>
                <w:rFonts w:asciiTheme="minorHAnsi" w:eastAsiaTheme="minorEastAsia" w:hAnsiTheme="minorHAnsi" w:cstheme="minorBidi"/>
                <w:smallCaps w:val="0"/>
                <w:noProof/>
                <w:kern w:val="2"/>
                <w:sz w:val="22"/>
                <w:szCs w:val="22"/>
                <w14:ligatures w14:val="standardContextual"/>
              </w:rPr>
              <w:tab/>
            </w:r>
            <w:r w:rsidRPr="00F10EAE">
              <w:rPr>
                <w:rStyle w:val="Hipercze"/>
                <w:rFonts w:ascii="Arial" w:hAnsi="Arial" w:cs="Arial"/>
                <w:noProof/>
              </w:rPr>
              <w:t>Podstawowe zasady udzielania dofinansowania</w:t>
            </w:r>
            <w:r>
              <w:rPr>
                <w:noProof/>
                <w:webHidden/>
              </w:rPr>
              <w:tab/>
            </w:r>
            <w:r>
              <w:rPr>
                <w:noProof/>
                <w:webHidden/>
              </w:rPr>
              <w:fldChar w:fldCharType="begin"/>
            </w:r>
            <w:r>
              <w:rPr>
                <w:noProof/>
                <w:webHidden/>
              </w:rPr>
              <w:instrText xml:space="preserve"> PAGEREF _Toc173497447 \h </w:instrText>
            </w:r>
            <w:r>
              <w:rPr>
                <w:noProof/>
                <w:webHidden/>
              </w:rPr>
            </w:r>
            <w:r>
              <w:rPr>
                <w:noProof/>
                <w:webHidden/>
              </w:rPr>
              <w:fldChar w:fldCharType="separate"/>
            </w:r>
            <w:r>
              <w:rPr>
                <w:noProof/>
                <w:webHidden/>
              </w:rPr>
              <w:t>62</w:t>
            </w:r>
            <w:r>
              <w:rPr>
                <w:noProof/>
                <w:webHidden/>
              </w:rPr>
              <w:fldChar w:fldCharType="end"/>
            </w:r>
          </w:hyperlink>
        </w:p>
        <w:p w14:paraId="313FA0D1" w14:textId="7D3DE9D4" w:rsidR="0000689C" w:rsidRDefault="0000689C">
          <w:pPr>
            <w:pStyle w:val="Spistreci2"/>
            <w:rPr>
              <w:rFonts w:asciiTheme="minorHAnsi" w:eastAsiaTheme="minorEastAsia" w:hAnsiTheme="minorHAnsi" w:cstheme="minorBidi"/>
              <w:smallCaps w:val="0"/>
              <w:noProof/>
              <w:kern w:val="2"/>
              <w:sz w:val="22"/>
              <w:szCs w:val="22"/>
              <w14:ligatures w14:val="standardContextual"/>
            </w:rPr>
          </w:pPr>
          <w:hyperlink w:anchor="_Toc173497448" w:history="1">
            <w:r w:rsidRPr="00F10EAE">
              <w:rPr>
                <w:rStyle w:val="Hipercze"/>
                <w:rFonts w:ascii="Arial" w:hAnsi="Arial" w:cs="Arial"/>
                <w:noProof/>
              </w:rPr>
              <w:t>5.1.1.</w:t>
            </w:r>
            <w:r>
              <w:rPr>
                <w:rFonts w:asciiTheme="minorHAnsi" w:eastAsiaTheme="minorEastAsia" w:hAnsiTheme="minorHAnsi" w:cstheme="minorBidi"/>
                <w:smallCaps w:val="0"/>
                <w:noProof/>
                <w:kern w:val="2"/>
                <w:sz w:val="22"/>
                <w:szCs w:val="22"/>
                <w14:ligatures w14:val="standardContextual"/>
              </w:rPr>
              <w:tab/>
            </w:r>
            <w:r w:rsidRPr="00F10EAE">
              <w:rPr>
                <w:rStyle w:val="Hipercze"/>
                <w:rFonts w:ascii="Arial" w:hAnsi="Arial" w:cs="Arial"/>
                <w:noProof/>
              </w:rPr>
              <w:t>Umowa o dofinansowanie projektu</w:t>
            </w:r>
            <w:r>
              <w:rPr>
                <w:noProof/>
                <w:webHidden/>
              </w:rPr>
              <w:tab/>
            </w:r>
            <w:r>
              <w:rPr>
                <w:noProof/>
                <w:webHidden/>
              </w:rPr>
              <w:fldChar w:fldCharType="begin"/>
            </w:r>
            <w:r>
              <w:rPr>
                <w:noProof/>
                <w:webHidden/>
              </w:rPr>
              <w:instrText xml:space="preserve"> PAGEREF _Toc173497448 \h </w:instrText>
            </w:r>
            <w:r>
              <w:rPr>
                <w:noProof/>
                <w:webHidden/>
              </w:rPr>
            </w:r>
            <w:r>
              <w:rPr>
                <w:noProof/>
                <w:webHidden/>
              </w:rPr>
              <w:fldChar w:fldCharType="separate"/>
            </w:r>
            <w:r>
              <w:rPr>
                <w:noProof/>
                <w:webHidden/>
              </w:rPr>
              <w:t>62</w:t>
            </w:r>
            <w:r>
              <w:rPr>
                <w:noProof/>
                <w:webHidden/>
              </w:rPr>
              <w:fldChar w:fldCharType="end"/>
            </w:r>
          </w:hyperlink>
        </w:p>
        <w:p w14:paraId="71094A6A" w14:textId="4B6D0A18" w:rsidR="0000689C" w:rsidRDefault="0000689C">
          <w:pPr>
            <w:pStyle w:val="Spistreci2"/>
            <w:rPr>
              <w:rFonts w:asciiTheme="minorHAnsi" w:eastAsiaTheme="minorEastAsia" w:hAnsiTheme="minorHAnsi" w:cstheme="minorBidi"/>
              <w:smallCaps w:val="0"/>
              <w:noProof/>
              <w:kern w:val="2"/>
              <w:sz w:val="22"/>
              <w:szCs w:val="22"/>
              <w14:ligatures w14:val="standardContextual"/>
            </w:rPr>
          </w:pPr>
          <w:hyperlink w:anchor="_Toc173497449" w:history="1">
            <w:r w:rsidRPr="00F10EAE">
              <w:rPr>
                <w:rStyle w:val="Hipercze"/>
                <w:rFonts w:ascii="Arial" w:hAnsi="Arial" w:cs="Arial"/>
                <w:noProof/>
              </w:rPr>
              <w:t>5.1.2.</w:t>
            </w:r>
            <w:r>
              <w:rPr>
                <w:rFonts w:asciiTheme="minorHAnsi" w:eastAsiaTheme="minorEastAsia" w:hAnsiTheme="minorHAnsi" w:cstheme="minorBidi"/>
                <w:smallCaps w:val="0"/>
                <w:noProof/>
                <w:kern w:val="2"/>
                <w:sz w:val="22"/>
                <w:szCs w:val="22"/>
                <w14:ligatures w14:val="standardContextual"/>
              </w:rPr>
              <w:tab/>
            </w:r>
            <w:r w:rsidRPr="00F10EAE">
              <w:rPr>
                <w:rStyle w:val="Hipercze"/>
                <w:rFonts w:ascii="Arial" w:hAnsi="Arial" w:cs="Arial"/>
                <w:noProof/>
              </w:rPr>
              <w:t>Wkład własny</w:t>
            </w:r>
            <w:r>
              <w:rPr>
                <w:noProof/>
                <w:webHidden/>
              </w:rPr>
              <w:tab/>
            </w:r>
            <w:r>
              <w:rPr>
                <w:noProof/>
                <w:webHidden/>
              </w:rPr>
              <w:fldChar w:fldCharType="begin"/>
            </w:r>
            <w:r>
              <w:rPr>
                <w:noProof/>
                <w:webHidden/>
              </w:rPr>
              <w:instrText xml:space="preserve"> PAGEREF _Toc173497449 \h </w:instrText>
            </w:r>
            <w:r>
              <w:rPr>
                <w:noProof/>
                <w:webHidden/>
              </w:rPr>
            </w:r>
            <w:r>
              <w:rPr>
                <w:noProof/>
                <w:webHidden/>
              </w:rPr>
              <w:fldChar w:fldCharType="separate"/>
            </w:r>
            <w:r>
              <w:rPr>
                <w:noProof/>
                <w:webHidden/>
              </w:rPr>
              <w:t>66</w:t>
            </w:r>
            <w:r>
              <w:rPr>
                <w:noProof/>
                <w:webHidden/>
              </w:rPr>
              <w:fldChar w:fldCharType="end"/>
            </w:r>
          </w:hyperlink>
        </w:p>
        <w:p w14:paraId="0C78B235" w14:textId="46DA744B" w:rsidR="0000689C" w:rsidRDefault="0000689C">
          <w:pPr>
            <w:pStyle w:val="Spistreci2"/>
            <w:rPr>
              <w:rFonts w:asciiTheme="minorHAnsi" w:eastAsiaTheme="minorEastAsia" w:hAnsiTheme="minorHAnsi" w:cstheme="minorBidi"/>
              <w:smallCaps w:val="0"/>
              <w:noProof/>
              <w:kern w:val="2"/>
              <w:sz w:val="22"/>
              <w:szCs w:val="22"/>
              <w14:ligatures w14:val="standardContextual"/>
            </w:rPr>
          </w:pPr>
          <w:hyperlink w:anchor="_Toc173497450" w:history="1">
            <w:r w:rsidRPr="00F10EAE">
              <w:rPr>
                <w:rStyle w:val="Hipercze"/>
                <w:rFonts w:ascii="Arial" w:hAnsi="Arial" w:cs="Arial"/>
                <w:noProof/>
              </w:rPr>
              <w:t>5.1.3.</w:t>
            </w:r>
            <w:r>
              <w:rPr>
                <w:rFonts w:asciiTheme="minorHAnsi" w:eastAsiaTheme="minorEastAsia" w:hAnsiTheme="minorHAnsi" w:cstheme="minorBidi"/>
                <w:smallCaps w:val="0"/>
                <w:noProof/>
                <w:kern w:val="2"/>
                <w:sz w:val="22"/>
                <w:szCs w:val="22"/>
                <w14:ligatures w14:val="standardContextual"/>
              </w:rPr>
              <w:tab/>
            </w:r>
            <w:r w:rsidRPr="00F10EAE">
              <w:rPr>
                <w:rStyle w:val="Hipercze"/>
                <w:rFonts w:ascii="Arial" w:hAnsi="Arial" w:cs="Arial"/>
                <w:noProof/>
              </w:rPr>
              <w:t>Podatek od towarów i usług (VAT)</w:t>
            </w:r>
            <w:r>
              <w:rPr>
                <w:noProof/>
                <w:webHidden/>
              </w:rPr>
              <w:tab/>
            </w:r>
            <w:r>
              <w:rPr>
                <w:noProof/>
                <w:webHidden/>
              </w:rPr>
              <w:fldChar w:fldCharType="begin"/>
            </w:r>
            <w:r>
              <w:rPr>
                <w:noProof/>
                <w:webHidden/>
              </w:rPr>
              <w:instrText xml:space="preserve"> PAGEREF _Toc173497450 \h </w:instrText>
            </w:r>
            <w:r>
              <w:rPr>
                <w:noProof/>
                <w:webHidden/>
              </w:rPr>
            </w:r>
            <w:r>
              <w:rPr>
                <w:noProof/>
                <w:webHidden/>
              </w:rPr>
              <w:fldChar w:fldCharType="separate"/>
            </w:r>
            <w:r>
              <w:rPr>
                <w:noProof/>
                <w:webHidden/>
              </w:rPr>
              <w:t>68</w:t>
            </w:r>
            <w:r>
              <w:rPr>
                <w:noProof/>
                <w:webHidden/>
              </w:rPr>
              <w:fldChar w:fldCharType="end"/>
            </w:r>
          </w:hyperlink>
        </w:p>
        <w:p w14:paraId="0D594BBC" w14:textId="05BF361F" w:rsidR="0000689C" w:rsidRDefault="0000689C">
          <w:pPr>
            <w:pStyle w:val="Spistreci2"/>
            <w:rPr>
              <w:rFonts w:asciiTheme="minorHAnsi" w:eastAsiaTheme="minorEastAsia" w:hAnsiTheme="minorHAnsi" w:cstheme="minorBidi"/>
              <w:smallCaps w:val="0"/>
              <w:noProof/>
              <w:kern w:val="2"/>
              <w:sz w:val="22"/>
              <w:szCs w:val="22"/>
              <w14:ligatures w14:val="standardContextual"/>
            </w:rPr>
          </w:pPr>
          <w:hyperlink w:anchor="_Toc173497451" w:history="1">
            <w:r w:rsidRPr="00F10EAE">
              <w:rPr>
                <w:rStyle w:val="Hipercze"/>
                <w:rFonts w:ascii="Arial" w:hAnsi="Arial" w:cs="Arial"/>
                <w:noProof/>
              </w:rPr>
              <w:t>5.1.4.</w:t>
            </w:r>
            <w:r>
              <w:rPr>
                <w:rFonts w:asciiTheme="minorHAnsi" w:eastAsiaTheme="minorEastAsia" w:hAnsiTheme="minorHAnsi" w:cstheme="minorBidi"/>
                <w:smallCaps w:val="0"/>
                <w:noProof/>
                <w:kern w:val="2"/>
                <w:sz w:val="22"/>
                <w:szCs w:val="22"/>
                <w14:ligatures w14:val="standardContextual"/>
              </w:rPr>
              <w:tab/>
            </w:r>
            <w:r w:rsidRPr="00F10EAE">
              <w:rPr>
                <w:rStyle w:val="Hipercze"/>
                <w:rFonts w:ascii="Arial" w:hAnsi="Arial" w:cs="Arial"/>
                <w:noProof/>
              </w:rPr>
              <w:t>Cross-financing</w:t>
            </w:r>
            <w:r>
              <w:rPr>
                <w:noProof/>
                <w:webHidden/>
              </w:rPr>
              <w:tab/>
            </w:r>
            <w:r>
              <w:rPr>
                <w:noProof/>
                <w:webHidden/>
              </w:rPr>
              <w:fldChar w:fldCharType="begin"/>
            </w:r>
            <w:r>
              <w:rPr>
                <w:noProof/>
                <w:webHidden/>
              </w:rPr>
              <w:instrText xml:space="preserve"> PAGEREF _Toc173497451 \h </w:instrText>
            </w:r>
            <w:r>
              <w:rPr>
                <w:noProof/>
                <w:webHidden/>
              </w:rPr>
            </w:r>
            <w:r>
              <w:rPr>
                <w:noProof/>
                <w:webHidden/>
              </w:rPr>
              <w:fldChar w:fldCharType="separate"/>
            </w:r>
            <w:r>
              <w:rPr>
                <w:noProof/>
                <w:webHidden/>
              </w:rPr>
              <w:t>68</w:t>
            </w:r>
            <w:r>
              <w:rPr>
                <w:noProof/>
                <w:webHidden/>
              </w:rPr>
              <w:fldChar w:fldCharType="end"/>
            </w:r>
          </w:hyperlink>
        </w:p>
        <w:p w14:paraId="35BB32C8" w14:textId="08CD3FF6" w:rsidR="0000689C" w:rsidRDefault="0000689C">
          <w:pPr>
            <w:pStyle w:val="Spistreci2"/>
            <w:rPr>
              <w:rFonts w:asciiTheme="minorHAnsi" w:eastAsiaTheme="minorEastAsia" w:hAnsiTheme="minorHAnsi" w:cstheme="minorBidi"/>
              <w:smallCaps w:val="0"/>
              <w:noProof/>
              <w:kern w:val="2"/>
              <w:sz w:val="22"/>
              <w:szCs w:val="22"/>
              <w14:ligatures w14:val="standardContextual"/>
            </w:rPr>
          </w:pPr>
          <w:hyperlink w:anchor="_Toc173497452" w:history="1">
            <w:r w:rsidRPr="00F10EAE">
              <w:rPr>
                <w:rStyle w:val="Hipercze"/>
                <w:rFonts w:ascii="Arial" w:hAnsi="Arial" w:cs="Arial"/>
                <w:noProof/>
              </w:rPr>
              <w:t>5.1.5.</w:t>
            </w:r>
            <w:r>
              <w:rPr>
                <w:rFonts w:asciiTheme="minorHAnsi" w:eastAsiaTheme="minorEastAsia" w:hAnsiTheme="minorHAnsi" w:cstheme="minorBidi"/>
                <w:smallCaps w:val="0"/>
                <w:noProof/>
                <w:kern w:val="2"/>
                <w:sz w:val="22"/>
                <w:szCs w:val="22"/>
                <w14:ligatures w14:val="standardContextual"/>
              </w:rPr>
              <w:tab/>
            </w:r>
            <w:r w:rsidRPr="00F10EAE">
              <w:rPr>
                <w:rStyle w:val="Hipercze"/>
                <w:rFonts w:ascii="Arial" w:hAnsi="Arial" w:cs="Arial"/>
                <w:noProof/>
              </w:rPr>
              <w:t>Zabezpieczenie prawidłowej realizacji umowy</w:t>
            </w:r>
            <w:r>
              <w:rPr>
                <w:noProof/>
                <w:webHidden/>
              </w:rPr>
              <w:tab/>
            </w:r>
            <w:r>
              <w:rPr>
                <w:noProof/>
                <w:webHidden/>
              </w:rPr>
              <w:fldChar w:fldCharType="begin"/>
            </w:r>
            <w:r>
              <w:rPr>
                <w:noProof/>
                <w:webHidden/>
              </w:rPr>
              <w:instrText xml:space="preserve"> PAGEREF _Toc173497452 \h </w:instrText>
            </w:r>
            <w:r>
              <w:rPr>
                <w:noProof/>
                <w:webHidden/>
              </w:rPr>
            </w:r>
            <w:r>
              <w:rPr>
                <w:noProof/>
                <w:webHidden/>
              </w:rPr>
              <w:fldChar w:fldCharType="separate"/>
            </w:r>
            <w:r>
              <w:rPr>
                <w:noProof/>
                <w:webHidden/>
              </w:rPr>
              <w:t>69</w:t>
            </w:r>
            <w:r>
              <w:rPr>
                <w:noProof/>
                <w:webHidden/>
              </w:rPr>
              <w:fldChar w:fldCharType="end"/>
            </w:r>
          </w:hyperlink>
        </w:p>
        <w:p w14:paraId="6997E112" w14:textId="5D3A74C2" w:rsidR="0000689C" w:rsidRDefault="0000689C">
          <w:pPr>
            <w:pStyle w:val="Spistreci2"/>
            <w:rPr>
              <w:rFonts w:asciiTheme="minorHAnsi" w:eastAsiaTheme="minorEastAsia" w:hAnsiTheme="minorHAnsi" w:cstheme="minorBidi"/>
              <w:smallCaps w:val="0"/>
              <w:noProof/>
              <w:kern w:val="2"/>
              <w:sz w:val="22"/>
              <w:szCs w:val="22"/>
              <w14:ligatures w14:val="standardContextual"/>
            </w:rPr>
          </w:pPr>
          <w:hyperlink w:anchor="_Toc173497453" w:history="1">
            <w:r w:rsidRPr="00F10EAE">
              <w:rPr>
                <w:rStyle w:val="Hipercze"/>
                <w:noProof/>
              </w:rPr>
              <w:t>5.1.6.</w:t>
            </w:r>
            <w:r>
              <w:rPr>
                <w:rFonts w:asciiTheme="minorHAnsi" w:eastAsiaTheme="minorEastAsia" w:hAnsiTheme="minorHAnsi" w:cstheme="minorBidi"/>
                <w:smallCaps w:val="0"/>
                <w:noProof/>
                <w:kern w:val="2"/>
                <w:sz w:val="22"/>
                <w:szCs w:val="22"/>
                <w14:ligatures w14:val="standardContextual"/>
              </w:rPr>
              <w:tab/>
            </w:r>
            <w:r w:rsidRPr="00F10EAE">
              <w:rPr>
                <w:rStyle w:val="Hipercze"/>
                <w:noProof/>
              </w:rPr>
              <w:t>Szczegółowy budżet projektu</w:t>
            </w:r>
            <w:r>
              <w:rPr>
                <w:noProof/>
                <w:webHidden/>
              </w:rPr>
              <w:tab/>
            </w:r>
            <w:r>
              <w:rPr>
                <w:noProof/>
                <w:webHidden/>
              </w:rPr>
              <w:fldChar w:fldCharType="begin"/>
            </w:r>
            <w:r>
              <w:rPr>
                <w:noProof/>
                <w:webHidden/>
              </w:rPr>
              <w:instrText xml:space="preserve"> PAGEREF _Toc173497453 \h </w:instrText>
            </w:r>
            <w:r>
              <w:rPr>
                <w:noProof/>
                <w:webHidden/>
              </w:rPr>
            </w:r>
            <w:r>
              <w:rPr>
                <w:noProof/>
                <w:webHidden/>
              </w:rPr>
              <w:fldChar w:fldCharType="separate"/>
            </w:r>
            <w:r>
              <w:rPr>
                <w:noProof/>
                <w:webHidden/>
              </w:rPr>
              <w:t>69</w:t>
            </w:r>
            <w:r>
              <w:rPr>
                <w:noProof/>
                <w:webHidden/>
              </w:rPr>
              <w:fldChar w:fldCharType="end"/>
            </w:r>
          </w:hyperlink>
        </w:p>
        <w:p w14:paraId="02A25525" w14:textId="7FEFE4D3" w:rsidR="0000689C" w:rsidRDefault="0000689C">
          <w:pPr>
            <w:pStyle w:val="Spistreci2"/>
            <w:rPr>
              <w:rFonts w:asciiTheme="minorHAnsi" w:eastAsiaTheme="minorEastAsia" w:hAnsiTheme="minorHAnsi" w:cstheme="minorBidi"/>
              <w:smallCaps w:val="0"/>
              <w:noProof/>
              <w:kern w:val="2"/>
              <w:sz w:val="22"/>
              <w:szCs w:val="22"/>
              <w14:ligatures w14:val="standardContextual"/>
            </w:rPr>
          </w:pPr>
          <w:hyperlink w:anchor="_Toc173497454" w:history="1">
            <w:r w:rsidRPr="00F10EAE">
              <w:rPr>
                <w:rStyle w:val="Hipercze"/>
                <w:noProof/>
              </w:rPr>
              <w:t>5.1.7.</w:t>
            </w:r>
            <w:r>
              <w:rPr>
                <w:rFonts w:asciiTheme="minorHAnsi" w:eastAsiaTheme="minorEastAsia" w:hAnsiTheme="minorHAnsi" w:cstheme="minorBidi"/>
                <w:smallCaps w:val="0"/>
                <w:noProof/>
                <w:kern w:val="2"/>
                <w:sz w:val="22"/>
                <w:szCs w:val="22"/>
                <w14:ligatures w14:val="standardContextual"/>
              </w:rPr>
              <w:tab/>
            </w:r>
            <w:r w:rsidRPr="00F10EAE">
              <w:rPr>
                <w:rStyle w:val="Hipercze"/>
                <w:noProof/>
              </w:rPr>
              <w:t>Uproszczone metody rozliczania wydatków kosztów bezpośrednich</w:t>
            </w:r>
            <w:r>
              <w:rPr>
                <w:noProof/>
                <w:webHidden/>
              </w:rPr>
              <w:tab/>
            </w:r>
            <w:r>
              <w:rPr>
                <w:noProof/>
                <w:webHidden/>
              </w:rPr>
              <w:fldChar w:fldCharType="begin"/>
            </w:r>
            <w:r>
              <w:rPr>
                <w:noProof/>
                <w:webHidden/>
              </w:rPr>
              <w:instrText xml:space="preserve"> PAGEREF _Toc173497454 \h </w:instrText>
            </w:r>
            <w:r>
              <w:rPr>
                <w:noProof/>
                <w:webHidden/>
              </w:rPr>
            </w:r>
            <w:r>
              <w:rPr>
                <w:noProof/>
                <w:webHidden/>
              </w:rPr>
              <w:fldChar w:fldCharType="separate"/>
            </w:r>
            <w:r>
              <w:rPr>
                <w:noProof/>
                <w:webHidden/>
              </w:rPr>
              <w:t>69</w:t>
            </w:r>
            <w:r>
              <w:rPr>
                <w:noProof/>
                <w:webHidden/>
              </w:rPr>
              <w:fldChar w:fldCharType="end"/>
            </w:r>
          </w:hyperlink>
        </w:p>
        <w:p w14:paraId="28A92B9C" w14:textId="7E2A9D72" w:rsidR="0000689C" w:rsidRDefault="0000689C">
          <w:pPr>
            <w:pStyle w:val="Spistreci2"/>
            <w:rPr>
              <w:rFonts w:asciiTheme="minorHAnsi" w:eastAsiaTheme="minorEastAsia" w:hAnsiTheme="minorHAnsi" w:cstheme="minorBidi"/>
              <w:smallCaps w:val="0"/>
              <w:noProof/>
              <w:kern w:val="2"/>
              <w:sz w:val="22"/>
              <w:szCs w:val="22"/>
              <w14:ligatures w14:val="standardContextual"/>
            </w:rPr>
          </w:pPr>
          <w:hyperlink w:anchor="_Toc173497455" w:history="1">
            <w:r w:rsidRPr="00F10EAE">
              <w:rPr>
                <w:rStyle w:val="Hipercze"/>
                <w:rFonts w:ascii="Arial" w:hAnsi="Arial" w:cs="Arial"/>
                <w:noProof/>
              </w:rPr>
              <w:t>5.2.</w:t>
            </w:r>
            <w:r>
              <w:rPr>
                <w:rFonts w:asciiTheme="minorHAnsi" w:eastAsiaTheme="minorEastAsia" w:hAnsiTheme="minorHAnsi" w:cstheme="minorBidi"/>
                <w:smallCaps w:val="0"/>
                <w:noProof/>
                <w:kern w:val="2"/>
                <w:sz w:val="22"/>
                <w:szCs w:val="22"/>
                <w14:ligatures w14:val="standardContextual"/>
              </w:rPr>
              <w:tab/>
            </w:r>
            <w:r w:rsidRPr="00F10EAE">
              <w:rPr>
                <w:rStyle w:val="Hipercze"/>
                <w:rFonts w:ascii="Arial" w:hAnsi="Arial" w:cs="Arial"/>
                <w:noProof/>
              </w:rPr>
              <w:t>Pomoc Publiczna</w:t>
            </w:r>
            <w:r>
              <w:rPr>
                <w:noProof/>
                <w:webHidden/>
              </w:rPr>
              <w:tab/>
            </w:r>
            <w:r>
              <w:rPr>
                <w:noProof/>
                <w:webHidden/>
              </w:rPr>
              <w:fldChar w:fldCharType="begin"/>
            </w:r>
            <w:r>
              <w:rPr>
                <w:noProof/>
                <w:webHidden/>
              </w:rPr>
              <w:instrText xml:space="preserve"> PAGEREF _Toc173497455 \h </w:instrText>
            </w:r>
            <w:r>
              <w:rPr>
                <w:noProof/>
                <w:webHidden/>
              </w:rPr>
            </w:r>
            <w:r>
              <w:rPr>
                <w:noProof/>
                <w:webHidden/>
              </w:rPr>
              <w:fldChar w:fldCharType="separate"/>
            </w:r>
            <w:r>
              <w:rPr>
                <w:noProof/>
                <w:webHidden/>
              </w:rPr>
              <w:t>70</w:t>
            </w:r>
            <w:r>
              <w:rPr>
                <w:noProof/>
                <w:webHidden/>
              </w:rPr>
              <w:fldChar w:fldCharType="end"/>
            </w:r>
          </w:hyperlink>
        </w:p>
        <w:p w14:paraId="7CFAB7DE" w14:textId="6D3C1A82" w:rsidR="0000689C" w:rsidRDefault="0000689C">
          <w:pPr>
            <w:pStyle w:val="Spistreci2"/>
            <w:rPr>
              <w:rFonts w:asciiTheme="minorHAnsi" w:eastAsiaTheme="minorEastAsia" w:hAnsiTheme="minorHAnsi" w:cstheme="minorBidi"/>
              <w:smallCaps w:val="0"/>
              <w:noProof/>
              <w:kern w:val="2"/>
              <w:sz w:val="22"/>
              <w:szCs w:val="22"/>
              <w14:ligatures w14:val="standardContextual"/>
            </w:rPr>
          </w:pPr>
          <w:hyperlink w:anchor="_Toc173497456" w:history="1">
            <w:r w:rsidRPr="00F10EAE">
              <w:rPr>
                <w:rStyle w:val="Hipercze"/>
                <w:rFonts w:ascii="Arial" w:hAnsi="Arial" w:cs="Arial"/>
                <w:noProof/>
              </w:rPr>
              <w:t>5.3.</w:t>
            </w:r>
            <w:r>
              <w:rPr>
                <w:rFonts w:asciiTheme="minorHAnsi" w:eastAsiaTheme="minorEastAsia" w:hAnsiTheme="minorHAnsi" w:cstheme="minorBidi"/>
                <w:smallCaps w:val="0"/>
                <w:noProof/>
                <w:kern w:val="2"/>
                <w:sz w:val="22"/>
                <w:szCs w:val="22"/>
                <w14:ligatures w14:val="standardContextual"/>
              </w:rPr>
              <w:tab/>
            </w:r>
            <w:r w:rsidRPr="00F10EAE">
              <w:rPr>
                <w:rStyle w:val="Hipercze"/>
                <w:rFonts w:ascii="Arial" w:hAnsi="Arial" w:cs="Arial"/>
                <w:noProof/>
              </w:rPr>
              <w:t>Warunki realizacji wsparcia</w:t>
            </w:r>
            <w:r>
              <w:rPr>
                <w:noProof/>
                <w:webHidden/>
              </w:rPr>
              <w:tab/>
            </w:r>
            <w:r>
              <w:rPr>
                <w:noProof/>
                <w:webHidden/>
              </w:rPr>
              <w:fldChar w:fldCharType="begin"/>
            </w:r>
            <w:r>
              <w:rPr>
                <w:noProof/>
                <w:webHidden/>
              </w:rPr>
              <w:instrText xml:space="preserve"> PAGEREF _Toc173497456 \h </w:instrText>
            </w:r>
            <w:r>
              <w:rPr>
                <w:noProof/>
                <w:webHidden/>
              </w:rPr>
            </w:r>
            <w:r>
              <w:rPr>
                <w:noProof/>
                <w:webHidden/>
              </w:rPr>
              <w:fldChar w:fldCharType="separate"/>
            </w:r>
            <w:r>
              <w:rPr>
                <w:noProof/>
                <w:webHidden/>
              </w:rPr>
              <w:t>70</w:t>
            </w:r>
            <w:r>
              <w:rPr>
                <w:noProof/>
                <w:webHidden/>
              </w:rPr>
              <w:fldChar w:fldCharType="end"/>
            </w:r>
          </w:hyperlink>
        </w:p>
        <w:p w14:paraId="396CB955" w14:textId="1820B5AD" w:rsidR="0000689C" w:rsidRDefault="0000689C">
          <w:pPr>
            <w:pStyle w:val="Spistreci2"/>
            <w:rPr>
              <w:rFonts w:asciiTheme="minorHAnsi" w:eastAsiaTheme="minorEastAsia" w:hAnsiTheme="minorHAnsi" w:cstheme="minorBidi"/>
              <w:smallCaps w:val="0"/>
              <w:noProof/>
              <w:kern w:val="2"/>
              <w:sz w:val="22"/>
              <w:szCs w:val="22"/>
              <w14:ligatures w14:val="standardContextual"/>
            </w:rPr>
          </w:pPr>
          <w:hyperlink w:anchor="_Toc173497458" w:history="1">
            <w:r w:rsidRPr="00F10EAE">
              <w:rPr>
                <w:rStyle w:val="Hipercze"/>
                <w:noProof/>
              </w:rPr>
              <w:t>5.3.1.</w:t>
            </w:r>
            <w:r>
              <w:rPr>
                <w:rFonts w:asciiTheme="minorHAnsi" w:eastAsiaTheme="minorEastAsia" w:hAnsiTheme="minorHAnsi" w:cstheme="minorBidi"/>
                <w:smallCaps w:val="0"/>
                <w:noProof/>
                <w:kern w:val="2"/>
                <w:sz w:val="22"/>
                <w:szCs w:val="22"/>
                <w14:ligatures w14:val="standardContextual"/>
              </w:rPr>
              <w:tab/>
            </w:r>
            <w:r w:rsidRPr="00F10EAE">
              <w:rPr>
                <w:rStyle w:val="Hipercze"/>
                <w:noProof/>
              </w:rPr>
              <w:t>Kwalifikowalność uczestnika projektu</w:t>
            </w:r>
            <w:r>
              <w:rPr>
                <w:noProof/>
                <w:webHidden/>
              </w:rPr>
              <w:tab/>
            </w:r>
            <w:r>
              <w:rPr>
                <w:noProof/>
                <w:webHidden/>
              </w:rPr>
              <w:fldChar w:fldCharType="begin"/>
            </w:r>
            <w:r>
              <w:rPr>
                <w:noProof/>
                <w:webHidden/>
              </w:rPr>
              <w:instrText xml:space="preserve"> PAGEREF _Toc173497458 \h </w:instrText>
            </w:r>
            <w:r>
              <w:rPr>
                <w:noProof/>
                <w:webHidden/>
              </w:rPr>
            </w:r>
            <w:r>
              <w:rPr>
                <w:noProof/>
                <w:webHidden/>
              </w:rPr>
              <w:fldChar w:fldCharType="separate"/>
            </w:r>
            <w:r>
              <w:rPr>
                <w:noProof/>
                <w:webHidden/>
              </w:rPr>
              <w:t>70</w:t>
            </w:r>
            <w:r>
              <w:rPr>
                <w:noProof/>
                <w:webHidden/>
              </w:rPr>
              <w:fldChar w:fldCharType="end"/>
            </w:r>
          </w:hyperlink>
        </w:p>
        <w:p w14:paraId="1B0ECB1F" w14:textId="520F6ED6" w:rsidR="0000689C" w:rsidRDefault="0000689C">
          <w:pPr>
            <w:pStyle w:val="Spistreci2"/>
            <w:rPr>
              <w:rFonts w:asciiTheme="minorHAnsi" w:eastAsiaTheme="minorEastAsia" w:hAnsiTheme="minorHAnsi" w:cstheme="minorBidi"/>
              <w:smallCaps w:val="0"/>
              <w:noProof/>
              <w:kern w:val="2"/>
              <w:sz w:val="22"/>
              <w:szCs w:val="22"/>
              <w14:ligatures w14:val="standardContextual"/>
            </w:rPr>
          </w:pPr>
          <w:hyperlink w:anchor="_Toc173497459" w:history="1">
            <w:r w:rsidRPr="00F10EAE">
              <w:rPr>
                <w:rStyle w:val="Hipercze"/>
                <w:noProof/>
              </w:rPr>
              <w:t>5.3.2.</w:t>
            </w:r>
            <w:r>
              <w:rPr>
                <w:rFonts w:asciiTheme="minorHAnsi" w:eastAsiaTheme="minorEastAsia" w:hAnsiTheme="minorHAnsi" w:cstheme="minorBidi"/>
                <w:smallCaps w:val="0"/>
                <w:noProof/>
                <w:kern w:val="2"/>
                <w:sz w:val="22"/>
                <w:szCs w:val="22"/>
                <w14:ligatures w14:val="standardContextual"/>
              </w:rPr>
              <w:tab/>
            </w:r>
            <w:r w:rsidRPr="00F10EAE">
              <w:rPr>
                <w:rStyle w:val="Hipercze"/>
                <w:noProof/>
              </w:rPr>
              <w:t>Wsparcie w zakresie nabywania i/lub podnoszenia kompetencji lub kwalifikacji</w:t>
            </w:r>
            <w:r>
              <w:rPr>
                <w:noProof/>
                <w:webHidden/>
              </w:rPr>
              <w:tab/>
            </w:r>
            <w:r>
              <w:rPr>
                <w:noProof/>
                <w:webHidden/>
              </w:rPr>
              <w:fldChar w:fldCharType="begin"/>
            </w:r>
            <w:r>
              <w:rPr>
                <w:noProof/>
                <w:webHidden/>
              </w:rPr>
              <w:instrText xml:space="preserve"> PAGEREF _Toc173497459 \h </w:instrText>
            </w:r>
            <w:r>
              <w:rPr>
                <w:noProof/>
                <w:webHidden/>
              </w:rPr>
            </w:r>
            <w:r>
              <w:rPr>
                <w:noProof/>
                <w:webHidden/>
              </w:rPr>
              <w:fldChar w:fldCharType="separate"/>
            </w:r>
            <w:r>
              <w:rPr>
                <w:noProof/>
                <w:webHidden/>
              </w:rPr>
              <w:t>72</w:t>
            </w:r>
            <w:r>
              <w:rPr>
                <w:noProof/>
                <w:webHidden/>
              </w:rPr>
              <w:fldChar w:fldCharType="end"/>
            </w:r>
          </w:hyperlink>
        </w:p>
        <w:p w14:paraId="2193248D" w14:textId="71272AB7" w:rsidR="0000689C" w:rsidRDefault="0000689C">
          <w:pPr>
            <w:pStyle w:val="Spistreci2"/>
            <w:rPr>
              <w:rFonts w:asciiTheme="minorHAnsi" w:eastAsiaTheme="minorEastAsia" w:hAnsiTheme="minorHAnsi" w:cstheme="minorBidi"/>
              <w:smallCaps w:val="0"/>
              <w:noProof/>
              <w:kern w:val="2"/>
              <w:sz w:val="22"/>
              <w:szCs w:val="22"/>
              <w14:ligatures w14:val="standardContextual"/>
            </w:rPr>
          </w:pPr>
          <w:hyperlink w:anchor="_Toc173497460" w:history="1">
            <w:r w:rsidRPr="00F10EAE">
              <w:rPr>
                <w:rStyle w:val="Hipercze"/>
                <w:noProof/>
              </w:rPr>
              <w:t>5.3.3.</w:t>
            </w:r>
            <w:r>
              <w:rPr>
                <w:rFonts w:asciiTheme="minorHAnsi" w:eastAsiaTheme="minorEastAsia" w:hAnsiTheme="minorHAnsi" w:cstheme="minorBidi"/>
                <w:smallCaps w:val="0"/>
                <w:noProof/>
                <w:kern w:val="2"/>
                <w:sz w:val="22"/>
                <w:szCs w:val="22"/>
                <w14:ligatures w14:val="standardContextual"/>
              </w:rPr>
              <w:tab/>
            </w:r>
            <w:r w:rsidRPr="00F10EAE">
              <w:rPr>
                <w:rStyle w:val="Hipercze"/>
                <w:noProof/>
              </w:rPr>
              <w:t>Obligatoryjne warunki realizacji wsparcia</w:t>
            </w:r>
            <w:r>
              <w:rPr>
                <w:noProof/>
                <w:webHidden/>
              </w:rPr>
              <w:tab/>
            </w:r>
            <w:r>
              <w:rPr>
                <w:noProof/>
                <w:webHidden/>
              </w:rPr>
              <w:fldChar w:fldCharType="begin"/>
            </w:r>
            <w:r>
              <w:rPr>
                <w:noProof/>
                <w:webHidden/>
              </w:rPr>
              <w:instrText xml:space="preserve"> PAGEREF _Toc173497460 \h </w:instrText>
            </w:r>
            <w:r>
              <w:rPr>
                <w:noProof/>
                <w:webHidden/>
              </w:rPr>
            </w:r>
            <w:r>
              <w:rPr>
                <w:noProof/>
                <w:webHidden/>
              </w:rPr>
              <w:fldChar w:fldCharType="separate"/>
            </w:r>
            <w:r>
              <w:rPr>
                <w:noProof/>
                <w:webHidden/>
              </w:rPr>
              <w:t>74</w:t>
            </w:r>
            <w:r>
              <w:rPr>
                <w:noProof/>
                <w:webHidden/>
              </w:rPr>
              <w:fldChar w:fldCharType="end"/>
            </w:r>
          </w:hyperlink>
        </w:p>
        <w:p w14:paraId="24EE0938" w14:textId="41C2EC65" w:rsidR="0000689C" w:rsidRDefault="0000689C">
          <w:pPr>
            <w:pStyle w:val="Spistreci2"/>
            <w:rPr>
              <w:rFonts w:asciiTheme="minorHAnsi" w:eastAsiaTheme="minorEastAsia" w:hAnsiTheme="minorHAnsi" w:cstheme="minorBidi"/>
              <w:smallCaps w:val="0"/>
              <w:noProof/>
              <w:kern w:val="2"/>
              <w:sz w:val="22"/>
              <w:szCs w:val="22"/>
              <w14:ligatures w14:val="standardContextual"/>
            </w:rPr>
          </w:pPr>
          <w:hyperlink w:anchor="_Toc173497461" w:history="1">
            <w:r w:rsidRPr="00F10EAE">
              <w:rPr>
                <w:rStyle w:val="Hipercze"/>
                <w:noProof/>
              </w:rPr>
              <w:t>5.4.</w:t>
            </w:r>
            <w:r>
              <w:rPr>
                <w:rFonts w:asciiTheme="minorHAnsi" w:eastAsiaTheme="minorEastAsia" w:hAnsiTheme="minorHAnsi" w:cstheme="minorBidi"/>
                <w:smallCaps w:val="0"/>
                <w:noProof/>
                <w:kern w:val="2"/>
                <w:sz w:val="22"/>
                <w:szCs w:val="22"/>
                <w14:ligatures w14:val="standardContextual"/>
              </w:rPr>
              <w:tab/>
            </w:r>
            <w:r w:rsidRPr="00F10EAE">
              <w:rPr>
                <w:rStyle w:val="Hipercze"/>
                <w:noProof/>
              </w:rPr>
              <w:t>Zmiany w projekcie po podpisaniu umowy</w:t>
            </w:r>
            <w:r>
              <w:rPr>
                <w:noProof/>
                <w:webHidden/>
              </w:rPr>
              <w:tab/>
            </w:r>
            <w:r>
              <w:rPr>
                <w:noProof/>
                <w:webHidden/>
              </w:rPr>
              <w:fldChar w:fldCharType="begin"/>
            </w:r>
            <w:r>
              <w:rPr>
                <w:noProof/>
                <w:webHidden/>
              </w:rPr>
              <w:instrText xml:space="preserve"> PAGEREF _Toc173497461 \h </w:instrText>
            </w:r>
            <w:r>
              <w:rPr>
                <w:noProof/>
                <w:webHidden/>
              </w:rPr>
            </w:r>
            <w:r>
              <w:rPr>
                <w:noProof/>
                <w:webHidden/>
              </w:rPr>
              <w:fldChar w:fldCharType="separate"/>
            </w:r>
            <w:r>
              <w:rPr>
                <w:noProof/>
                <w:webHidden/>
              </w:rPr>
              <w:t>77</w:t>
            </w:r>
            <w:r>
              <w:rPr>
                <w:noProof/>
                <w:webHidden/>
              </w:rPr>
              <w:fldChar w:fldCharType="end"/>
            </w:r>
          </w:hyperlink>
        </w:p>
        <w:p w14:paraId="5AE47492" w14:textId="23F27CE1" w:rsidR="0000689C" w:rsidRDefault="0000689C">
          <w:pPr>
            <w:pStyle w:val="Spistreci1"/>
            <w:rPr>
              <w:rFonts w:asciiTheme="minorHAnsi" w:eastAsiaTheme="minorEastAsia" w:hAnsiTheme="minorHAnsi" w:cstheme="minorBidi"/>
              <w:b w:val="0"/>
              <w:bCs w:val="0"/>
              <w:caps w:val="0"/>
              <w:noProof/>
              <w:kern w:val="2"/>
              <w:sz w:val="22"/>
              <w:szCs w:val="22"/>
              <w14:ligatures w14:val="standardContextual"/>
            </w:rPr>
          </w:pPr>
          <w:hyperlink w:anchor="_Toc173497462" w:history="1">
            <w:r w:rsidRPr="00F10EAE">
              <w:rPr>
                <w:rStyle w:val="Hipercze"/>
                <w:rFonts w:ascii="Arial" w:hAnsi="Arial" w:cs="Arial"/>
                <w:noProof/>
              </w:rPr>
              <w:t>VI. POZOSTAŁE INFORMACJE</w:t>
            </w:r>
            <w:r>
              <w:rPr>
                <w:noProof/>
                <w:webHidden/>
              </w:rPr>
              <w:tab/>
            </w:r>
            <w:r>
              <w:rPr>
                <w:noProof/>
                <w:webHidden/>
              </w:rPr>
              <w:fldChar w:fldCharType="begin"/>
            </w:r>
            <w:r>
              <w:rPr>
                <w:noProof/>
                <w:webHidden/>
              </w:rPr>
              <w:instrText xml:space="preserve"> PAGEREF _Toc173497462 \h </w:instrText>
            </w:r>
            <w:r>
              <w:rPr>
                <w:noProof/>
                <w:webHidden/>
              </w:rPr>
            </w:r>
            <w:r>
              <w:rPr>
                <w:noProof/>
                <w:webHidden/>
              </w:rPr>
              <w:fldChar w:fldCharType="separate"/>
            </w:r>
            <w:r>
              <w:rPr>
                <w:noProof/>
                <w:webHidden/>
              </w:rPr>
              <w:t>77</w:t>
            </w:r>
            <w:r>
              <w:rPr>
                <w:noProof/>
                <w:webHidden/>
              </w:rPr>
              <w:fldChar w:fldCharType="end"/>
            </w:r>
          </w:hyperlink>
        </w:p>
        <w:p w14:paraId="0958ECF8" w14:textId="20B5DF1D" w:rsidR="0000689C" w:rsidRDefault="0000689C">
          <w:pPr>
            <w:pStyle w:val="Spistreci2"/>
            <w:rPr>
              <w:rFonts w:asciiTheme="minorHAnsi" w:eastAsiaTheme="minorEastAsia" w:hAnsiTheme="minorHAnsi" w:cstheme="minorBidi"/>
              <w:smallCaps w:val="0"/>
              <w:noProof/>
              <w:kern w:val="2"/>
              <w:sz w:val="22"/>
              <w:szCs w:val="22"/>
              <w14:ligatures w14:val="standardContextual"/>
            </w:rPr>
          </w:pPr>
          <w:hyperlink w:anchor="_Toc173497463" w:history="1">
            <w:r w:rsidRPr="00F10EAE">
              <w:rPr>
                <w:rStyle w:val="Hipercze"/>
                <w:rFonts w:ascii="Arial" w:hAnsi="Arial" w:cs="Arial"/>
                <w:noProof/>
              </w:rPr>
              <w:t>6.1.</w:t>
            </w:r>
            <w:r>
              <w:rPr>
                <w:rFonts w:asciiTheme="minorHAnsi" w:eastAsiaTheme="minorEastAsia" w:hAnsiTheme="minorHAnsi" w:cstheme="minorBidi"/>
                <w:smallCaps w:val="0"/>
                <w:noProof/>
                <w:kern w:val="2"/>
                <w:sz w:val="22"/>
                <w:szCs w:val="22"/>
                <w14:ligatures w14:val="standardContextual"/>
              </w:rPr>
              <w:tab/>
            </w:r>
            <w:r w:rsidRPr="00F10EAE">
              <w:rPr>
                <w:rStyle w:val="Hipercze"/>
                <w:rFonts w:ascii="Arial" w:hAnsi="Arial" w:cs="Arial"/>
                <w:noProof/>
              </w:rPr>
              <w:t>Termin rozstrzygnięcia</w:t>
            </w:r>
            <w:r>
              <w:rPr>
                <w:noProof/>
                <w:webHidden/>
              </w:rPr>
              <w:tab/>
            </w:r>
            <w:r>
              <w:rPr>
                <w:noProof/>
                <w:webHidden/>
              </w:rPr>
              <w:fldChar w:fldCharType="begin"/>
            </w:r>
            <w:r>
              <w:rPr>
                <w:noProof/>
                <w:webHidden/>
              </w:rPr>
              <w:instrText xml:space="preserve"> PAGEREF _Toc173497463 \h </w:instrText>
            </w:r>
            <w:r>
              <w:rPr>
                <w:noProof/>
                <w:webHidden/>
              </w:rPr>
            </w:r>
            <w:r>
              <w:rPr>
                <w:noProof/>
                <w:webHidden/>
              </w:rPr>
              <w:fldChar w:fldCharType="separate"/>
            </w:r>
            <w:r>
              <w:rPr>
                <w:noProof/>
                <w:webHidden/>
              </w:rPr>
              <w:t>77</w:t>
            </w:r>
            <w:r>
              <w:rPr>
                <w:noProof/>
                <w:webHidden/>
              </w:rPr>
              <w:fldChar w:fldCharType="end"/>
            </w:r>
          </w:hyperlink>
        </w:p>
        <w:p w14:paraId="33879719" w14:textId="3DCC3992" w:rsidR="0000689C" w:rsidRDefault="0000689C">
          <w:pPr>
            <w:pStyle w:val="Spistreci2"/>
            <w:rPr>
              <w:rFonts w:asciiTheme="minorHAnsi" w:eastAsiaTheme="minorEastAsia" w:hAnsiTheme="minorHAnsi" w:cstheme="minorBidi"/>
              <w:smallCaps w:val="0"/>
              <w:noProof/>
              <w:kern w:val="2"/>
              <w:sz w:val="22"/>
              <w:szCs w:val="22"/>
              <w14:ligatures w14:val="standardContextual"/>
            </w:rPr>
          </w:pPr>
          <w:hyperlink w:anchor="_Toc173497464" w:history="1">
            <w:r w:rsidRPr="00F10EAE">
              <w:rPr>
                <w:rStyle w:val="Hipercze"/>
                <w:rFonts w:ascii="Arial" w:hAnsi="Arial" w:cs="Arial"/>
                <w:noProof/>
              </w:rPr>
              <w:t>6.2.</w:t>
            </w:r>
            <w:r>
              <w:rPr>
                <w:rFonts w:asciiTheme="minorHAnsi" w:eastAsiaTheme="minorEastAsia" w:hAnsiTheme="minorHAnsi" w:cstheme="minorBidi"/>
                <w:smallCaps w:val="0"/>
                <w:noProof/>
                <w:kern w:val="2"/>
                <w:sz w:val="22"/>
                <w:szCs w:val="22"/>
                <w14:ligatures w14:val="standardContextual"/>
              </w:rPr>
              <w:tab/>
            </w:r>
            <w:r w:rsidRPr="00F10EAE">
              <w:rPr>
                <w:rStyle w:val="Hipercze"/>
                <w:rFonts w:ascii="Arial" w:hAnsi="Arial" w:cs="Arial"/>
                <w:noProof/>
              </w:rPr>
              <w:t>Anulowanie naboru</w:t>
            </w:r>
            <w:r>
              <w:rPr>
                <w:noProof/>
                <w:webHidden/>
              </w:rPr>
              <w:tab/>
            </w:r>
            <w:r>
              <w:rPr>
                <w:noProof/>
                <w:webHidden/>
              </w:rPr>
              <w:fldChar w:fldCharType="begin"/>
            </w:r>
            <w:r>
              <w:rPr>
                <w:noProof/>
                <w:webHidden/>
              </w:rPr>
              <w:instrText xml:space="preserve"> PAGEREF _Toc173497464 \h </w:instrText>
            </w:r>
            <w:r>
              <w:rPr>
                <w:noProof/>
                <w:webHidden/>
              </w:rPr>
            </w:r>
            <w:r>
              <w:rPr>
                <w:noProof/>
                <w:webHidden/>
              </w:rPr>
              <w:fldChar w:fldCharType="separate"/>
            </w:r>
            <w:r>
              <w:rPr>
                <w:noProof/>
                <w:webHidden/>
              </w:rPr>
              <w:t>77</w:t>
            </w:r>
            <w:r>
              <w:rPr>
                <w:noProof/>
                <w:webHidden/>
              </w:rPr>
              <w:fldChar w:fldCharType="end"/>
            </w:r>
          </w:hyperlink>
        </w:p>
        <w:p w14:paraId="73BC6BFA" w14:textId="41AFE915" w:rsidR="0000689C" w:rsidRDefault="0000689C">
          <w:pPr>
            <w:pStyle w:val="Spistreci2"/>
            <w:rPr>
              <w:rFonts w:asciiTheme="minorHAnsi" w:eastAsiaTheme="minorEastAsia" w:hAnsiTheme="minorHAnsi" w:cstheme="minorBidi"/>
              <w:smallCaps w:val="0"/>
              <w:noProof/>
              <w:kern w:val="2"/>
              <w:sz w:val="22"/>
              <w:szCs w:val="22"/>
              <w14:ligatures w14:val="standardContextual"/>
            </w:rPr>
          </w:pPr>
          <w:hyperlink w:anchor="_Toc173497465" w:history="1">
            <w:r w:rsidRPr="00F10EAE">
              <w:rPr>
                <w:rStyle w:val="Hipercze"/>
                <w:rFonts w:ascii="Arial" w:hAnsi="Arial" w:cs="Arial"/>
                <w:noProof/>
              </w:rPr>
              <w:t>6.3.</w:t>
            </w:r>
            <w:r>
              <w:rPr>
                <w:rFonts w:asciiTheme="minorHAnsi" w:eastAsiaTheme="minorEastAsia" w:hAnsiTheme="minorHAnsi" w:cstheme="minorBidi"/>
                <w:smallCaps w:val="0"/>
                <w:noProof/>
                <w:kern w:val="2"/>
                <w:sz w:val="22"/>
                <w:szCs w:val="22"/>
                <w14:ligatures w14:val="standardContextual"/>
              </w:rPr>
              <w:tab/>
            </w:r>
            <w:r w:rsidRPr="00F10EAE">
              <w:rPr>
                <w:rStyle w:val="Hipercze"/>
                <w:rFonts w:ascii="Arial" w:hAnsi="Arial" w:cs="Arial"/>
                <w:noProof/>
              </w:rPr>
              <w:t>Rzecznik Funduszy Europejskich</w:t>
            </w:r>
            <w:r>
              <w:rPr>
                <w:noProof/>
                <w:webHidden/>
              </w:rPr>
              <w:tab/>
            </w:r>
            <w:r>
              <w:rPr>
                <w:noProof/>
                <w:webHidden/>
              </w:rPr>
              <w:fldChar w:fldCharType="begin"/>
            </w:r>
            <w:r>
              <w:rPr>
                <w:noProof/>
                <w:webHidden/>
              </w:rPr>
              <w:instrText xml:space="preserve"> PAGEREF _Toc173497465 \h </w:instrText>
            </w:r>
            <w:r>
              <w:rPr>
                <w:noProof/>
                <w:webHidden/>
              </w:rPr>
            </w:r>
            <w:r>
              <w:rPr>
                <w:noProof/>
                <w:webHidden/>
              </w:rPr>
              <w:fldChar w:fldCharType="separate"/>
            </w:r>
            <w:r>
              <w:rPr>
                <w:noProof/>
                <w:webHidden/>
              </w:rPr>
              <w:t>77</w:t>
            </w:r>
            <w:r>
              <w:rPr>
                <w:noProof/>
                <w:webHidden/>
              </w:rPr>
              <w:fldChar w:fldCharType="end"/>
            </w:r>
          </w:hyperlink>
        </w:p>
        <w:p w14:paraId="1E87441E" w14:textId="67812FC9" w:rsidR="0000689C" w:rsidRDefault="0000689C">
          <w:pPr>
            <w:pStyle w:val="Spistreci1"/>
            <w:rPr>
              <w:rFonts w:asciiTheme="minorHAnsi" w:eastAsiaTheme="minorEastAsia" w:hAnsiTheme="minorHAnsi" w:cstheme="minorBidi"/>
              <w:b w:val="0"/>
              <w:bCs w:val="0"/>
              <w:caps w:val="0"/>
              <w:noProof/>
              <w:kern w:val="2"/>
              <w:sz w:val="22"/>
              <w:szCs w:val="22"/>
              <w14:ligatures w14:val="standardContextual"/>
            </w:rPr>
          </w:pPr>
          <w:hyperlink w:anchor="_Toc173497466" w:history="1">
            <w:r w:rsidRPr="00F10EAE">
              <w:rPr>
                <w:rStyle w:val="Hipercze"/>
                <w:rFonts w:ascii="Arial" w:hAnsi="Arial" w:cs="Arial"/>
                <w:noProof/>
              </w:rPr>
              <w:t>VII. ZAŁĄCZNIKI</w:t>
            </w:r>
            <w:r>
              <w:rPr>
                <w:noProof/>
                <w:webHidden/>
              </w:rPr>
              <w:tab/>
            </w:r>
            <w:r>
              <w:rPr>
                <w:noProof/>
                <w:webHidden/>
              </w:rPr>
              <w:fldChar w:fldCharType="begin"/>
            </w:r>
            <w:r>
              <w:rPr>
                <w:noProof/>
                <w:webHidden/>
              </w:rPr>
              <w:instrText xml:space="preserve"> PAGEREF _Toc173497466 \h </w:instrText>
            </w:r>
            <w:r>
              <w:rPr>
                <w:noProof/>
                <w:webHidden/>
              </w:rPr>
            </w:r>
            <w:r>
              <w:rPr>
                <w:noProof/>
                <w:webHidden/>
              </w:rPr>
              <w:fldChar w:fldCharType="separate"/>
            </w:r>
            <w:r>
              <w:rPr>
                <w:noProof/>
                <w:webHidden/>
              </w:rPr>
              <w:t>78</w:t>
            </w:r>
            <w:r>
              <w:rPr>
                <w:noProof/>
                <w:webHidden/>
              </w:rPr>
              <w:fldChar w:fldCharType="end"/>
            </w:r>
          </w:hyperlink>
        </w:p>
        <w:p w14:paraId="1E64B4ED" w14:textId="2FA75050" w:rsidR="00F10DC3" w:rsidRPr="003931E3" w:rsidRDefault="00EA40DC" w:rsidP="00E03F8A">
          <w:pPr>
            <w:spacing w:before="120" w:after="120" w:line="271" w:lineRule="auto"/>
            <w:rPr>
              <w:rFonts w:ascii="Arial" w:hAnsi="Arial" w:cs="Arial"/>
              <w:sz w:val="22"/>
              <w:szCs w:val="22"/>
            </w:rPr>
          </w:pPr>
          <w:r w:rsidRPr="00F4775B">
            <w:rPr>
              <w:rFonts w:ascii="Arial" w:hAnsi="Arial" w:cs="Arial"/>
              <w:sz w:val="20"/>
              <w:szCs w:val="20"/>
            </w:rPr>
            <w:fldChar w:fldCharType="end"/>
          </w:r>
        </w:p>
      </w:sdtContent>
    </w:sdt>
    <w:p w14:paraId="187DA6BE" w14:textId="536A8AD0" w:rsidR="004E75AD" w:rsidRPr="00F4775B" w:rsidRDefault="007E6385" w:rsidP="00E03F8A">
      <w:pPr>
        <w:spacing w:before="120" w:after="120" w:line="271" w:lineRule="auto"/>
        <w:rPr>
          <w:rFonts w:ascii="Arial" w:hAnsi="Arial" w:cs="Arial"/>
          <w:sz w:val="22"/>
          <w:szCs w:val="22"/>
        </w:rPr>
      </w:pPr>
      <w:bookmarkStart w:id="0" w:name="_Toc425140320"/>
      <w:bookmarkStart w:id="1" w:name="_Toc85424340"/>
      <w:r w:rsidRPr="00F4775B">
        <w:rPr>
          <w:rFonts w:ascii="Arial" w:hAnsi="Arial" w:cs="Arial"/>
          <w:b/>
          <w:sz w:val="22"/>
          <w:szCs w:val="22"/>
        </w:rPr>
        <w:t>WYKAZ SKRÓTÓW</w:t>
      </w:r>
      <w:bookmarkEnd w:id="0"/>
    </w:p>
    <w:p w14:paraId="277274CE" w14:textId="77777777" w:rsidR="00891AA7" w:rsidRPr="00F4775B" w:rsidRDefault="00891AA7" w:rsidP="00E03F8A">
      <w:pPr>
        <w:spacing w:before="120" w:after="120" w:line="271" w:lineRule="auto"/>
        <w:rPr>
          <w:rFonts w:ascii="Arial" w:hAnsi="Arial" w:cs="Arial"/>
          <w:sz w:val="22"/>
          <w:szCs w:val="22"/>
        </w:rPr>
      </w:pPr>
      <w:r w:rsidRPr="00F4775B">
        <w:rPr>
          <w:rFonts w:ascii="Arial" w:hAnsi="Arial" w:cs="Arial"/>
          <w:b/>
          <w:sz w:val="22"/>
          <w:szCs w:val="22"/>
        </w:rPr>
        <w:t>EFS</w:t>
      </w:r>
      <w:r w:rsidR="000F686F" w:rsidRPr="00F4775B">
        <w:rPr>
          <w:rFonts w:ascii="Arial" w:hAnsi="Arial" w:cs="Arial"/>
          <w:b/>
          <w:sz w:val="22"/>
          <w:szCs w:val="22"/>
        </w:rPr>
        <w:t>+</w:t>
      </w:r>
      <w:r w:rsidRPr="00F4775B">
        <w:rPr>
          <w:rFonts w:ascii="Arial" w:hAnsi="Arial" w:cs="Arial"/>
          <w:sz w:val="22"/>
          <w:szCs w:val="22"/>
        </w:rPr>
        <w:t xml:space="preserve"> – Europejski Fundusz Społeczny</w:t>
      </w:r>
      <w:r w:rsidR="000F686F" w:rsidRPr="00F4775B">
        <w:rPr>
          <w:rFonts w:ascii="Arial" w:hAnsi="Arial" w:cs="Arial"/>
          <w:sz w:val="22"/>
          <w:szCs w:val="22"/>
        </w:rPr>
        <w:t xml:space="preserve"> Plus</w:t>
      </w:r>
    </w:p>
    <w:p w14:paraId="6CF7DC00" w14:textId="77777777" w:rsidR="002120A8" w:rsidRPr="00F4775B" w:rsidRDefault="002120A8" w:rsidP="00E03F8A">
      <w:pPr>
        <w:spacing w:before="120" w:after="120" w:line="271" w:lineRule="auto"/>
        <w:rPr>
          <w:rFonts w:ascii="Arial" w:hAnsi="Arial" w:cs="Arial"/>
          <w:sz w:val="22"/>
          <w:szCs w:val="22"/>
        </w:rPr>
      </w:pPr>
      <w:r w:rsidRPr="00F4775B">
        <w:rPr>
          <w:rFonts w:ascii="Arial" w:hAnsi="Arial" w:cs="Arial"/>
          <w:b/>
          <w:sz w:val="22"/>
          <w:szCs w:val="22"/>
        </w:rPr>
        <w:t>FEPZ</w:t>
      </w:r>
      <w:r w:rsidRPr="00F4775B">
        <w:rPr>
          <w:rFonts w:ascii="Arial" w:hAnsi="Arial" w:cs="Arial"/>
          <w:sz w:val="22"/>
          <w:szCs w:val="22"/>
        </w:rPr>
        <w:t xml:space="preserve"> – </w:t>
      </w:r>
      <w:bookmarkStart w:id="2" w:name="_Hlk116288039"/>
      <w:r w:rsidR="00E457F1" w:rsidRPr="00F4775B">
        <w:rPr>
          <w:rFonts w:ascii="Arial" w:hAnsi="Arial" w:cs="Arial"/>
          <w:sz w:val="22"/>
          <w:szCs w:val="22"/>
        </w:rPr>
        <w:t>p</w:t>
      </w:r>
      <w:r w:rsidRPr="00F4775B">
        <w:rPr>
          <w:rFonts w:ascii="Arial" w:hAnsi="Arial" w:cs="Arial"/>
          <w:sz w:val="22"/>
          <w:szCs w:val="22"/>
        </w:rPr>
        <w:t>rogram</w:t>
      </w:r>
      <w:r w:rsidR="00A86AD6" w:rsidRPr="00F4775B">
        <w:rPr>
          <w:rFonts w:ascii="Arial" w:hAnsi="Arial" w:cs="Arial"/>
          <w:sz w:val="22"/>
          <w:szCs w:val="22"/>
        </w:rPr>
        <w:t xml:space="preserve"> </w:t>
      </w:r>
      <w:r w:rsidRPr="00F4775B">
        <w:rPr>
          <w:rFonts w:ascii="Arial" w:hAnsi="Arial" w:cs="Arial"/>
          <w:sz w:val="22"/>
          <w:szCs w:val="22"/>
        </w:rPr>
        <w:t>Fundusze Europejskie dla Pomorza Zachodniego 2021-2027</w:t>
      </w:r>
      <w:bookmarkEnd w:id="2"/>
    </w:p>
    <w:p w14:paraId="7BBFCBAE" w14:textId="77777777" w:rsidR="00891AA7" w:rsidRPr="00F4775B" w:rsidRDefault="00891AA7" w:rsidP="00E03F8A">
      <w:pPr>
        <w:spacing w:before="120" w:after="120" w:line="271" w:lineRule="auto"/>
        <w:rPr>
          <w:rFonts w:ascii="Arial" w:hAnsi="Arial" w:cs="Arial"/>
          <w:sz w:val="22"/>
          <w:szCs w:val="22"/>
        </w:rPr>
      </w:pPr>
      <w:r w:rsidRPr="00F4775B">
        <w:rPr>
          <w:rFonts w:ascii="Arial" w:hAnsi="Arial" w:cs="Arial"/>
          <w:b/>
          <w:sz w:val="22"/>
          <w:szCs w:val="22"/>
        </w:rPr>
        <w:t xml:space="preserve">IP </w:t>
      </w:r>
      <w:r w:rsidR="00152021" w:rsidRPr="00F4775B">
        <w:rPr>
          <w:rFonts w:ascii="Arial" w:hAnsi="Arial" w:cs="Arial"/>
          <w:b/>
          <w:sz w:val="22"/>
          <w:szCs w:val="22"/>
        </w:rPr>
        <w:t>FEPZ</w:t>
      </w:r>
      <w:r w:rsidRPr="00F4775B">
        <w:rPr>
          <w:rFonts w:ascii="Arial" w:hAnsi="Arial" w:cs="Arial"/>
          <w:sz w:val="22"/>
          <w:szCs w:val="22"/>
        </w:rPr>
        <w:t xml:space="preserve"> </w:t>
      </w:r>
      <w:r w:rsidR="00882A1B" w:rsidRPr="00F4775B">
        <w:rPr>
          <w:rFonts w:ascii="Arial" w:hAnsi="Arial" w:cs="Arial"/>
          <w:sz w:val="22"/>
          <w:szCs w:val="22"/>
        </w:rPr>
        <w:t>-</w:t>
      </w:r>
      <w:r w:rsidRPr="00F4775B">
        <w:rPr>
          <w:rFonts w:ascii="Arial" w:hAnsi="Arial" w:cs="Arial"/>
          <w:sz w:val="22"/>
          <w:szCs w:val="22"/>
        </w:rPr>
        <w:t xml:space="preserve"> Instytucja Pośrednicząca</w:t>
      </w:r>
      <w:r w:rsidR="00990742" w:rsidRPr="00F4775B">
        <w:rPr>
          <w:rFonts w:ascii="Arial" w:hAnsi="Arial" w:cs="Arial"/>
          <w:sz w:val="22"/>
          <w:szCs w:val="22"/>
        </w:rPr>
        <w:t xml:space="preserve"> dla </w:t>
      </w:r>
      <w:r w:rsidR="00E457F1" w:rsidRPr="00F4775B">
        <w:rPr>
          <w:rFonts w:ascii="Arial" w:hAnsi="Arial" w:cs="Arial"/>
          <w:sz w:val="22"/>
          <w:szCs w:val="22"/>
        </w:rPr>
        <w:t>p</w:t>
      </w:r>
      <w:r w:rsidR="00990742" w:rsidRPr="00F4775B">
        <w:rPr>
          <w:rFonts w:ascii="Arial" w:hAnsi="Arial" w:cs="Arial"/>
          <w:sz w:val="22"/>
          <w:szCs w:val="22"/>
        </w:rPr>
        <w:t>rogramu</w:t>
      </w:r>
      <w:r w:rsidRPr="00F4775B">
        <w:rPr>
          <w:rFonts w:ascii="Arial" w:hAnsi="Arial" w:cs="Arial"/>
          <w:sz w:val="22"/>
          <w:szCs w:val="22"/>
        </w:rPr>
        <w:t xml:space="preserve"> </w:t>
      </w:r>
      <w:r w:rsidR="00990742" w:rsidRPr="00F4775B">
        <w:rPr>
          <w:rFonts w:ascii="Arial" w:hAnsi="Arial" w:cs="Arial"/>
          <w:sz w:val="22"/>
          <w:szCs w:val="22"/>
        </w:rPr>
        <w:t>Fundusze Europejskie dla Pomorza Zachodniego 2021-2027</w:t>
      </w:r>
      <w:r w:rsidR="005F6F3F" w:rsidRPr="00F4775B">
        <w:rPr>
          <w:rFonts w:ascii="Arial" w:hAnsi="Arial" w:cs="Arial"/>
          <w:sz w:val="22"/>
          <w:szCs w:val="22"/>
        </w:rPr>
        <w:t>(Wojewódzki Urząd Pracy w Szczecinie)</w:t>
      </w:r>
    </w:p>
    <w:p w14:paraId="07F5D0C5" w14:textId="77777777" w:rsidR="00891AA7" w:rsidRPr="00F4775B" w:rsidRDefault="00891AA7" w:rsidP="00E03F8A">
      <w:pPr>
        <w:spacing w:before="120" w:after="120" w:line="271" w:lineRule="auto"/>
        <w:rPr>
          <w:rFonts w:ascii="Arial" w:hAnsi="Arial" w:cs="Arial"/>
          <w:sz w:val="22"/>
          <w:szCs w:val="22"/>
        </w:rPr>
      </w:pPr>
      <w:r w:rsidRPr="00F4775B">
        <w:rPr>
          <w:rFonts w:ascii="Arial" w:hAnsi="Arial" w:cs="Arial"/>
          <w:b/>
          <w:sz w:val="22"/>
          <w:szCs w:val="22"/>
        </w:rPr>
        <w:t xml:space="preserve">IZ </w:t>
      </w:r>
      <w:r w:rsidR="00152021" w:rsidRPr="00F4775B">
        <w:rPr>
          <w:rFonts w:ascii="Arial" w:hAnsi="Arial" w:cs="Arial"/>
          <w:b/>
          <w:sz w:val="22"/>
          <w:szCs w:val="22"/>
        </w:rPr>
        <w:t>FEPZ</w:t>
      </w:r>
      <w:r w:rsidRPr="00F4775B">
        <w:rPr>
          <w:rFonts w:ascii="Arial" w:hAnsi="Arial" w:cs="Arial"/>
          <w:sz w:val="22"/>
          <w:szCs w:val="22"/>
        </w:rPr>
        <w:t xml:space="preserve"> – Instytucja Zarządzająca </w:t>
      </w:r>
      <w:r w:rsidR="006437F0" w:rsidRPr="00F4775B">
        <w:rPr>
          <w:rFonts w:ascii="Arial" w:hAnsi="Arial" w:cs="Arial"/>
          <w:sz w:val="22"/>
          <w:szCs w:val="22"/>
        </w:rPr>
        <w:t xml:space="preserve">dla </w:t>
      </w:r>
      <w:r w:rsidR="00E457F1" w:rsidRPr="00F4775B">
        <w:rPr>
          <w:rFonts w:ascii="Arial" w:hAnsi="Arial" w:cs="Arial"/>
          <w:sz w:val="22"/>
          <w:szCs w:val="22"/>
        </w:rPr>
        <w:t>p</w:t>
      </w:r>
      <w:r w:rsidR="00990742" w:rsidRPr="00F4775B">
        <w:rPr>
          <w:rFonts w:ascii="Arial" w:hAnsi="Arial" w:cs="Arial"/>
          <w:sz w:val="22"/>
          <w:szCs w:val="22"/>
        </w:rPr>
        <w:t>rogramu Fundusze Europejskie dla Pomorza Zachodniego 2021-2027</w:t>
      </w:r>
      <w:r w:rsidR="005F6F3F" w:rsidRPr="00F4775B">
        <w:rPr>
          <w:rFonts w:ascii="Arial" w:hAnsi="Arial" w:cs="Arial"/>
          <w:sz w:val="22"/>
          <w:szCs w:val="22"/>
        </w:rPr>
        <w:t xml:space="preserve"> (Zarząd Województwa Zachodniopomorskiego)</w:t>
      </w:r>
    </w:p>
    <w:p w14:paraId="7C56C119" w14:textId="77777777" w:rsidR="00891AA7" w:rsidRPr="00F4775B" w:rsidRDefault="00891AA7" w:rsidP="00E03F8A">
      <w:pPr>
        <w:spacing w:before="120" w:after="120" w:line="271" w:lineRule="auto"/>
        <w:rPr>
          <w:rFonts w:ascii="Arial" w:hAnsi="Arial" w:cs="Arial"/>
          <w:sz w:val="22"/>
          <w:szCs w:val="22"/>
        </w:rPr>
      </w:pPr>
      <w:r w:rsidRPr="00F4775B">
        <w:rPr>
          <w:rFonts w:ascii="Arial" w:hAnsi="Arial" w:cs="Arial"/>
          <w:b/>
          <w:sz w:val="22"/>
          <w:szCs w:val="22"/>
        </w:rPr>
        <w:t>KM</w:t>
      </w:r>
      <w:r w:rsidRPr="00F4775B">
        <w:rPr>
          <w:rFonts w:ascii="Arial" w:hAnsi="Arial" w:cs="Arial"/>
          <w:sz w:val="22"/>
          <w:szCs w:val="22"/>
        </w:rPr>
        <w:t xml:space="preserve"> </w:t>
      </w:r>
      <w:r w:rsidR="005D0025" w:rsidRPr="00F4775B">
        <w:rPr>
          <w:rFonts w:ascii="Arial" w:hAnsi="Arial" w:cs="Arial"/>
          <w:b/>
          <w:sz w:val="22"/>
          <w:szCs w:val="22"/>
        </w:rPr>
        <w:t>FEPZ</w:t>
      </w:r>
      <w:r w:rsidRPr="00F4775B">
        <w:rPr>
          <w:rFonts w:ascii="Arial" w:hAnsi="Arial" w:cs="Arial"/>
          <w:b/>
          <w:sz w:val="22"/>
          <w:szCs w:val="22"/>
        </w:rPr>
        <w:t>–</w:t>
      </w:r>
      <w:r w:rsidRPr="00F4775B">
        <w:rPr>
          <w:rFonts w:ascii="Arial" w:hAnsi="Arial" w:cs="Arial"/>
          <w:sz w:val="22"/>
          <w:szCs w:val="22"/>
        </w:rPr>
        <w:t xml:space="preserve"> Komitet Monitorując</w:t>
      </w:r>
      <w:r w:rsidR="0057033D" w:rsidRPr="00F4775B">
        <w:rPr>
          <w:rFonts w:ascii="Arial" w:hAnsi="Arial" w:cs="Arial"/>
          <w:sz w:val="22"/>
          <w:szCs w:val="22"/>
        </w:rPr>
        <w:t>y</w:t>
      </w:r>
      <w:r w:rsidR="00990742" w:rsidRPr="00F4775B">
        <w:rPr>
          <w:rFonts w:ascii="Arial" w:hAnsi="Arial" w:cs="Arial"/>
          <w:sz w:val="22"/>
          <w:szCs w:val="22"/>
        </w:rPr>
        <w:t xml:space="preserve"> Programu Fundusze Europejskie dla Pomorza Zachodniego 2021-2027</w:t>
      </w:r>
    </w:p>
    <w:p w14:paraId="273ACA61" w14:textId="77777777" w:rsidR="006760FD" w:rsidRPr="00F4775B" w:rsidRDefault="006760FD" w:rsidP="00E03F8A">
      <w:pPr>
        <w:spacing w:before="120" w:after="120" w:line="271" w:lineRule="auto"/>
        <w:rPr>
          <w:rFonts w:ascii="Arial" w:hAnsi="Arial" w:cs="Arial"/>
          <w:sz w:val="22"/>
          <w:szCs w:val="22"/>
        </w:rPr>
      </w:pPr>
      <w:r w:rsidRPr="00F4775B">
        <w:rPr>
          <w:rFonts w:ascii="Arial" w:hAnsi="Arial" w:cs="Arial"/>
          <w:b/>
          <w:sz w:val="22"/>
          <w:szCs w:val="22"/>
        </w:rPr>
        <w:t>KOP</w:t>
      </w:r>
      <w:r w:rsidR="0081088A" w:rsidRPr="00F4775B">
        <w:rPr>
          <w:rFonts w:ascii="Arial" w:hAnsi="Arial" w:cs="Arial"/>
          <w:sz w:val="22"/>
          <w:szCs w:val="22"/>
        </w:rPr>
        <w:t xml:space="preserve"> – Komisja Oceny Projektów</w:t>
      </w:r>
    </w:p>
    <w:p w14:paraId="1572AD1A" w14:textId="77777777" w:rsidR="00E457F1" w:rsidRPr="00F4775B" w:rsidRDefault="005F6F3F" w:rsidP="00E03F8A">
      <w:pPr>
        <w:spacing w:before="120" w:after="120" w:line="271" w:lineRule="auto"/>
        <w:rPr>
          <w:rFonts w:ascii="Arial" w:hAnsi="Arial" w:cs="Arial"/>
          <w:sz w:val="22"/>
          <w:szCs w:val="22"/>
        </w:rPr>
      </w:pPr>
      <w:r w:rsidRPr="00F4775B">
        <w:rPr>
          <w:rFonts w:ascii="Arial" w:hAnsi="Arial" w:cs="Arial"/>
          <w:b/>
          <w:sz w:val="22"/>
          <w:szCs w:val="22"/>
        </w:rPr>
        <w:t>KPA</w:t>
      </w:r>
      <w:r w:rsidRPr="00F4775B">
        <w:rPr>
          <w:rFonts w:ascii="Arial" w:hAnsi="Arial" w:cs="Arial"/>
          <w:sz w:val="22"/>
          <w:szCs w:val="22"/>
        </w:rPr>
        <w:t xml:space="preserve"> – ustawa z dnia 14 czerwca 1960 r. – Kodeks postępowania administracyjnego</w:t>
      </w:r>
    </w:p>
    <w:p w14:paraId="6B678B52" w14:textId="27133F0A" w:rsidR="002C3E48" w:rsidRPr="00F4775B" w:rsidRDefault="002C3E48" w:rsidP="00E03F8A">
      <w:pPr>
        <w:spacing w:before="120" w:after="120" w:line="271" w:lineRule="auto"/>
        <w:rPr>
          <w:rStyle w:val="Hipercze"/>
          <w:rFonts w:ascii="Arial" w:hAnsi="Arial" w:cs="Arial"/>
          <w:bCs/>
          <w:sz w:val="22"/>
          <w:szCs w:val="22"/>
        </w:rPr>
      </w:pPr>
      <w:r w:rsidRPr="00F4775B">
        <w:rPr>
          <w:rFonts w:ascii="Arial" w:hAnsi="Arial" w:cs="Arial"/>
          <w:b/>
          <w:bCs/>
          <w:sz w:val="22"/>
          <w:szCs w:val="22"/>
        </w:rPr>
        <w:t>Portal</w:t>
      </w:r>
      <w:r w:rsidRPr="00F4775B">
        <w:rPr>
          <w:rFonts w:ascii="Arial" w:hAnsi="Arial" w:cs="Arial"/>
          <w:bCs/>
          <w:sz w:val="22"/>
          <w:szCs w:val="22"/>
        </w:rPr>
        <w:t xml:space="preserve"> – portal internetowy funduszy europejskich, o którym mowa w art. </w:t>
      </w:r>
      <w:r w:rsidR="00990742" w:rsidRPr="00F4775B">
        <w:rPr>
          <w:rFonts w:ascii="Arial" w:hAnsi="Arial" w:cs="Arial"/>
          <w:bCs/>
          <w:sz w:val="22"/>
          <w:szCs w:val="22"/>
        </w:rPr>
        <w:t>49</w:t>
      </w:r>
      <w:r w:rsidRPr="00F4775B">
        <w:rPr>
          <w:rFonts w:ascii="Arial" w:hAnsi="Arial" w:cs="Arial"/>
          <w:bCs/>
          <w:sz w:val="22"/>
          <w:szCs w:val="22"/>
        </w:rPr>
        <w:t xml:space="preserve"> ust. </w:t>
      </w:r>
      <w:r w:rsidR="00990742" w:rsidRPr="00F4775B">
        <w:rPr>
          <w:rFonts w:ascii="Arial" w:hAnsi="Arial" w:cs="Arial"/>
          <w:bCs/>
          <w:sz w:val="22"/>
          <w:szCs w:val="22"/>
        </w:rPr>
        <w:t>2</w:t>
      </w:r>
      <w:r w:rsidRPr="00F4775B">
        <w:rPr>
          <w:rFonts w:ascii="Arial" w:hAnsi="Arial" w:cs="Arial"/>
          <w:bCs/>
          <w:sz w:val="22"/>
          <w:szCs w:val="22"/>
        </w:rPr>
        <w:t xml:space="preserve"> rozporządzenia ogólnego</w:t>
      </w:r>
      <w:r w:rsidR="00D43F2B" w:rsidRPr="00F4775B">
        <w:rPr>
          <w:rFonts w:ascii="Arial" w:hAnsi="Arial" w:cs="Arial"/>
          <w:bCs/>
          <w:sz w:val="22"/>
          <w:szCs w:val="22"/>
        </w:rPr>
        <w:t xml:space="preserve"> tj. </w:t>
      </w:r>
      <w:hyperlink r:id="rId8" w:history="1">
        <w:r w:rsidR="00A95ABA" w:rsidRPr="00A71F2D">
          <w:rPr>
            <w:rStyle w:val="Hipercze"/>
            <w:rFonts w:ascii="Arial" w:hAnsi="Arial" w:cs="Arial"/>
            <w:bCs/>
            <w:sz w:val="22"/>
            <w:szCs w:val="22"/>
          </w:rPr>
          <w:t>www.funduszeeuropejskie.gov.pl</w:t>
        </w:r>
      </w:hyperlink>
    </w:p>
    <w:p w14:paraId="7E58B090" w14:textId="77777777" w:rsidR="00976FDB" w:rsidRPr="00F4775B" w:rsidRDefault="00976FDB" w:rsidP="00E03F8A">
      <w:pPr>
        <w:spacing w:before="120" w:after="120" w:line="271" w:lineRule="auto"/>
        <w:rPr>
          <w:rFonts w:ascii="Arial" w:hAnsi="Arial" w:cs="Arial"/>
          <w:b/>
          <w:sz w:val="22"/>
          <w:szCs w:val="22"/>
        </w:rPr>
      </w:pPr>
      <w:r w:rsidRPr="00F4775B">
        <w:rPr>
          <w:rFonts w:ascii="Arial" w:hAnsi="Arial" w:cs="Arial"/>
          <w:b/>
          <w:sz w:val="22"/>
          <w:szCs w:val="22"/>
        </w:rPr>
        <w:t xml:space="preserve">rozporządzenie ogólne </w:t>
      </w:r>
      <w:r w:rsidR="00990742" w:rsidRPr="00F4775B">
        <w:rPr>
          <w:rFonts w:ascii="Arial" w:hAnsi="Arial" w:cs="Arial"/>
          <w:sz w:val="22"/>
          <w:szCs w:val="22"/>
        </w:rPr>
        <w:t>-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p w14:paraId="2B7A742F" w14:textId="77777777" w:rsidR="00990742" w:rsidRPr="00F4775B" w:rsidRDefault="00990742" w:rsidP="00E03F8A">
      <w:pPr>
        <w:spacing w:before="120" w:after="120" w:line="271" w:lineRule="auto"/>
        <w:rPr>
          <w:rFonts w:ascii="Arial" w:hAnsi="Arial" w:cs="Arial"/>
          <w:sz w:val="22"/>
          <w:szCs w:val="22"/>
        </w:rPr>
      </w:pPr>
      <w:r w:rsidRPr="00F4775B">
        <w:rPr>
          <w:rFonts w:ascii="Arial" w:hAnsi="Arial" w:cs="Arial"/>
          <w:b/>
          <w:color w:val="000000"/>
          <w:sz w:val="22"/>
          <w:szCs w:val="22"/>
        </w:rPr>
        <w:t>SOWA</w:t>
      </w:r>
      <w:r w:rsidRPr="00F4775B">
        <w:rPr>
          <w:rFonts w:ascii="Arial" w:hAnsi="Arial" w:cs="Arial"/>
          <w:color w:val="000000"/>
          <w:sz w:val="22"/>
          <w:szCs w:val="22"/>
        </w:rPr>
        <w:t xml:space="preserve"> </w:t>
      </w:r>
      <w:r w:rsidR="00A940CA" w:rsidRPr="00F4775B">
        <w:rPr>
          <w:rFonts w:ascii="Arial" w:hAnsi="Arial" w:cs="Arial"/>
          <w:b/>
          <w:color w:val="000000"/>
          <w:sz w:val="22"/>
          <w:szCs w:val="22"/>
        </w:rPr>
        <w:t xml:space="preserve">EFS </w:t>
      </w:r>
      <w:r w:rsidRPr="00F4775B">
        <w:rPr>
          <w:rFonts w:ascii="Arial" w:hAnsi="Arial" w:cs="Arial"/>
          <w:color w:val="000000"/>
          <w:sz w:val="22"/>
          <w:szCs w:val="22"/>
        </w:rPr>
        <w:t>- System Obsługi Wniosków Aplikacyjnych</w:t>
      </w:r>
      <w:r w:rsidR="00A940CA" w:rsidRPr="00F4775B">
        <w:rPr>
          <w:rFonts w:ascii="Arial" w:hAnsi="Arial" w:cs="Arial"/>
          <w:color w:val="000000"/>
          <w:sz w:val="22"/>
          <w:szCs w:val="22"/>
        </w:rPr>
        <w:t xml:space="preserve"> </w:t>
      </w:r>
      <w:r w:rsidR="00A940CA" w:rsidRPr="00F4775B">
        <w:rPr>
          <w:rFonts w:ascii="Arial" w:hAnsi="Arial" w:cs="Arial"/>
          <w:sz w:val="22"/>
          <w:szCs w:val="22"/>
        </w:rPr>
        <w:t>Europejskiego Funduszu Społecznego</w:t>
      </w:r>
    </w:p>
    <w:p w14:paraId="13C7E9E5" w14:textId="77777777" w:rsidR="001D0D52" w:rsidRPr="00F4775B" w:rsidRDefault="00891AA7" w:rsidP="00E03F8A">
      <w:pPr>
        <w:spacing w:before="120" w:after="120" w:line="271" w:lineRule="auto"/>
        <w:rPr>
          <w:rFonts w:ascii="Arial" w:hAnsi="Arial" w:cs="Arial"/>
          <w:sz w:val="22"/>
          <w:szCs w:val="22"/>
        </w:rPr>
      </w:pPr>
      <w:r w:rsidRPr="00F4775B">
        <w:rPr>
          <w:rFonts w:ascii="Arial" w:hAnsi="Arial" w:cs="Arial"/>
          <w:b/>
          <w:sz w:val="22"/>
          <w:szCs w:val="22"/>
        </w:rPr>
        <w:t>S</w:t>
      </w:r>
      <w:r w:rsidR="0052186C" w:rsidRPr="00F4775B">
        <w:rPr>
          <w:rFonts w:ascii="Arial" w:hAnsi="Arial" w:cs="Arial"/>
          <w:b/>
          <w:sz w:val="22"/>
          <w:szCs w:val="22"/>
        </w:rPr>
        <w:t>Z</w:t>
      </w:r>
      <w:r w:rsidRPr="00F4775B">
        <w:rPr>
          <w:rFonts w:ascii="Arial" w:hAnsi="Arial" w:cs="Arial"/>
          <w:b/>
          <w:sz w:val="22"/>
          <w:szCs w:val="22"/>
        </w:rPr>
        <w:t>OP</w:t>
      </w:r>
      <w:r w:rsidRPr="00F4775B">
        <w:rPr>
          <w:rFonts w:ascii="Arial" w:hAnsi="Arial" w:cs="Arial"/>
          <w:sz w:val="22"/>
          <w:szCs w:val="22"/>
        </w:rPr>
        <w:t xml:space="preserve"> – Szczegółowy Opis Priorytet</w:t>
      </w:r>
      <w:r w:rsidR="002228EF" w:rsidRPr="00F4775B">
        <w:rPr>
          <w:rFonts w:ascii="Arial" w:hAnsi="Arial" w:cs="Arial"/>
          <w:sz w:val="22"/>
          <w:szCs w:val="22"/>
        </w:rPr>
        <w:t>ów</w:t>
      </w:r>
      <w:r w:rsidRPr="00F4775B">
        <w:rPr>
          <w:rFonts w:ascii="Arial" w:hAnsi="Arial" w:cs="Arial"/>
          <w:sz w:val="22"/>
          <w:szCs w:val="22"/>
        </w:rPr>
        <w:t xml:space="preserve"> </w:t>
      </w:r>
      <w:r w:rsidR="002228EF" w:rsidRPr="00F4775B">
        <w:rPr>
          <w:rFonts w:ascii="Arial" w:hAnsi="Arial" w:cs="Arial"/>
          <w:sz w:val="22"/>
          <w:szCs w:val="22"/>
        </w:rPr>
        <w:t>P</w:t>
      </w:r>
      <w:r w:rsidR="00990742" w:rsidRPr="00F4775B">
        <w:rPr>
          <w:rFonts w:ascii="Arial" w:hAnsi="Arial" w:cs="Arial"/>
          <w:sz w:val="22"/>
          <w:szCs w:val="22"/>
        </w:rPr>
        <w:t>rogramu Fundusze Europejskie dla Pomorza Zachodniego 2021-2027</w:t>
      </w:r>
    </w:p>
    <w:p w14:paraId="7764C038" w14:textId="77777777" w:rsidR="00891AA7" w:rsidRPr="00F4775B" w:rsidRDefault="00891AA7" w:rsidP="00E03F8A">
      <w:pPr>
        <w:spacing w:before="120" w:after="120" w:line="271" w:lineRule="auto"/>
        <w:rPr>
          <w:rFonts w:ascii="Arial" w:hAnsi="Arial" w:cs="Arial"/>
          <w:sz w:val="22"/>
          <w:szCs w:val="22"/>
        </w:rPr>
      </w:pPr>
      <w:r w:rsidRPr="00F4775B">
        <w:rPr>
          <w:rFonts w:ascii="Arial" w:hAnsi="Arial" w:cs="Arial"/>
          <w:b/>
          <w:sz w:val="22"/>
          <w:szCs w:val="22"/>
        </w:rPr>
        <w:t>UE</w:t>
      </w:r>
      <w:r w:rsidRPr="00F4775B">
        <w:rPr>
          <w:rFonts w:ascii="Arial" w:hAnsi="Arial" w:cs="Arial"/>
          <w:sz w:val="22"/>
          <w:szCs w:val="22"/>
        </w:rPr>
        <w:t xml:space="preserve"> – Unia Europejska</w:t>
      </w:r>
    </w:p>
    <w:p w14:paraId="6F2F0FDD" w14:textId="05C7FB59" w:rsidR="00D612AC" w:rsidRPr="00F4775B" w:rsidRDefault="00891AA7" w:rsidP="00E03F8A">
      <w:pPr>
        <w:spacing w:before="120" w:after="120" w:line="271" w:lineRule="auto"/>
        <w:rPr>
          <w:rFonts w:ascii="Arial" w:hAnsi="Arial" w:cs="Arial"/>
          <w:sz w:val="22"/>
          <w:szCs w:val="22"/>
        </w:rPr>
      </w:pPr>
      <w:r w:rsidRPr="00F4775B">
        <w:rPr>
          <w:rFonts w:ascii="Arial" w:hAnsi="Arial" w:cs="Arial"/>
          <w:b/>
          <w:sz w:val="22"/>
          <w:szCs w:val="22"/>
        </w:rPr>
        <w:t>ustawa</w:t>
      </w:r>
      <w:r w:rsidRPr="00F4775B">
        <w:rPr>
          <w:rFonts w:ascii="Arial" w:hAnsi="Arial" w:cs="Arial"/>
          <w:sz w:val="22"/>
          <w:szCs w:val="22"/>
        </w:rPr>
        <w:t xml:space="preserve"> – </w:t>
      </w:r>
      <w:r w:rsidR="00990742" w:rsidRPr="00F4775B">
        <w:rPr>
          <w:rFonts w:ascii="Arial" w:hAnsi="Arial" w:cs="Arial"/>
          <w:sz w:val="22"/>
          <w:szCs w:val="22"/>
        </w:rPr>
        <w:t>U</w:t>
      </w:r>
      <w:r w:rsidR="00AB1320" w:rsidRPr="00F4775B">
        <w:rPr>
          <w:rFonts w:ascii="Arial" w:hAnsi="Arial" w:cs="Arial"/>
          <w:sz w:val="22"/>
          <w:szCs w:val="22"/>
        </w:rPr>
        <w:t>stawa</w:t>
      </w:r>
      <w:r w:rsidR="00990742" w:rsidRPr="00F4775B">
        <w:rPr>
          <w:rFonts w:ascii="Arial" w:hAnsi="Arial" w:cs="Arial"/>
          <w:sz w:val="22"/>
          <w:szCs w:val="22"/>
        </w:rPr>
        <w:t xml:space="preserve"> z dnia 28 kwietnia 2022 r. o zasadach realizacji zadań finansowanych ze środków europejskich w perspektywie finansowej 2021-2027</w:t>
      </w:r>
      <w:r w:rsidR="004122E6">
        <w:rPr>
          <w:rFonts w:ascii="Arial" w:hAnsi="Arial" w:cs="Arial"/>
          <w:sz w:val="22"/>
          <w:szCs w:val="22"/>
        </w:rPr>
        <w:t xml:space="preserve"> </w:t>
      </w:r>
      <w:r w:rsidR="004122E6" w:rsidRPr="004122E6">
        <w:rPr>
          <w:rFonts w:ascii="Arial" w:hAnsi="Arial" w:cs="Arial"/>
          <w:sz w:val="22"/>
          <w:szCs w:val="22"/>
        </w:rPr>
        <w:t>(Dz. U. z 2022 r. poz.</w:t>
      </w:r>
      <w:r w:rsidR="004122E6">
        <w:rPr>
          <w:rFonts w:ascii="Arial" w:hAnsi="Arial" w:cs="Arial"/>
          <w:sz w:val="22"/>
          <w:szCs w:val="22"/>
        </w:rPr>
        <w:t xml:space="preserve"> </w:t>
      </w:r>
      <w:r w:rsidR="004122E6" w:rsidRPr="004122E6">
        <w:rPr>
          <w:rFonts w:ascii="Arial" w:hAnsi="Arial" w:cs="Arial"/>
          <w:sz w:val="22"/>
          <w:szCs w:val="22"/>
        </w:rPr>
        <w:t>1079)</w:t>
      </w:r>
      <w:r w:rsidR="00A86AD6" w:rsidRPr="00F4775B">
        <w:rPr>
          <w:rFonts w:ascii="Arial" w:hAnsi="Arial" w:cs="Arial"/>
          <w:sz w:val="22"/>
          <w:szCs w:val="22"/>
        </w:rPr>
        <w:t>zwana dalej ustawą wdrożeniową</w:t>
      </w:r>
    </w:p>
    <w:p w14:paraId="7B80844C" w14:textId="77777777" w:rsidR="00891AA7" w:rsidRPr="00F4775B" w:rsidRDefault="00891AA7" w:rsidP="00E03F8A">
      <w:pPr>
        <w:spacing w:before="120" w:after="120" w:line="271" w:lineRule="auto"/>
        <w:rPr>
          <w:rFonts w:ascii="Arial" w:hAnsi="Arial" w:cs="Arial"/>
          <w:sz w:val="22"/>
          <w:szCs w:val="22"/>
        </w:rPr>
      </w:pPr>
      <w:r w:rsidRPr="00F4775B">
        <w:rPr>
          <w:rFonts w:ascii="Arial" w:hAnsi="Arial" w:cs="Arial"/>
          <w:b/>
          <w:sz w:val="22"/>
          <w:szCs w:val="22"/>
        </w:rPr>
        <w:t>wniosek</w:t>
      </w:r>
      <w:r w:rsidRPr="00F4775B">
        <w:rPr>
          <w:rFonts w:ascii="Arial" w:hAnsi="Arial" w:cs="Arial"/>
          <w:sz w:val="22"/>
          <w:szCs w:val="22"/>
        </w:rPr>
        <w:t xml:space="preserve"> – wniosek o dofinansowanie projektu</w:t>
      </w:r>
    </w:p>
    <w:p w14:paraId="0C6050EC" w14:textId="77777777" w:rsidR="00891AA7" w:rsidRPr="00F4775B" w:rsidRDefault="00891AA7" w:rsidP="00E03F8A">
      <w:pPr>
        <w:spacing w:before="120" w:after="120" w:line="271" w:lineRule="auto"/>
        <w:rPr>
          <w:rFonts w:ascii="Arial" w:hAnsi="Arial" w:cs="Arial"/>
          <w:sz w:val="22"/>
          <w:szCs w:val="22"/>
        </w:rPr>
      </w:pPr>
      <w:r w:rsidRPr="00F4775B">
        <w:rPr>
          <w:rFonts w:ascii="Arial" w:hAnsi="Arial" w:cs="Arial"/>
          <w:b/>
          <w:sz w:val="22"/>
          <w:szCs w:val="22"/>
        </w:rPr>
        <w:t>WUP</w:t>
      </w:r>
      <w:r w:rsidRPr="00F4775B">
        <w:rPr>
          <w:rFonts w:ascii="Arial" w:hAnsi="Arial" w:cs="Arial"/>
          <w:sz w:val="22"/>
          <w:szCs w:val="22"/>
        </w:rPr>
        <w:t xml:space="preserve"> – Wojewódzki Urząd Pracy w Szczecinie</w:t>
      </w:r>
    </w:p>
    <w:p w14:paraId="2132E11E" w14:textId="77777777" w:rsidR="006437F0" w:rsidRPr="00F4775B" w:rsidRDefault="009A2B77">
      <w:pPr>
        <w:rPr>
          <w:rFonts w:ascii="Arial" w:hAnsi="Arial" w:cs="Arial"/>
          <w:sz w:val="22"/>
          <w:szCs w:val="22"/>
        </w:rPr>
      </w:pPr>
      <w:r w:rsidRPr="00F4775B">
        <w:rPr>
          <w:rFonts w:ascii="Arial" w:hAnsi="Arial" w:cs="Arial"/>
          <w:b/>
          <w:sz w:val="22"/>
          <w:szCs w:val="22"/>
        </w:rPr>
        <w:t>IIT</w:t>
      </w:r>
      <w:r w:rsidRPr="00F4775B">
        <w:rPr>
          <w:rFonts w:ascii="Arial" w:hAnsi="Arial" w:cs="Arial"/>
          <w:sz w:val="22"/>
          <w:szCs w:val="22"/>
        </w:rPr>
        <w:t xml:space="preserve"> – Inne Instrumenty Terytorialne</w:t>
      </w:r>
      <w:r w:rsidR="006437F0" w:rsidRPr="00F4775B">
        <w:rPr>
          <w:rFonts w:ascii="Arial" w:hAnsi="Arial" w:cs="Arial"/>
          <w:sz w:val="22"/>
          <w:szCs w:val="22"/>
        </w:rPr>
        <w:br w:type="page"/>
      </w:r>
    </w:p>
    <w:p w14:paraId="37F309E6" w14:textId="3EA0A013" w:rsidR="006437F0" w:rsidRPr="00F4775B" w:rsidRDefault="006437F0" w:rsidP="00E03F8A">
      <w:pPr>
        <w:spacing w:before="120" w:after="120" w:line="271" w:lineRule="auto"/>
        <w:rPr>
          <w:rFonts w:ascii="Arial" w:hAnsi="Arial" w:cs="Arial"/>
          <w:b/>
          <w:sz w:val="22"/>
          <w:szCs w:val="22"/>
        </w:rPr>
      </w:pPr>
      <w:r w:rsidRPr="00F4775B">
        <w:rPr>
          <w:rFonts w:ascii="Arial" w:hAnsi="Arial" w:cs="Arial"/>
          <w:b/>
          <w:sz w:val="22"/>
          <w:szCs w:val="22"/>
        </w:rPr>
        <w:lastRenderedPageBreak/>
        <w:t>Słownik pojęć</w:t>
      </w:r>
    </w:p>
    <w:p w14:paraId="7200D90E" w14:textId="027C7E10" w:rsidR="00FB7FF2" w:rsidRDefault="00736752" w:rsidP="00FB7FF2">
      <w:pPr>
        <w:autoSpaceDE w:val="0"/>
        <w:autoSpaceDN w:val="0"/>
        <w:adjustRightInd w:val="0"/>
        <w:spacing w:before="120" w:after="120" w:line="271" w:lineRule="auto"/>
        <w:jc w:val="both"/>
        <w:rPr>
          <w:rFonts w:ascii="Arial" w:hAnsi="Arial" w:cs="Arial"/>
          <w:b/>
          <w:sz w:val="22"/>
          <w:szCs w:val="22"/>
        </w:rPr>
      </w:pPr>
      <w:r w:rsidRPr="00F4775B">
        <w:rPr>
          <w:rFonts w:ascii="Arial" w:hAnsi="Arial" w:cs="Arial"/>
          <w:b/>
          <w:sz w:val="22"/>
          <w:szCs w:val="22"/>
        </w:rPr>
        <w:t xml:space="preserve">beneficjent – </w:t>
      </w:r>
      <w:r w:rsidRPr="00F4775B">
        <w:rPr>
          <w:rFonts w:ascii="Arial" w:hAnsi="Arial" w:cs="Arial"/>
          <w:sz w:val="22"/>
          <w:szCs w:val="22"/>
        </w:rPr>
        <w:t>podmiot, o którym mowa w art. 2 pkt 9 rozporządzenia ogólnego;</w:t>
      </w:r>
    </w:p>
    <w:p w14:paraId="144ACC8C" w14:textId="6B9EF680" w:rsidR="004E7A3A" w:rsidRPr="00F4775B" w:rsidRDefault="00C2488F" w:rsidP="004E7A3A">
      <w:pPr>
        <w:pStyle w:val="Nagwek7"/>
        <w:spacing w:before="120" w:after="120" w:line="271" w:lineRule="auto"/>
        <w:rPr>
          <w:rFonts w:ascii="Arial" w:hAnsi="Arial" w:cs="Arial"/>
          <w:sz w:val="22"/>
          <w:szCs w:val="22"/>
        </w:rPr>
      </w:pPr>
      <w:r>
        <w:rPr>
          <w:rFonts w:ascii="Arial" w:hAnsi="Arial" w:cs="Arial"/>
          <w:sz w:val="22"/>
          <w:szCs w:val="22"/>
        </w:rPr>
        <w:t xml:space="preserve"> </w:t>
      </w:r>
      <w:r w:rsidR="004E7A3A" w:rsidRPr="00F4775B">
        <w:rPr>
          <w:rFonts w:ascii="Arial" w:hAnsi="Arial" w:cs="Arial"/>
          <w:b/>
          <w:sz w:val="22"/>
          <w:szCs w:val="22"/>
        </w:rPr>
        <w:t>Instrukcj</w:t>
      </w:r>
      <w:r w:rsidR="00C44A81">
        <w:rPr>
          <w:rFonts w:ascii="Arial" w:hAnsi="Arial" w:cs="Arial"/>
          <w:b/>
          <w:sz w:val="22"/>
          <w:szCs w:val="22"/>
        </w:rPr>
        <w:t>a</w:t>
      </w:r>
      <w:r w:rsidR="004E7A3A" w:rsidRPr="00F4775B">
        <w:rPr>
          <w:rFonts w:ascii="Arial" w:hAnsi="Arial" w:cs="Arial"/>
          <w:b/>
          <w:sz w:val="22"/>
          <w:szCs w:val="22"/>
        </w:rPr>
        <w:t xml:space="preserve"> wypełniania wniosku o dofinasowanie projektu </w:t>
      </w:r>
      <w:r w:rsidR="004E7A3A" w:rsidRPr="00F4775B">
        <w:rPr>
          <w:rFonts w:ascii="Arial" w:hAnsi="Arial" w:cs="Arial"/>
          <w:sz w:val="22"/>
          <w:szCs w:val="22"/>
        </w:rPr>
        <w:t xml:space="preserve">– dedykowana dla przedmiotowego naboru Instrukcja wypełniania wniosku o dofinansowanie projektu w ramach PROGRAMU FUNDUSZE EUROPEJSKIE DLA POMORZA ZACHODNIEGO 2021-2027 dla projektów w ramach Europejskiego Funduszu Społecznego Plus (załącznik </w:t>
      </w:r>
      <w:r w:rsidR="00B72D80">
        <w:rPr>
          <w:rFonts w:ascii="Arial" w:hAnsi="Arial" w:cs="Arial"/>
          <w:sz w:val="22"/>
          <w:szCs w:val="22"/>
        </w:rPr>
        <w:t xml:space="preserve">nr 7.4 </w:t>
      </w:r>
      <w:r w:rsidR="004E7A3A" w:rsidRPr="00F4775B">
        <w:rPr>
          <w:rFonts w:ascii="Arial" w:hAnsi="Arial" w:cs="Arial"/>
          <w:sz w:val="22"/>
          <w:szCs w:val="22"/>
        </w:rPr>
        <w:t xml:space="preserve">do niniejszego </w:t>
      </w:r>
      <w:r w:rsidR="00DC4557" w:rsidRPr="00F4775B">
        <w:rPr>
          <w:rFonts w:ascii="Arial" w:hAnsi="Arial" w:cs="Arial"/>
          <w:sz w:val="22"/>
          <w:szCs w:val="22"/>
        </w:rPr>
        <w:t>Regulaminu</w:t>
      </w:r>
      <w:r w:rsidR="004E7A3A" w:rsidRPr="00F4775B">
        <w:rPr>
          <w:rFonts w:ascii="Arial" w:hAnsi="Arial" w:cs="Arial"/>
          <w:sz w:val="22"/>
          <w:szCs w:val="22"/>
        </w:rPr>
        <w:t>)</w:t>
      </w:r>
      <w:r w:rsidR="002B534A">
        <w:rPr>
          <w:rFonts w:ascii="Arial" w:hAnsi="Arial" w:cs="Arial"/>
          <w:sz w:val="22"/>
          <w:szCs w:val="22"/>
        </w:rPr>
        <w:t>;</w:t>
      </w:r>
    </w:p>
    <w:p w14:paraId="1495D043" w14:textId="77777777" w:rsidR="004E7A3A" w:rsidRPr="00F4775B" w:rsidRDefault="004E7A3A" w:rsidP="004E7A3A">
      <w:pPr>
        <w:spacing w:before="120" w:after="120" w:line="271" w:lineRule="auto"/>
        <w:rPr>
          <w:rFonts w:ascii="Arial" w:hAnsi="Arial" w:cs="Arial"/>
          <w:sz w:val="22"/>
          <w:szCs w:val="22"/>
        </w:rPr>
      </w:pPr>
      <w:bookmarkStart w:id="3" w:name="_Hlk121224811"/>
      <w:r w:rsidRPr="00F4775B">
        <w:rPr>
          <w:rFonts w:ascii="Arial" w:hAnsi="Arial" w:cs="Arial"/>
          <w:b/>
          <w:sz w:val="22"/>
          <w:szCs w:val="22"/>
        </w:rPr>
        <w:t>mechanizm racjonalnych usprawnień</w:t>
      </w:r>
      <w:r w:rsidRPr="00F4775B">
        <w:rPr>
          <w:rFonts w:ascii="Arial" w:hAnsi="Arial" w:cs="Arial"/>
          <w:sz w:val="22"/>
          <w:szCs w:val="22"/>
        </w:rPr>
        <w:t xml:space="preserve"> - mechanizm racjonalnych usprawnień definiowany zgodnie z Wytycznymi dotyczącymi realizacji zasad równościowych w ramach funduszy unijnych na lata 2021-2027;</w:t>
      </w:r>
    </w:p>
    <w:bookmarkEnd w:id="3"/>
    <w:p w14:paraId="526343B3" w14:textId="77777777" w:rsidR="004E7A3A" w:rsidRPr="00F4775B" w:rsidRDefault="004E7A3A" w:rsidP="004E7A3A">
      <w:pPr>
        <w:spacing w:before="120" w:after="120" w:line="271" w:lineRule="auto"/>
        <w:rPr>
          <w:rFonts w:ascii="Arial" w:hAnsi="Arial" w:cs="Arial"/>
          <w:sz w:val="22"/>
          <w:szCs w:val="22"/>
        </w:rPr>
      </w:pPr>
      <w:r w:rsidRPr="00F4775B">
        <w:rPr>
          <w:rFonts w:ascii="Arial" w:hAnsi="Arial" w:cs="Arial"/>
          <w:b/>
          <w:sz w:val="22"/>
          <w:szCs w:val="22"/>
        </w:rPr>
        <w:t>partner</w:t>
      </w:r>
      <w:r w:rsidRPr="00F4775B">
        <w:rPr>
          <w:rFonts w:ascii="Arial" w:hAnsi="Arial" w:cs="Arial"/>
          <w:sz w:val="22"/>
          <w:szCs w:val="22"/>
        </w:rPr>
        <w:t xml:space="preserve"> – podmiot współrealizujący projekt w rozumieniu art. 39 ustawy;</w:t>
      </w:r>
    </w:p>
    <w:p w14:paraId="45290E0E" w14:textId="77777777" w:rsidR="0045442B" w:rsidRPr="00F4775B" w:rsidRDefault="0045442B" w:rsidP="006437F0">
      <w:pPr>
        <w:autoSpaceDE w:val="0"/>
        <w:autoSpaceDN w:val="0"/>
        <w:adjustRightInd w:val="0"/>
        <w:spacing w:before="120" w:after="120" w:line="271" w:lineRule="auto"/>
        <w:jc w:val="both"/>
        <w:rPr>
          <w:rFonts w:ascii="Arial" w:hAnsi="Arial" w:cs="Arial"/>
          <w:sz w:val="22"/>
          <w:szCs w:val="22"/>
        </w:rPr>
      </w:pPr>
      <w:r w:rsidRPr="00F4775B">
        <w:rPr>
          <w:rFonts w:ascii="Arial" w:hAnsi="Arial" w:cs="Arial"/>
          <w:b/>
          <w:sz w:val="22"/>
          <w:szCs w:val="22"/>
        </w:rPr>
        <w:t>sposób wyboru projektów</w:t>
      </w:r>
      <w:r w:rsidRPr="00F4775B">
        <w:rPr>
          <w:rFonts w:ascii="Arial" w:hAnsi="Arial" w:cs="Arial"/>
          <w:sz w:val="22"/>
          <w:szCs w:val="22"/>
        </w:rPr>
        <w:t xml:space="preserve"> – sposób wyboru projektów do dofinansowania zgodnie z zapisami art. 44 ust. 2 ustawy z dnia 28 kwietnia 2022 r. o zasadach realizacji zadań finansowanych ze środków europejskich w perspektywie finansowej 2021-2027;</w:t>
      </w:r>
    </w:p>
    <w:p w14:paraId="530D1BBB" w14:textId="77777777" w:rsidR="0045442B" w:rsidRPr="00F4775B" w:rsidRDefault="00251A95" w:rsidP="006437F0">
      <w:pPr>
        <w:autoSpaceDE w:val="0"/>
        <w:autoSpaceDN w:val="0"/>
        <w:adjustRightInd w:val="0"/>
        <w:spacing w:before="120" w:after="120" w:line="271" w:lineRule="auto"/>
        <w:jc w:val="both"/>
        <w:rPr>
          <w:rFonts w:ascii="Arial" w:hAnsi="Arial" w:cs="Arial"/>
          <w:sz w:val="22"/>
          <w:szCs w:val="22"/>
        </w:rPr>
      </w:pPr>
      <w:r w:rsidRPr="00F4775B">
        <w:rPr>
          <w:rFonts w:ascii="Arial" w:hAnsi="Arial" w:cs="Arial"/>
          <w:b/>
          <w:bCs/>
          <w:sz w:val="22"/>
          <w:szCs w:val="22"/>
        </w:rPr>
        <w:t>r</w:t>
      </w:r>
      <w:r w:rsidR="0045442B" w:rsidRPr="00F4775B">
        <w:rPr>
          <w:rFonts w:ascii="Arial" w:hAnsi="Arial" w:cs="Arial"/>
          <w:b/>
          <w:bCs/>
          <w:sz w:val="22"/>
          <w:szCs w:val="22"/>
        </w:rPr>
        <w:t>egulamin wyboru</w:t>
      </w:r>
      <w:r w:rsidR="0045442B" w:rsidRPr="00F4775B">
        <w:rPr>
          <w:rFonts w:ascii="Arial" w:hAnsi="Arial" w:cs="Arial"/>
          <w:bCs/>
          <w:sz w:val="22"/>
          <w:szCs w:val="22"/>
        </w:rPr>
        <w:t xml:space="preserve"> – dokument określający zasady aplikowania o środki w ramach ogłoszonego przez IP FEPZ naboru wniosków o dofinansowanie projektów, zgodnie z zapisami art. 51 ustawy wdrożeniowej;</w:t>
      </w:r>
    </w:p>
    <w:p w14:paraId="38EDBD4F" w14:textId="22840248" w:rsidR="00736752" w:rsidRPr="00F4775B" w:rsidRDefault="00736752" w:rsidP="006437F0">
      <w:pPr>
        <w:autoSpaceDE w:val="0"/>
        <w:autoSpaceDN w:val="0"/>
        <w:adjustRightInd w:val="0"/>
        <w:spacing w:before="120" w:after="120" w:line="271" w:lineRule="auto"/>
        <w:jc w:val="both"/>
        <w:rPr>
          <w:rFonts w:ascii="Arial" w:hAnsi="Arial" w:cs="Arial"/>
          <w:sz w:val="22"/>
          <w:szCs w:val="22"/>
        </w:rPr>
      </w:pPr>
      <w:r w:rsidRPr="00F4775B">
        <w:rPr>
          <w:rFonts w:ascii="Arial" w:hAnsi="Arial" w:cs="Arial"/>
          <w:b/>
          <w:sz w:val="22"/>
          <w:szCs w:val="22"/>
        </w:rPr>
        <w:t>umowa</w:t>
      </w:r>
      <w:r w:rsidR="002B534A">
        <w:rPr>
          <w:rFonts w:ascii="Arial" w:hAnsi="Arial" w:cs="Arial"/>
          <w:b/>
          <w:sz w:val="22"/>
          <w:szCs w:val="22"/>
        </w:rPr>
        <w:t xml:space="preserve"> o dofinansowanie projektu</w:t>
      </w:r>
      <w:r w:rsidR="000F7400">
        <w:rPr>
          <w:rFonts w:ascii="Arial" w:hAnsi="Arial" w:cs="Arial"/>
          <w:b/>
          <w:sz w:val="22"/>
          <w:szCs w:val="22"/>
        </w:rPr>
        <w:t xml:space="preserve"> </w:t>
      </w:r>
      <w:r w:rsidRPr="00F4775B">
        <w:rPr>
          <w:rFonts w:ascii="Arial" w:hAnsi="Arial" w:cs="Arial"/>
          <w:sz w:val="22"/>
          <w:szCs w:val="22"/>
        </w:rPr>
        <w:t>– umowa</w:t>
      </w:r>
      <w:r w:rsidR="004D45B0">
        <w:rPr>
          <w:rFonts w:ascii="Arial" w:hAnsi="Arial" w:cs="Arial"/>
          <w:sz w:val="22"/>
          <w:szCs w:val="22"/>
        </w:rPr>
        <w:t xml:space="preserve"> </w:t>
      </w:r>
      <w:r w:rsidRPr="00F4775B">
        <w:rPr>
          <w:rFonts w:ascii="Arial" w:hAnsi="Arial" w:cs="Arial"/>
          <w:sz w:val="22"/>
          <w:szCs w:val="22"/>
        </w:rPr>
        <w:t>o której mowa w art. 2 pkt 32 ustawy;</w:t>
      </w:r>
    </w:p>
    <w:p w14:paraId="13845A84" w14:textId="77777777" w:rsidR="006437F0" w:rsidRPr="00F4775B" w:rsidRDefault="006437F0" w:rsidP="006437F0">
      <w:pPr>
        <w:autoSpaceDE w:val="0"/>
        <w:autoSpaceDN w:val="0"/>
        <w:adjustRightInd w:val="0"/>
        <w:spacing w:before="120" w:after="120" w:line="271" w:lineRule="auto"/>
        <w:jc w:val="both"/>
        <w:rPr>
          <w:rFonts w:ascii="Arial" w:hAnsi="Arial" w:cs="Arial"/>
          <w:sz w:val="22"/>
          <w:szCs w:val="22"/>
        </w:rPr>
      </w:pPr>
      <w:r w:rsidRPr="00F4775B">
        <w:rPr>
          <w:rFonts w:ascii="Arial" w:hAnsi="Arial" w:cs="Arial"/>
          <w:b/>
          <w:sz w:val="22"/>
          <w:szCs w:val="22"/>
        </w:rPr>
        <w:t>wniosek o dofinansowanie projektu</w:t>
      </w:r>
      <w:r w:rsidRPr="00F4775B">
        <w:rPr>
          <w:rFonts w:ascii="Arial" w:hAnsi="Arial" w:cs="Arial"/>
          <w:sz w:val="22"/>
          <w:szCs w:val="22"/>
        </w:rPr>
        <w:t xml:space="preserve"> – dokument, w którym zawarte są informacje na temat wnioskodawcy oraz opis projektu, na podstawie których dokonuje się oceny spełnienia przez ten projekt kryteriów wyboru projektów;</w:t>
      </w:r>
    </w:p>
    <w:p w14:paraId="5791331F" w14:textId="77777777" w:rsidR="006437F0" w:rsidRPr="00F4775B" w:rsidRDefault="00736752" w:rsidP="006437F0">
      <w:pPr>
        <w:autoSpaceDE w:val="0"/>
        <w:autoSpaceDN w:val="0"/>
        <w:adjustRightInd w:val="0"/>
        <w:spacing w:before="120" w:after="120" w:line="271" w:lineRule="auto"/>
        <w:jc w:val="both"/>
        <w:rPr>
          <w:rFonts w:ascii="Arial" w:hAnsi="Arial" w:cs="Arial"/>
          <w:sz w:val="22"/>
          <w:szCs w:val="22"/>
        </w:rPr>
      </w:pPr>
      <w:r w:rsidRPr="00F4775B">
        <w:rPr>
          <w:rFonts w:ascii="Arial" w:hAnsi="Arial" w:cs="Arial"/>
          <w:b/>
          <w:sz w:val="22"/>
          <w:szCs w:val="22"/>
        </w:rPr>
        <w:t>wnioskodawca</w:t>
      </w:r>
      <w:r w:rsidRPr="00F4775B">
        <w:rPr>
          <w:rFonts w:ascii="Arial" w:hAnsi="Arial" w:cs="Arial"/>
          <w:sz w:val="22"/>
          <w:szCs w:val="22"/>
        </w:rPr>
        <w:t xml:space="preserve"> – podmiot, o którym mowa w art. 2 pkt 34 ustawy;</w:t>
      </w:r>
    </w:p>
    <w:p w14:paraId="78631CCD" w14:textId="77777777" w:rsidR="00736752" w:rsidRDefault="00736752" w:rsidP="006437F0">
      <w:pPr>
        <w:autoSpaceDE w:val="0"/>
        <w:autoSpaceDN w:val="0"/>
        <w:adjustRightInd w:val="0"/>
        <w:spacing w:before="120" w:after="120" w:line="271" w:lineRule="auto"/>
        <w:jc w:val="both"/>
        <w:rPr>
          <w:rFonts w:ascii="Arial" w:hAnsi="Arial" w:cs="Arial"/>
          <w:sz w:val="22"/>
          <w:szCs w:val="22"/>
        </w:rPr>
      </w:pPr>
      <w:r w:rsidRPr="00F4775B">
        <w:rPr>
          <w:rFonts w:ascii="Arial" w:hAnsi="Arial" w:cs="Arial"/>
          <w:b/>
          <w:sz w:val="22"/>
          <w:szCs w:val="22"/>
        </w:rPr>
        <w:t xml:space="preserve">wytyczne </w:t>
      </w:r>
      <w:r w:rsidRPr="00F4775B">
        <w:rPr>
          <w:rFonts w:ascii="Arial" w:hAnsi="Arial" w:cs="Arial"/>
          <w:sz w:val="22"/>
          <w:szCs w:val="22"/>
        </w:rPr>
        <w:t>– instrument prawny, o którym mowa w art. 2 pkt 38 ustawy;</w:t>
      </w:r>
    </w:p>
    <w:p w14:paraId="17C50BCE" w14:textId="77777777" w:rsidR="00CB7786" w:rsidRPr="00CB7786" w:rsidRDefault="00CB7786" w:rsidP="00CB7786">
      <w:pPr>
        <w:autoSpaceDE w:val="0"/>
        <w:autoSpaceDN w:val="0"/>
        <w:adjustRightInd w:val="0"/>
        <w:spacing w:before="120" w:after="120" w:line="271" w:lineRule="auto"/>
        <w:jc w:val="both"/>
        <w:rPr>
          <w:rFonts w:ascii="Arial" w:hAnsi="Arial" w:cs="Arial"/>
          <w:sz w:val="22"/>
          <w:szCs w:val="22"/>
        </w:rPr>
      </w:pPr>
      <w:r w:rsidRPr="00CB7786">
        <w:rPr>
          <w:rFonts w:ascii="Arial" w:hAnsi="Arial" w:cs="Arial"/>
          <w:b/>
          <w:bCs/>
          <w:sz w:val="22"/>
          <w:szCs w:val="22"/>
        </w:rPr>
        <w:t>nauczyciel kształcenia zawodowego</w:t>
      </w:r>
      <w:r w:rsidRPr="00CB7786">
        <w:rPr>
          <w:rFonts w:ascii="Arial" w:hAnsi="Arial" w:cs="Arial"/>
          <w:sz w:val="22"/>
          <w:szCs w:val="22"/>
        </w:rPr>
        <w:t xml:space="preserve"> – nauczyciel teoretycznych przedmiotów zawodowych, w tym nauczyciel języka obcego zawodowego, oraz nauczyciel praktycznej nauki zawodu;</w:t>
      </w:r>
    </w:p>
    <w:p w14:paraId="7D62A0AB" w14:textId="77777777" w:rsidR="00CB7786" w:rsidRPr="00CB7786" w:rsidRDefault="00CB7786" w:rsidP="00CB7786">
      <w:pPr>
        <w:autoSpaceDE w:val="0"/>
        <w:autoSpaceDN w:val="0"/>
        <w:adjustRightInd w:val="0"/>
        <w:spacing w:before="120" w:after="120" w:line="271" w:lineRule="auto"/>
        <w:jc w:val="both"/>
        <w:rPr>
          <w:rFonts w:ascii="Arial" w:hAnsi="Arial" w:cs="Arial"/>
          <w:sz w:val="22"/>
          <w:szCs w:val="22"/>
        </w:rPr>
      </w:pPr>
      <w:r w:rsidRPr="00CB7786">
        <w:rPr>
          <w:rFonts w:ascii="Arial" w:hAnsi="Arial" w:cs="Arial"/>
          <w:b/>
          <w:bCs/>
          <w:sz w:val="22"/>
          <w:szCs w:val="22"/>
        </w:rPr>
        <w:t>instruktor praktycznej nauki zawodu</w:t>
      </w:r>
      <w:r w:rsidRPr="00CB7786">
        <w:rPr>
          <w:rFonts w:ascii="Arial" w:hAnsi="Arial" w:cs="Arial"/>
          <w:sz w:val="22"/>
          <w:szCs w:val="22"/>
        </w:rPr>
        <w:t xml:space="preserve"> – instruktor praktycznej nauki zawodu, o którym mowa w § 10 ust. 2 rozporządzenia Ministra Edukacji Narodowej z dnia 15 grudnia 2010 r. w sprawie praktycznej nauki zawodu (Dz. U. poz. 1626) oraz w § 10 ust. 2 rozporządzenia Ministra Edukacji Narodowej z dnia 24 sierpnia 2017 r. w sprawie praktycznej nauki zawodu (Dz. U. poz. 1644);</w:t>
      </w:r>
    </w:p>
    <w:p w14:paraId="4BBAC139" w14:textId="77777777" w:rsidR="00CB7786" w:rsidRDefault="00CB7786" w:rsidP="00CB7786">
      <w:pPr>
        <w:autoSpaceDE w:val="0"/>
        <w:autoSpaceDN w:val="0"/>
        <w:adjustRightInd w:val="0"/>
        <w:spacing w:before="120" w:after="120" w:line="271" w:lineRule="auto"/>
        <w:jc w:val="both"/>
        <w:rPr>
          <w:rFonts w:ascii="Arial" w:hAnsi="Arial" w:cs="Arial"/>
          <w:sz w:val="22"/>
          <w:szCs w:val="22"/>
        </w:rPr>
      </w:pPr>
      <w:r w:rsidRPr="00CB7786">
        <w:rPr>
          <w:rFonts w:ascii="Arial" w:hAnsi="Arial" w:cs="Arial"/>
          <w:b/>
          <w:bCs/>
          <w:sz w:val="22"/>
          <w:szCs w:val="22"/>
        </w:rPr>
        <w:t>szkoła branżowa I stopnia</w:t>
      </w:r>
      <w:r w:rsidRPr="00CB7786">
        <w:rPr>
          <w:rFonts w:ascii="Arial" w:hAnsi="Arial" w:cs="Arial"/>
          <w:sz w:val="22"/>
          <w:szCs w:val="22"/>
        </w:rPr>
        <w:t xml:space="preserve"> – szkoła, o której mowa w art. 18 pkt 2 lit. c Prawa oświatowego;</w:t>
      </w:r>
    </w:p>
    <w:p w14:paraId="6A1713C2" w14:textId="77777777" w:rsidR="00563B2D" w:rsidRDefault="00563B2D" w:rsidP="00563B2D">
      <w:pPr>
        <w:autoSpaceDE w:val="0"/>
        <w:autoSpaceDN w:val="0"/>
        <w:adjustRightInd w:val="0"/>
        <w:spacing w:before="120" w:after="120" w:line="271" w:lineRule="auto"/>
        <w:jc w:val="both"/>
        <w:rPr>
          <w:rFonts w:ascii="Arial" w:hAnsi="Arial" w:cs="Arial"/>
          <w:sz w:val="22"/>
          <w:szCs w:val="22"/>
        </w:rPr>
      </w:pPr>
      <w:r w:rsidRPr="00A43808">
        <w:rPr>
          <w:rFonts w:ascii="Arial" w:hAnsi="Arial" w:cs="Arial"/>
          <w:b/>
          <w:bCs/>
          <w:sz w:val="22"/>
          <w:szCs w:val="22"/>
        </w:rPr>
        <w:t>kwalifikacja</w:t>
      </w:r>
      <w:r w:rsidRPr="00C55AE9">
        <w:rPr>
          <w:rFonts w:ascii="Arial" w:hAnsi="Arial" w:cs="Arial"/>
          <w:sz w:val="22"/>
          <w:szCs w:val="22"/>
        </w:rPr>
        <w:t xml:space="preserve"> – zestaw efektów uczenia się w zakresie wiedzy, umiejętności oraz kompetencji społecznych nabytych w drodze edukacji formalnej, edukacji pozaformalnej lub poprzez uczenie się nieformalne, zgodnych z ustalonymi dla danej kwalifikacji wymaganiami, których osiągnięcie zostało sprawdzone w walidacji oraz formalnie potwierdzone przez instytucję uprawnioną do certyfikowania;</w:t>
      </w:r>
    </w:p>
    <w:p w14:paraId="125DF915" w14:textId="77777777" w:rsidR="00563B2D" w:rsidRDefault="00563B2D" w:rsidP="00563B2D">
      <w:pPr>
        <w:autoSpaceDE w:val="0"/>
        <w:autoSpaceDN w:val="0"/>
        <w:adjustRightInd w:val="0"/>
        <w:spacing w:before="120" w:after="120" w:line="271" w:lineRule="auto"/>
        <w:jc w:val="both"/>
        <w:rPr>
          <w:rFonts w:ascii="Arial" w:hAnsi="Arial" w:cs="Arial"/>
          <w:sz w:val="22"/>
          <w:szCs w:val="22"/>
        </w:rPr>
      </w:pPr>
      <w:r w:rsidRPr="00A43808">
        <w:rPr>
          <w:rFonts w:ascii="Arial" w:hAnsi="Arial" w:cs="Arial"/>
          <w:b/>
          <w:bCs/>
          <w:sz w:val="22"/>
          <w:szCs w:val="22"/>
        </w:rPr>
        <w:t>kompetencje</w:t>
      </w:r>
      <w:r w:rsidRPr="00C55AE9">
        <w:rPr>
          <w:rFonts w:ascii="Arial" w:hAnsi="Arial" w:cs="Arial"/>
          <w:sz w:val="22"/>
          <w:szCs w:val="22"/>
        </w:rPr>
        <w:t xml:space="preserve"> - wyodrębnione zestawy efektów uczenia się/kształcenia, które zostały sprawdzone w procesie walidacji w sposób zgodny z wymaganiami ustalonymi dla danej kompetencji, odnoszącymi się w szczególności do składających się na nią efektów uczenia się;</w:t>
      </w:r>
    </w:p>
    <w:p w14:paraId="3A295AEB" w14:textId="77777777" w:rsidR="00563B2D" w:rsidRPr="00F4775B" w:rsidRDefault="00563B2D" w:rsidP="00563B2D">
      <w:pPr>
        <w:autoSpaceDE w:val="0"/>
        <w:autoSpaceDN w:val="0"/>
        <w:adjustRightInd w:val="0"/>
        <w:spacing w:before="120" w:after="120" w:line="271" w:lineRule="auto"/>
        <w:jc w:val="both"/>
        <w:rPr>
          <w:rFonts w:ascii="Arial" w:hAnsi="Arial" w:cs="Arial"/>
          <w:sz w:val="22"/>
          <w:szCs w:val="22"/>
        </w:rPr>
      </w:pPr>
      <w:r w:rsidRPr="00A43808">
        <w:rPr>
          <w:rFonts w:ascii="Arial" w:hAnsi="Arial" w:cs="Arial"/>
          <w:b/>
          <w:bCs/>
          <w:sz w:val="22"/>
          <w:szCs w:val="22"/>
        </w:rPr>
        <w:t>umiejętności lub kompetencje cyfrowe</w:t>
      </w:r>
      <w:r w:rsidRPr="00E429FA">
        <w:rPr>
          <w:rFonts w:ascii="Arial" w:hAnsi="Arial" w:cs="Arial"/>
          <w:sz w:val="22"/>
          <w:szCs w:val="22"/>
        </w:rPr>
        <w:t xml:space="preserve"> </w:t>
      </w:r>
      <w:r>
        <w:rPr>
          <w:rFonts w:ascii="Arial" w:hAnsi="Arial" w:cs="Arial"/>
          <w:sz w:val="22"/>
          <w:szCs w:val="22"/>
        </w:rPr>
        <w:t>-</w:t>
      </w:r>
      <w:r w:rsidRPr="00E429FA">
        <w:rPr>
          <w:rFonts w:ascii="Arial" w:hAnsi="Arial" w:cs="Arial"/>
          <w:sz w:val="22"/>
          <w:szCs w:val="22"/>
        </w:rPr>
        <w:t xml:space="preserve"> harmonijna kompozycja wiedzy, umiejętności i postaw umożliwiających życie, uczenie się i pracę w społeczeństwie cyfrowym, tj. społeczeństwie wykorzystującym w życiu codziennym i pracy technologie cyfrowe.</w:t>
      </w:r>
    </w:p>
    <w:p w14:paraId="33A4776B" w14:textId="77777777" w:rsidR="004E75AD" w:rsidRPr="00F4775B" w:rsidRDefault="007E6385" w:rsidP="00F4538C">
      <w:pPr>
        <w:pStyle w:val="Nagwek1"/>
        <w:numPr>
          <w:ilvl w:val="0"/>
          <w:numId w:val="10"/>
        </w:numPr>
        <w:shd w:val="clear" w:color="auto" w:fill="FFFFFF"/>
        <w:spacing w:before="120" w:after="120" w:line="271" w:lineRule="auto"/>
        <w:ind w:left="357" w:hanging="357"/>
        <w:rPr>
          <w:rFonts w:ascii="Arial" w:hAnsi="Arial" w:cs="Arial"/>
          <w:sz w:val="22"/>
          <w:szCs w:val="22"/>
        </w:rPr>
      </w:pPr>
      <w:bookmarkStart w:id="4" w:name="_Toc134708005"/>
      <w:bookmarkStart w:id="5" w:name="_Toc134708039"/>
      <w:bookmarkStart w:id="6" w:name="_Toc430615345"/>
      <w:bookmarkStart w:id="7" w:name="_Toc430633266"/>
      <w:bookmarkStart w:id="8" w:name="_Toc430646214"/>
      <w:bookmarkStart w:id="9" w:name="_Toc430545280"/>
      <w:bookmarkStart w:id="10" w:name="_Toc430615346"/>
      <w:bookmarkStart w:id="11" w:name="_Toc430633267"/>
      <w:bookmarkStart w:id="12" w:name="_Toc430646215"/>
      <w:bookmarkStart w:id="13" w:name="_Toc173497425"/>
      <w:bookmarkEnd w:id="1"/>
      <w:bookmarkEnd w:id="4"/>
      <w:bookmarkEnd w:id="5"/>
      <w:bookmarkEnd w:id="6"/>
      <w:bookmarkEnd w:id="7"/>
      <w:bookmarkEnd w:id="8"/>
      <w:bookmarkEnd w:id="9"/>
      <w:bookmarkEnd w:id="10"/>
      <w:bookmarkEnd w:id="11"/>
      <w:bookmarkEnd w:id="12"/>
      <w:r w:rsidRPr="00F4775B">
        <w:rPr>
          <w:rFonts w:ascii="Arial" w:hAnsi="Arial" w:cs="Arial"/>
          <w:sz w:val="22"/>
          <w:szCs w:val="22"/>
        </w:rPr>
        <w:lastRenderedPageBreak/>
        <w:t>INFORMACJE OGÓLNE</w:t>
      </w:r>
      <w:bookmarkEnd w:id="13"/>
    </w:p>
    <w:p w14:paraId="4786129F" w14:textId="77777777" w:rsidR="00B249C2" w:rsidRPr="00F4775B" w:rsidRDefault="007E6385" w:rsidP="00F4538C">
      <w:pPr>
        <w:pStyle w:val="Nagwek2"/>
        <w:numPr>
          <w:ilvl w:val="1"/>
          <w:numId w:val="8"/>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0" w:firstLine="0"/>
        <w:rPr>
          <w:rFonts w:ascii="Arial" w:hAnsi="Arial" w:cs="Arial"/>
          <w:i w:val="0"/>
          <w:sz w:val="22"/>
          <w:szCs w:val="22"/>
        </w:rPr>
      </w:pPr>
      <w:bookmarkStart w:id="14" w:name="_Toc173497426"/>
      <w:r w:rsidRPr="00F4775B">
        <w:rPr>
          <w:rFonts w:ascii="Arial" w:hAnsi="Arial" w:cs="Arial"/>
          <w:i w:val="0"/>
          <w:sz w:val="22"/>
          <w:szCs w:val="22"/>
        </w:rPr>
        <w:t xml:space="preserve">Cel Regulaminu </w:t>
      </w:r>
      <w:r w:rsidR="00031A24" w:rsidRPr="00F4775B">
        <w:rPr>
          <w:rFonts w:ascii="Arial" w:hAnsi="Arial" w:cs="Arial"/>
          <w:i w:val="0"/>
          <w:sz w:val="22"/>
          <w:szCs w:val="22"/>
        </w:rPr>
        <w:t>wyboru</w:t>
      </w:r>
      <w:bookmarkEnd w:id="14"/>
    </w:p>
    <w:p w14:paraId="7D8533ED" w14:textId="4E9D9A1E" w:rsidR="004E75AD" w:rsidRPr="00F4775B" w:rsidRDefault="007E6385" w:rsidP="00F4538C">
      <w:pPr>
        <w:pStyle w:val="Akapitzlist"/>
        <w:numPr>
          <w:ilvl w:val="2"/>
          <w:numId w:val="8"/>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Celem </w:t>
      </w:r>
      <w:r w:rsidR="00FA11EF" w:rsidRPr="00F4775B">
        <w:rPr>
          <w:rFonts w:ascii="Arial" w:hAnsi="Arial" w:cs="Arial"/>
          <w:sz w:val="22"/>
          <w:szCs w:val="22"/>
        </w:rPr>
        <w:t>R</w:t>
      </w:r>
      <w:r w:rsidRPr="00F4775B">
        <w:rPr>
          <w:rFonts w:ascii="Arial" w:hAnsi="Arial" w:cs="Arial"/>
          <w:sz w:val="22"/>
          <w:szCs w:val="22"/>
        </w:rPr>
        <w:t xml:space="preserve">egulaminu </w:t>
      </w:r>
      <w:r w:rsidR="00B324AC" w:rsidRPr="00F4775B">
        <w:rPr>
          <w:rFonts w:ascii="Arial" w:hAnsi="Arial" w:cs="Arial"/>
          <w:sz w:val="22"/>
          <w:szCs w:val="22"/>
        </w:rPr>
        <w:t xml:space="preserve">wyboru </w:t>
      </w:r>
      <w:r w:rsidR="00B324AC" w:rsidRPr="00F4775B">
        <w:rPr>
          <w:rFonts w:ascii="Arial" w:hAnsi="Arial" w:cs="Arial"/>
          <w:i/>
          <w:sz w:val="22"/>
          <w:szCs w:val="22"/>
        </w:rPr>
        <w:t>projektów</w:t>
      </w:r>
      <w:r w:rsidR="00B324AC" w:rsidRPr="00F4775B">
        <w:rPr>
          <w:rFonts w:ascii="Arial" w:hAnsi="Arial" w:cs="Arial"/>
          <w:sz w:val="22"/>
          <w:szCs w:val="22"/>
        </w:rPr>
        <w:t xml:space="preserve"> </w:t>
      </w:r>
      <w:r w:rsidR="00B64CFF" w:rsidRPr="00F4775B">
        <w:rPr>
          <w:rFonts w:ascii="Arial" w:hAnsi="Arial" w:cs="Arial"/>
          <w:sz w:val="22"/>
          <w:szCs w:val="22"/>
        </w:rPr>
        <w:t xml:space="preserve"> </w:t>
      </w:r>
      <w:r w:rsidR="009023C2" w:rsidRPr="00F4775B">
        <w:rPr>
          <w:rFonts w:ascii="Arial" w:hAnsi="Arial" w:cs="Arial"/>
          <w:sz w:val="22"/>
          <w:szCs w:val="22"/>
        </w:rPr>
        <w:t xml:space="preserve">jest dostarczenie </w:t>
      </w:r>
      <w:r w:rsidR="009023C2" w:rsidRPr="00322FD2">
        <w:rPr>
          <w:rFonts w:ascii="Arial" w:hAnsi="Arial" w:cs="Arial"/>
          <w:iCs/>
          <w:sz w:val="22"/>
          <w:szCs w:val="22"/>
        </w:rPr>
        <w:t>W</w:t>
      </w:r>
      <w:r w:rsidRPr="00322FD2">
        <w:rPr>
          <w:rFonts w:ascii="Arial" w:hAnsi="Arial" w:cs="Arial"/>
          <w:iCs/>
          <w:sz w:val="22"/>
          <w:szCs w:val="22"/>
        </w:rPr>
        <w:t>nioskodawcom</w:t>
      </w:r>
      <w:r w:rsidRPr="00F4775B">
        <w:rPr>
          <w:rFonts w:ascii="Arial" w:hAnsi="Arial" w:cs="Arial"/>
          <w:sz w:val="22"/>
          <w:szCs w:val="22"/>
        </w:rPr>
        <w:t xml:space="preserve"> informacji przydatnych na etapie przygotowywania wniosku o dofinansowanie realizacji projektu, a</w:t>
      </w:r>
      <w:r w:rsidR="00336877" w:rsidRPr="00F4775B">
        <w:rPr>
          <w:rFonts w:ascii="Arial" w:hAnsi="Arial" w:cs="Arial"/>
          <w:sz w:val="22"/>
          <w:szCs w:val="22"/>
        </w:rPr>
        <w:t> </w:t>
      </w:r>
      <w:r w:rsidRPr="00F4775B">
        <w:rPr>
          <w:rFonts w:ascii="Arial" w:hAnsi="Arial" w:cs="Arial"/>
          <w:sz w:val="22"/>
          <w:szCs w:val="22"/>
        </w:rPr>
        <w:t xml:space="preserve">następnie jego złożenia do oceny w ramach </w:t>
      </w:r>
      <w:r w:rsidR="009809B1" w:rsidRPr="00F4775B">
        <w:rPr>
          <w:rFonts w:ascii="Arial" w:hAnsi="Arial" w:cs="Arial"/>
          <w:sz w:val="22"/>
          <w:szCs w:val="22"/>
        </w:rPr>
        <w:t>naboru</w:t>
      </w:r>
      <w:r w:rsidRPr="00F4775B">
        <w:rPr>
          <w:rFonts w:ascii="Arial" w:hAnsi="Arial" w:cs="Arial"/>
          <w:sz w:val="22"/>
          <w:szCs w:val="22"/>
        </w:rPr>
        <w:t xml:space="preserve"> ogłoszonego przez </w:t>
      </w:r>
      <w:r w:rsidR="004E7C9B" w:rsidRPr="00F4775B">
        <w:rPr>
          <w:rFonts w:ascii="Arial" w:hAnsi="Arial" w:cs="Arial"/>
          <w:sz w:val="22"/>
          <w:szCs w:val="22"/>
        </w:rPr>
        <w:t xml:space="preserve">IP </w:t>
      </w:r>
      <w:r w:rsidR="005E4A57" w:rsidRPr="00F4775B">
        <w:rPr>
          <w:rFonts w:ascii="Arial" w:hAnsi="Arial" w:cs="Arial"/>
          <w:sz w:val="22"/>
          <w:szCs w:val="22"/>
        </w:rPr>
        <w:t>FEPZ</w:t>
      </w:r>
      <w:r w:rsidRPr="00F4775B">
        <w:rPr>
          <w:rFonts w:ascii="Arial" w:hAnsi="Arial" w:cs="Arial"/>
          <w:sz w:val="22"/>
          <w:szCs w:val="22"/>
        </w:rPr>
        <w:t xml:space="preserve">. </w:t>
      </w:r>
      <w:r w:rsidR="004E7C9B" w:rsidRPr="00F4775B">
        <w:rPr>
          <w:rFonts w:ascii="Arial" w:hAnsi="Arial" w:cs="Arial"/>
          <w:sz w:val="22"/>
          <w:szCs w:val="22"/>
        </w:rPr>
        <w:t xml:space="preserve">IP </w:t>
      </w:r>
      <w:r w:rsidR="005E4A57" w:rsidRPr="00F4775B">
        <w:rPr>
          <w:rFonts w:ascii="Arial" w:hAnsi="Arial" w:cs="Arial"/>
          <w:sz w:val="22"/>
          <w:szCs w:val="22"/>
        </w:rPr>
        <w:t xml:space="preserve">FEPZ </w:t>
      </w:r>
      <w:r w:rsidRPr="00F4775B">
        <w:rPr>
          <w:rFonts w:ascii="Arial" w:hAnsi="Arial" w:cs="Arial"/>
          <w:sz w:val="22"/>
          <w:szCs w:val="22"/>
        </w:rPr>
        <w:t xml:space="preserve">zastrzega sobie prawo do wprowadzania zmian w niniejszym </w:t>
      </w:r>
      <w:r w:rsidR="006437F0" w:rsidRPr="00F4775B">
        <w:rPr>
          <w:rFonts w:ascii="Arial" w:hAnsi="Arial" w:cs="Arial"/>
          <w:sz w:val="22"/>
          <w:szCs w:val="22"/>
        </w:rPr>
        <w:t>R</w:t>
      </w:r>
      <w:r w:rsidRPr="00F4775B">
        <w:rPr>
          <w:rFonts w:ascii="Arial" w:hAnsi="Arial" w:cs="Arial"/>
          <w:sz w:val="22"/>
          <w:szCs w:val="22"/>
        </w:rPr>
        <w:t xml:space="preserve">egulaminie </w:t>
      </w:r>
      <w:r w:rsidR="00962ABB" w:rsidRPr="00F4775B">
        <w:rPr>
          <w:rFonts w:ascii="Arial" w:hAnsi="Arial" w:cs="Arial"/>
          <w:sz w:val="22"/>
          <w:szCs w:val="22"/>
        </w:rPr>
        <w:t xml:space="preserve">wyboru </w:t>
      </w:r>
      <w:r w:rsidRPr="00F4775B">
        <w:rPr>
          <w:rFonts w:ascii="Arial" w:hAnsi="Arial" w:cs="Arial"/>
          <w:sz w:val="22"/>
          <w:szCs w:val="22"/>
        </w:rPr>
        <w:t xml:space="preserve">w trakcie trwania </w:t>
      </w:r>
      <w:r w:rsidR="009809B1" w:rsidRPr="00F4775B">
        <w:rPr>
          <w:rFonts w:ascii="Arial" w:hAnsi="Arial" w:cs="Arial"/>
          <w:sz w:val="22"/>
          <w:szCs w:val="22"/>
        </w:rPr>
        <w:t>naboru</w:t>
      </w:r>
      <w:r w:rsidRPr="00F4775B">
        <w:rPr>
          <w:rFonts w:ascii="Arial" w:hAnsi="Arial" w:cs="Arial"/>
          <w:sz w:val="22"/>
          <w:szCs w:val="22"/>
        </w:rPr>
        <w:t>, z</w:t>
      </w:r>
      <w:r w:rsidR="007905E1" w:rsidRPr="00F4775B">
        <w:rPr>
          <w:rFonts w:ascii="Arial" w:hAnsi="Arial" w:cs="Arial"/>
          <w:sz w:val="22"/>
          <w:szCs w:val="22"/>
        </w:rPr>
        <w:t> </w:t>
      </w:r>
      <w:r w:rsidRPr="00F4775B">
        <w:rPr>
          <w:rFonts w:ascii="Arial" w:hAnsi="Arial" w:cs="Arial"/>
          <w:sz w:val="22"/>
          <w:szCs w:val="22"/>
        </w:rPr>
        <w:t>zastrzeżeniem zmian skutk</w:t>
      </w:r>
      <w:r w:rsidR="009023C2" w:rsidRPr="00F4775B">
        <w:rPr>
          <w:rFonts w:ascii="Arial" w:hAnsi="Arial" w:cs="Arial"/>
          <w:sz w:val="22"/>
          <w:szCs w:val="22"/>
        </w:rPr>
        <w:t>ujących nierównym traktowaniem W</w:t>
      </w:r>
      <w:r w:rsidRPr="00F4775B">
        <w:rPr>
          <w:rFonts w:ascii="Arial" w:hAnsi="Arial" w:cs="Arial"/>
          <w:sz w:val="22"/>
          <w:szCs w:val="22"/>
        </w:rPr>
        <w:t xml:space="preserve">nioskodawców, chyba że konieczność wprowadzenia tych zmian wynika z przepisów powszechnie obowiązującego prawa lub np. zatwierdzenia projektów dokumentów (m.in. wytycznych, rozporządzenia). </w:t>
      </w:r>
    </w:p>
    <w:p w14:paraId="7A2606F3" w14:textId="77777777" w:rsidR="00A940CA" w:rsidRPr="00F4775B" w:rsidRDefault="007E6385" w:rsidP="00F4538C">
      <w:pPr>
        <w:pStyle w:val="Akapitzlist"/>
        <w:numPr>
          <w:ilvl w:val="2"/>
          <w:numId w:val="8"/>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W przypadku zmiany </w:t>
      </w:r>
      <w:r w:rsidR="006437F0" w:rsidRPr="00F4775B">
        <w:rPr>
          <w:rFonts w:ascii="Arial" w:hAnsi="Arial" w:cs="Arial"/>
          <w:sz w:val="22"/>
          <w:szCs w:val="22"/>
        </w:rPr>
        <w:t>Re</w:t>
      </w:r>
      <w:r w:rsidRPr="00F4775B">
        <w:rPr>
          <w:rFonts w:ascii="Arial" w:hAnsi="Arial" w:cs="Arial"/>
          <w:sz w:val="22"/>
          <w:szCs w:val="22"/>
        </w:rPr>
        <w:t xml:space="preserve">gulaminu </w:t>
      </w:r>
      <w:r w:rsidR="00962ABB" w:rsidRPr="00F4775B">
        <w:rPr>
          <w:rFonts w:ascii="Arial" w:hAnsi="Arial" w:cs="Arial"/>
          <w:sz w:val="22"/>
          <w:szCs w:val="22"/>
        </w:rPr>
        <w:t xml:space="preserve">wyboru </w:t>
      </w:r>
      <w:r w:rsidR="004433A0" w:rsidRPr="00F4775B">
        <w:rPr>
          <w:rFonts w:ascii="Arial" w:hAnsi="Arial" w:cs="Arial"/>
          <w:sz w:val="22"/>
          <w:szCs w:val="22"/>
        </w:rPr>
        <w:t>IP</w:t>
      </w:r>
      <w:r w:rsidR="00A86AD6" w:rsidRPr="00F4775B">
        <w:rPr>
          <w:rFonts w:ascii="Arial" w:hAnsi="Arial" w:cs="Arial"/>
          <w:sz w:val="22"/>
          <w:szCs w:val="22"/>
        </w:rPr>
        <w:t xml:space="preserve"> FEPZ</w:t>
      </w:r>
      <w:r w:rsidRPr="00F4775B">
        <w:rPr>
          <w:rFonts w:ascii="Arial" w:hAnsi="Arial" w:cs="Arial"/>
          <w:sz w:val="22"/>
          <w:szCs w:val="22"/>
        </w:rPr>
        <w:t xml:space="preserve"> zamieszcza w każdym miejscu, w którym podała do publicznej wiadomości </w:t>
      </w:r>
      <w:r w:rsidR="006437F0" w:rsidRPr="00F4775B">
        <w:rPr>
          <w:rFonts w:ascii="Arial" w:hAnsi="Arial" w:cs="Arial"/>
          <w:sz w:val="22"/>
          <w:szCs w:val="22"/>
        </w:rPr>
        <w:t>R</w:t>
      </w:r>
      <w:r w:rsidRPr="00F4775B">
        <w:rPr>
          <w:rFonts w:ascii="Arial" w:hAnsi="Arial" w:cs="Arial"/>
          <w:sz w:val="22"/>
          <w:szCs w:val="22"/>
        </w:rPr>
        <w:t xml:space="preserve">egulamin informację o jego zmianie, aktualną treść </w:t>
      </w:r>
      <w:r w:rsidR="00E63327" w:rsidRPr="00F4775B">
        <w:rPr>
          <w:rFonts w:ascii="Arial" w:hAnsi="Arial" w:cs="Arial"/>
          <w:sz w:val="22"/>
          <w:szCs w:val="22"/>
        </w:rPr>
        <w:t>R</w:t>
      </w:r>
      <w:r w:rsidRPr="00F4775B">
        <w:rPr>
          <w:rFonts w:ascii="Arial" w:hAnsi="Arial" w:cs="Arial"/>
          <w:sz w:val="22"/>
          <w:szCs w:val="22"/>
        </w:rPr>
        <w:t xml:space="preserve">egulaminu, uzasadnienie oraz termin, od którego zmiana obowiązuje. </w:t>
      </w:r>
    </w:p>
    <w:p w14:paraId="1FE5A239" w14:textId="0D6D044D" w:rsidR="004E75AD" w:rsidRPr="00F4775B" w:rsidRDefault="00704CC1" w:rsidP="00F4538C">
      <w:pPr>
        <w:pStyle w:val="Akapitzlist"/>
        <w:numPr>
          <w:ilvl w:val="2"/>
          <w:numId w:val="8"/>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IP FEPZ u</w:t>
      </w:r>
      <w:r w:rsidR="007E6385" w:rsidRPr="00F4775B">
        <w:rPr>
          <w:rFonts w:ascii="Arial" w:hAnsi="Arial" w:cs="Arial"/>
          <w:sz w:val="22"/>
          <w:szCs w:val="22"/>
        </w:rPr>
        <w:t xml:space="preserve">dostępnia na stronach internetowych </w:t>
      </w:r>
      <w:hyperlink r:id="rId9" w:history="1">
        <w:r w:rsidR="000F7400" w:rsidRPr="000F7400">
          <w:rPr>
            <w:rStyle w:val="Hipercze"/>
            <w:rFonts w:ascii="Arial" w:hAnsi="Arial" w:cs="Arial"/>
            <w:sz w:val="22"/>
            <w:szCs w:val="22"/>
          </w:rPr>
          <w:t>https://funduszeue.wzp.pl</w:t>
        </w:r>
      </w:hyperlink>
      <w:r w:rsidR="00C44A81">
        <w:rPr>
          <w:rStyle w:val="Hipercze"/>
          <w:rFonts w:ascii="Arial" w:hAnsi="Arial" w:cs="Arial"/>
          <w:sz w:val="22"/>
          <w:szCs w:val="22"/>
        </w:rPr>
        <w:t xml:space="preserve"> </w:t>
      </w:r>
      <w:r w:rsidR="002C3E48" w:rsidRPr="00F4775B">
        <w:rPr>
          <w:rFonts w:ascii="Arial" w:hAnsi="Arial" w:cs="Arial"/>
          <w:sz w:val="22"/>
          <w:szCs w:val="22"/>
        </w:rPr>
        <w:t xml:space="preserve">oraz na portalu </w:t>
      </w:r>
      <w:hyperlink r:id="rId10" w:history="1">
        <w:r w:rsidR="00A95ABA" w:rsidRPr="001D5295">
          <w:rPr>
            <w:rStyle w:val="Hipercze"/>
            <w:rFonts w:ascii="Arial" w:hAnsi="Arial" w:cs="Arial"/>
            <w:bCs/>
            <w:sz w:val="22"/>
            <w:szCs w:val="22"/>
          </w:rPr>
          <w:t>www.fundusze</w:t>
        </w:r>
        <w:r w:rsidR="00A95ABA">
          <w:rPr>
            <w:rStyle w:val="Hipercze"/>
            <w:rFonts w:ascii="Arial" w:hAnsi="Arial" w:cs="Arial"/>
            <w:bCs/>
            <w:sz w:val="22"/>
            <w:szCs w:val="22"/>
          </w:rPr>
          <w:t>europejskie.gov</w:t>
        </w:r>
        <w:r w:rsidR="00A95ABA" w:rsidRPr="001D5295">
          <w:rPr>
            <w:rStyle w:val="Hipercze"/>
            <w:rFonts w:ascii="Arial" w:hAnsi="Arial" w:cs="Arial"/>
            <w:bCs/>
            <w:sz w:val="22"/>
            <w:szCs w:val="22"/>
          </w:rPr>
          <w:t>.pl</w:t>
        </w:r>
      </w:hyperlink>
      <w:r w:rsidR="00A95ABA">
        <w:rPr>
          <w:rStyle w:val="Hipercze"/>
          <w:rFonts w:ascii="Arial" w:hAnsi="Arial" w:cs="Arial"/>
          <w:bCs/>
          <w:sz w:val="22"/>
          <w:szCs w:val="22"/>
        </w:rPr>
        <w:t xml:space="preserve"> </w:t>
      </w:r>
      <w:r w:rsidR="00CA1FFC" w:rsidRPr="00F4775B">
        <w:rPr>
          <w:rFonts w:ascii="Arial" w:hAnsi="Arial" w:cs="Arial"/>
          <w:sz w:val="22"/>
          <w:szCs w:val="22"/>
        </w:rPr>
        <w:t xml:space="preserve">poprzednie i obowiązujące wersje </w:t>
      </w:r>
      <w:r w:rsidR="006437F0" w:rsidRPr="00F4775B">
        <w:rPr>
          <w:rFonts w:ascii="Arial" w:hAnsi="Arial" w:cs="Arial"/>
          <w:sz w:val="22"/>
          <w:szCs w:val="22"/>
        </w:rPr>
        <w:t>R</w:t>
      </w:r>
      <w:r w:rsidR="0045442B" w:rsidRPr="00F4775B">
        <w:rPr>
          <w:rFonts w:ascii="Arial" w:hAnsi="Arial" w:cs="Arial"/>
          <w:sz w:val="22"/>
          <w:szCs w:val="22"/>
        </w:rPr>
        <w:t>e</w:t>
      </w:r>
      <w:r w:rsidR="00CA1FFC" w:rsidRPr="00F4775B">
        <w:rPr>
          <w:rFonts w:ascii="Arial" w:hAnsi="Arial" w:cs="Arial"/>
          <w:sz w:val="22"/>
          <w:szCs w:val="22"/>
        </w:rPr>
        <w:t>gulaminu</w:t>
      </w:r>
      <w:r w:rsidR="00962ABB" w:rsidRPr="00F4775B">
        <w:rPr>
          <w:rFonts w:ascii="Arial" w:hAnsi="Arial" w:cs="Arial"/>
          <w:sz w:val="22"/>
          <w:szCs w:val="22"/>
        </w:rPr>
        <w:t xml:space="preserve"> wyboru</w:t>
      </w:r>
      <w:r w:rsidR="00CA1FFC" w:rsidRPr="00F4775B">
        <w:rPr>
          <w:rFonts w:ascii="Arial" w:hAnsi="Arial" w:cs="Arial"/>
          <w:sz w:val="22"/>
          <w:szCs w:val="22"/>
        </w:rPr>
        <w:t>. W</w:t>
      </w:r>
      <w:r w:rsidR="009023C2" w:rsidRPr="00F4775B">
        <w:rPr>
          <w:rFonts w:ascii="Arial" w:hAnsi="Arial" w:cs="Arial"/>
          <w:sz w:val="22"/>
          <w:szCs w:val="22"/>
        </w:rPr>
        <w:t xml:space="preserve"> związku z</w:t>
      </w:r>
      <w:r w:rsidR="007905E1" w:rsidRPr="00F4775B">
        <w:rPr>
          <w:rFonts w:ascii="Arial" w:hAnsi="Arial" w:cs="Arial"/>
          <w:sz w:val="22"/>
          <w:szCs w:val="22"/>
        </w:rPr>
        <w:t> </w:t>
      </w:r>
      <w:r w:rsidR="009023C2" w:rsidRPr="00F4775B">
        <w:rPr>
          <w:rFonts w:ascii="Arial" w:hAnsi="Arial" w:cs="Arial"/>
          <w:sz w:val="22"/>
          <w:szCs w:val="22"/>
        </w:rPr>
        <w:t xml:space="preserve">tym zaleca się, aby </w:t>
      </w:r>
      <w:r w:rsidR="009023C2" w:rsidRPr="006651F9">
        <w:rPr>
          <w:rFonts w:ascii="Arial" w:hAnsi="Arial" w:cs="Arial"/>
          <w:iCs/>
          <w:sz w:val="22"/>
          <w:szCs w:val="22"/>
        </w:rPr>
        <w:t>W</w:t>
      </w:r>
      <w:r w:rsidR="00CA1FFC" w:rsidRPr="006651F9">
        <w:rPr>
          <w:rFonts w:ascii="Arial" w:hAnsi="Arial" w:cs="Arial"/>
          <w:iCs/>
          <w:sz w:val="22"/>
          <w:szCs w:val="22"/>
        </w:rPr>
        <w:t>nioskodawcy</w:t>
      </w:r>
      <w:r w:rsidR="00CA1FFC" w:rsidRPr="00C44A81">
        <w:rPr>
          <w:rFonts w:ascii="Arial" w:hAnsi="Arial" w:cs="Arial"/>
          <w:iCs/>
          <w:sz w:val="22"/>
          <w:szCs w:val="22"/>
        </w:rPr>
        <w:t xml:space="preserve"> </w:t>
      </w:r>
      <w:r w:rsidR="00B64CFF" w:rsidRPr="006651F9">
        <w:rPr>
          <w:rFonts w:ascii="Arial" w:hAnsi="Arial" w:cs="Arial"/>
          <w:iCs/>
          <w:sz w:val="22"/>
          <w:szCs w:val="22"/>
        </w:rPr>
        <w:t xml:space="preserve">zapoznawali się </w:t>
      </w:r>
      <w:r w:rsidR="00CA1FFC" w:rsidRPr="00C44A81">
        <w:rPr>
          <w:rFonts w:ascii="Arial" w:hAnsi="Arial" w:cs="Arial"/>
          <w:iCs/>
          <w:sz w:val="22"/>
          <w:szCs w:val="22"/>
        </w:rPr>
        <w:t>na bieżąco z</w:t>
      </w:r>
      <w:r w:rsidR="00CA1FFC" w:rsidRPr="00F4775B">
        <w:rPr>
          <w:rFonts w:ascii="Arial" w:hAnsi="Arial" w:cs="Arial"/>
          <w:sz w:val="22"/>
          <w:szCs w:val="22"/>
        </w:rPr>
        <w:t xml:space="preserve"> informacjami zamieszczanymi na </w:t>
      </w:r>
      <w:r w:rsidR="007525B9" w:rsidRPr="00F4775B">
        <w:rPr>
          <w:rFonts w:ascii="Arial" w:hAnsi="Arial" w:cs="Arial"/>
          <w:sz w:val="22"/>
          <w:szCs w:val="22"/>
        </w:rPr>
        <w:t xml:space="preserve">ww. </w:t>
      </w:r>
      <w:r w:rsidR="00CA1FFC" w:rsidRPr="00F4775B">
        <w:rPr>
          <w:rFonts w:ascii="Arial" w:hAnsi="Arial" w:cs="Arial"/>
          <w:sz w:val="22"/>
          <w:szCs w:val="22"/>
        </w:rPr>
        <w:t>stronach internetowych</w:t>
      </w:r>
      <w:r w:rsidR="007525B9" w:rsidRPr="00F4775B">
        <w:rPr>
          <w:rFonts w:ascii="Arial" w:hAnsi="Arial" w:cs="Arial"/>
          <w:sz w:val="22"/>
          <w:szCs w:val="22"/>
        </w:rPr>
        <w:t xml:space="preserve">. </w:t>
      </w:r>
    </w:p>
    <w:p w14:paraId="478D279E" w14:textId="77777777" w:rsidR="004E75AD" w:rsidRPr="00F4775B" w:rsidRDefault="00453A19" w:rsidP="00F4538C">
      <w:pPr>
        <w:pStyle w:val="Nagwek2"/>
        <w:numPr>
          <w:ilvl w:val="1"/>
          <w:numId w:val="8"/>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15" w:name="_Toc440617813"/>
      <w:bookmarkStart w:id="16" w:name="_Toc440622190"/>
      <w:bookmarkStart w:id="17" w:name="_Toc440622252"/>
      <w:bookmarkStart w:id="18" w:name="_Toc440625536"/>
      <w:bookmarkStart w:id="19" w:name="_Toc441476613"/>
      <w:bookmarkStart w:id="20" w:name="_Toc441479662"/>
      <w:bookmarkStart w:id="21" w:name="_Toc441580557"/>
      <w:bookmarkStart w:id="22" w:name="_Toc441580708"/>
      <w:bookmarkStart w:id="23" w:name="_Toc441588406"/>
      <w:bookmarkStart w:id="24" w:name="_Toc441588776"/>
      <w:bookmarkStart w:id="25" w:name="_Toc173497427"/>
      <w:bookmarkEnd w:id="15"/>
      <w:bookmarkEnd w:id="16"/>
      <w:bookmarkEnd w:id="17"/>
      <w:bookmarkEnd w:id="18"/>
      <w:bookmarkEnd w:id="19"/>
      <w:bookmarkEnd w:id="20"/>
      <w:bookmarkEnd w:id="21"/>
      <w:bookmarkEnd w:id="22"/>
      <w:bookmarkEnd w:id="23"/>
      <w:bookmarkEnd w:id="24"/>
      <w:r w:rsidRPr="00F4775B">
        <w:rPr>
          <w:rFonts w:ascii="Arial" w:hAnsi="Arial" w:cs="Arial"/>
          <w:i w:val="0"/>
          <w:sz w:val="22"/>
          <w:szCs w:val="22"/>
        </w:rPr>
        <w:t>Podstaw</w:t>
      </w:r>
      <w:r w:rsidR="009B59C4" w:rsidRPr="00F4775B">
        <w:rPr>
          <w:rFonts w:ascii="Arial" w:hAnsi="Arial" w:cs="Arial"/>
          <w:i w:val="0"/>
          <w:sz w:val="22"/>
          <w:szCs w:val="22"/>
        </w:rPr>
        <w:t>a</w:t>
      </w:r>
      <w:r w:rsidRPr="00F4775B">
        <w:rPr>
          <w:rFonts w:ascii="Arial" w:hAnsi="Arial" w:cs="Arial"/>
          <w:i w:val="0"/>
          <w:sz w:val="22"/>
          <w:szCs w:val="22"/>
        </w:rPr>
        <w:t xml:space="preserve"> prawn</w:t>
      </w:r>
      <w:r w:rsidR="009B59C4" w:rsidRPr="00F4775B">
        <w:rPr>
          <w:rFonts w:ascii="Arial" w:hAnsi="Arial" w:cs="Arial"/>
          <w:i w:val="0"/>
          <w:sz w:val="22"/>
          <w:szCs w:val="22"/>
        </w:rPr>
        <w:t>a</w:t>
      </w:r>
      <w:bookmarkEnd w:id="25"/>
    </w:p>
    <w:p w14:paraId="0D35BA1C" w14:textId="57949066" w:rsidR="004E75AD" w:rsidRPr="00F4775B" w:rsidRDefault="007E6385" w:rsidP="00F4538C">
      <w:pPr>
        <w:pStyle w:val="Akapitzlist"/>
        <w:numPr>
          <w:ilvl w:val="2"/>
          <w:numId w:val="8"/>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Niniejszy </w:t>
      </w:r>
      <w:r w:rsidR="00E63327" w:rsidRPr="00F4775B">
        <w:rPr>
          <w:rFonts w:ascii="Arial" w:hAnsi="Arial" w:cs="Arial"/>
          <w:sz w:val="22"/>
          <w:szCs w:val="22"/>
        </w:rPr>
        <w:t>R</w:t>
      </w:r>
      <w:r w:rsidRPr="00F4775B">
        <w:rPr>
          <w:rFonts w:ascii="Arial" w:hAnsi="Arial" w:cs="Arial"/>
          <w:sz w:val="22"/>
          <w:szCs w:val="22"/>
        </w:rPr>
        <w:t>egulamin</w:t>
      </w:r>
      <w:r w:rsidR="00962ABB" w:rsidRPr="00F4775B">
        <w:rPr>
          <w:rFonts w:ascii="Arial" w:hAnsi="Arial" w:cs="Arial"/>
          <w:sz w:val="22"/>
          <w:szCs w:val="22"/>
        </w:rPr>
        <w:t xml:space="preserve"> wyboru</w:t>
      </w:r>
      <w:r w:rsidRPr="00F4775B">
        <w:rPr>
          <w:rFonts w:ascii="Arial" w:hAnsi="Arial" w:cs="Arial"/>
          <w:sz w:val="22"/>
          <w:szCs w:val="22"/>
        </w:rPr>
        <w:t xml:space="preserve"> został opracowany m.in. na podstawie następujących aktów prawnych i dokumentów: </w:t>
      </w:r>
    </w:p>
    <w:p w14:paraId="61317240" w14:textId="77777777" w:rsidR="00AB1320" w:rsidRPr="00F4775B" w:rsidRDefault="006437F0"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F4775B">
        <w:rPr>
          <w:rFonts w:ascii="Arial" w:hAnsi="Arial" w:cs="Arial"/>
          <w:sz w:val="22"/>
          <w:szCs w:val="22"/>
        </w:rPr>
        <w:t xml:space="preserve">rozporządzenia </w:t>
      </w:r>
      <w:r w:rsidR="00AB1320" w:rsidRPr="00F4775B">
        <w:rPr>
          <w:rFonts w:ascii="Arial" w:hAnsi="Arial" w:cs="Arial"/>
          <w:sz w:val="22"/>
          <w:szCs w:val="22"/>
        </w:rPr>
        <w:t>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w:t>
      </w:r>
      <w:r w:rsidR="002E3988" w:rsidRPr="00F4775B">
        <w:rPr>
          <w:rFonts w:ascii="Arial" w:hAnsi="Arial" w:cs="Arial"/>
          <w:sz w:val="22"/>
          <w:szCs w:val="22"/>
        </w:rPr>
        <w:t> </w:t>
      </w:r>
      <w:r w:rsidR="00AB1320" w:rsidRPr="00F4775B">
        <w:rPr>
          <w:rFonts w:ascii="Arial" w:hAnsi="Arial" w:cs="Arial"/>
          <w:sz w:val="22"/>
          <w:szCs w:val="22"/>
        </w:rPr>
        <w:t>Instrumentu Wsparcia Finansowego na rzecz Zarządzania Granicami i Polityki Wizowej</w:t>
      </w:r>
      <w:r w:rsidR="009E56CE" w:rsidRPr="00F4775B">
        <w:rPr>
          <w:rFonts w:ascii="Arial" w:hAnsi="Arial" w:cs="Arial"/>
          <w:sz w:val="22"/>
          <w:szCs w:val="22"/>
        </w:rPr>
        <w:t xml:space="preserve"> (Dz. U. UE. L. z 2021 r. Nr 231, str. 159 z późn. zm.);</w:t>
      </w:r>
    </w:p>
    <w:p w14:paraId="40F8F64A" w14:textId="77777777" w:rsidR="006E591D" w:rsidRPr="00F4775B" w:rsidRDefault="006437F0"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F4775B">
        <w:rPr>
          <w:rFonts w:ascii="Arial" w:hAnsi="Arial" w:cs="Arial"/>
          <w:sz w:val="22"/>
          <w:szCs w:val="22"/>
        </w:rPr>
        <w:t xml:space="preserve">rozporządzenia </w:t>
      </w:r>
      <w:r w:rsidR="006E591D" w:rsidRPr="00F4775B">
        <w:rPr>
          <w:rFonts w:ascii="Arial" w:hAnsi="Arial" w:cs="Arial"/>
          <w:sz w:val="22"/>
          <w:szCs w:val="22"/>
        </w:rPr>
        <w:t xml:space="preserve">Parlamentu Europejskiego i Rady (UE) 2021/1057 z dnia 24 czerwca 2021 r. ustanawiające Europejski Fundusz Społeczny Plus (EFS+) oraz uchylające rozporządzenie (UE) nr 1296/2013 (Dz. Urz. UE L 231 z 30.06.2021, str. 21, </w:t>
      </w:r>
      <w:bookmarkStart w:id="26" w:name="_Hlk163724904"/>
      <w:r w:rsidR="006E591D" w:rsidRPr="00F4775B">
        <w:rPr>
          <w:rFonts w:ascii="Arial" w:hAnsi="Arial" w:cs="Arial"/>
          <w:sz w:val="22"/>
          <w:szCs w:val="22"/>
        </w:rPr>
        <w:t>z późn. zm.</w:t>
      </w:r>
      <w:bookmarkEnd w:id="26"/>
      <w:r w:rsidR="006E591D" w:rsidRPr="00F4775B">
        <w:rPr>
          <w:rFonts w:ascii="Arial" w:hAnsi="Arial" w:cs="Arial"/>
          <w:sz w:val="22"/>
          <w:szCs w:val="22"/>
        </w:rPr>
        <w:t>)</w:t>
      </w:r>
      <w:r w:rsidR="00A940CA" w:rsidRPr="00F4775B">
        <w:rPr>
          <w:rFonts w:ascii="Arial" w:hAnsi="Arial" w:cs="Arial"/>
          <w:sz w:val="22"/>
          <w:szCs w:val="22"/>
        </w:rPr>
        <w:t>;</w:t>
      </w:r>
    </w:p>
    <w:p w14:paraId="2A0D4415" w14:textId="77777777" w:rsidR="00A940CA" w:rsidRPr="00F4775B" w:rsidRDefault="00A940CA"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F4775B">
        <w:rPr>
          <w:rFonts w:ascii="Arial" w:hAnsi="Arial" w:cs="Arial"/>
          <w:sz w:val="22"/>
          <w:szCs w:val="22"/>
        </w:rPr>
        <w:t>rozporządzenie Parlamentu Europejskiego i Rady (UE) 2021/1058 z dnia 24 czerwca 2021 r. w sprawie Europejskiego Funduszu Rozwoju Regionalnego i Funduszu Spójności</w:t>
      </w:r>
      <w:r w:rsidR="009E56CE" w:rsidRPr="00F4775B">
        <w:rPr>
          <w:rFonts w:ascii="Arial" w:hAnsi="Arial" w:cs="Arial"/>
          <w:sz w:val="22"/>
          <w:szCs w:val="22"/>
        </w:rPr>
        <w:t xml:space="preserve"> (Dz. U. UE. L. z 2021 r. Nr 231, str. 60 z późn. zm.)</w:t>
      </w:r>
      <w:r w:rsidRPr="00F4775B">
        <w:rPr>
          <w:rFonts w:ascii="Arial" w:hAnsi="Arial" w:cs="Arial"/>
          <w:sz w:val="22"/>
          <w:szCs w:val="22"/>
        </w:rPr>
        <w:t>;</w:t>
      </w:r>
    </w:p>
    <w:p w14:paraId="59F9B33E" w14:textId="77777777" w:rsidR="00A940CA" w:rsidRPr="00F4775B" w:rsidRDefault="00A940CA"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F4775B">
        <w:rPr>
          <w:rFonts w:ascii="Arial" w:hAnsi="Arial"/>
          <w:sz w:val="22"/>
        </w:rPr>
        <w:t>r</w:t>
      </w:r>
      <w:r w:rsidRPr="00F4775B">
        <w:rPr>
          <w:rFonts w:ascii="Arial" w:hAnsi="Arial" w:cs="Arial"/>
          <w:sz w:val="22"/>
          <w:szCs w:val="22"/>
        </w:rPr>
        <w:t>ozporządzeni</w:t>
      </w:r>
      <w:r w:rsidRPr="00F4775B">
        <w:rPr>
          <w:rFonts w:ascii="Arial" w:hAnsi="Arial"/>
          <w:sz w:val="22"/>
        </w:rPr>
        <w:t>a</w:t>
      </w:r>
      <w:r w:rsidRPr="00F4775B">
        <w:rPr>
          <w:rFonts w:ascii="Arial" w:hAnsi="Arial" w:cs="Arial"/>
          <w:sz w:val="22"/>
          <w:szCs w:val="22"/>
        </w:rPr>
        <w:t xml:space="preserve"> Parlamentu Europejskiego i Rady (UE, Euratom) 2018/1046 z dnia 18 lipca 2018 r. w sprawie zasad finansowych mających zastosowanie do budżetu ogólnego Unii, zmieniające</w:t>
      </w:r>
      <w:r w:rsidRPr="00F4775B">
        <w:rPr>
          <w:rFonts w:ascii="Arial" w:hAnsi="Arial"/>
          <w:sz w:val="22"/>
        </w:rPr>
        <w:t>go</w:t>
      </w:r>
      <w:r w:rsidRPr="00F4775B">
        <w:rPr>
          <w:rFonts w:ascii="Arial" w:hAnsi="Arial" w:cs="Arial"/>
          <w:sz w:val="22"/>
          <w:szCs w:val="22"/>
        </w:rPr>
        <w:t xml:space="preserve"> rozporządzenia (UE) nr 1296/2013, (UE) nr 1301/2013, (UE) nr 1303/2013, (UE) nr 1304/2013, (UE) nr 1309/2013, (UE) nr 1316/2013, (UE) nr 223/2014 i (UE) nr 283/2014 oraz decyzję nr 541/2014/UE, a także uchylające</w:t>
      </w:r>
      <w:r w:rsidRPr="00F4775B">
        <w:rPr>
          <w:rFonts w:ascii="Arial" w:hAnsi="Arial"/>
          <w:sz w:val="22"/>
        </w:rPr>
        <w:t>go</w:t>
      </w:r>
      <w:r w:rsidRPr="00F4775B">
        <w:rPr>
          <w:rFonts w:ascii="Arial" w:hAnsi="Arial" w:cs="Arial"/>
          <w:sz w:val="22"/>
          <w:szCs w:val="22"/>
        </w:rPr>
        <w:t xml:space="preserve"> rozporządzenie (UE, Euratom) nr 966/2012 (Dz. U. UE. L. z 2018 r. Nr 193, str. 1)</w:t>
      </w:r>
      <w:r w:rsidRPr="00F4775B">
        <w:rPr>
          <w:rFonts w:ascii="Arial" w:hAnsi="Arial"/>
          <w:sz w:val="22"/>
        </w:rPr>
        <w:t xml:space="preserve">, </w:t>
      </w:r>
      <w:r w:rsidRPr="00F4775B">
        <w:rPr>
          <w:rFonts w:ascii="Arial" w:hAnsi="Arial" w:cs="Arial"/>
          <w:sz w:val="22"/>
          <w:szCs w:val="22"/>
        </w:rPr>
        <w:t>(zwane dalej rozporządzeniem omnibus);</w:t>
      </w:r>
    </w:p>
    <w:p w14:paraId="5B5E34A7" w14:textId="4DBE5BBF" w:rsidR="008033B9" w:rsidRPr="00F4775B" w:rsidRDefault="006437F0"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F4775B">
        <w:rPr>
          <w:rStyle w:val="markedcontent"/>
          <w:rFonts w:ascii="Arial" w:hAnsi="Arial" w:cs="Arial"/>
          <w:sz w:val="22"/>
          <w:szCs w:val="22"/>
        </w:rPr>
        <w:t xml:space="preserve">rozporządzenia </w:t>
      </w:r>
      <w:r w:rsidR="008033B9" w:rsidRPr="00F4775B">
        <w:rPr>
          <w:rStyle w:val="markedcontent"/>
          <w:rFonts w:ascii="Arial" w:hAnsi="Arial" w:cs="Arial"/>
          <w:sz w:val="22"/>
          <w:szCs w:val="22"/>
        </w:rPr>
        <w:t>Parlamentu Europejskiego i Rady (UE) 2016/679 z dnia 27</w:t>
      </w:r>
      <w:r w:rsidR="008033B9" w:rsidRPr="00F4775B">
        <w:rPr>
          <w:rFonts w:ascii="Arial" w:hAnsi="Arial" w:cs="Arial"/>
          <w:sz w:val="22"/>
          <w:szCs w:val="22"/>
        </w:rPr>
        <w:br/>
      </w:r>
      <w:r w:rsidR="008033B9" w:rsidRPr="00F4775B">
        <w:rPr>
          <w:rStyle w:val="markedcontent"/>
          <w:rFonts w:ascii="Arial" w:hAnsi="Arial" w:cs="Arial"/>
          <w:sz w:val="22"/>
          <w:szCs w:val="22"/>
        </w:rPr>
        <w:t>kwietnia 2016 r. w sprawie ochrony osób fizycznych w związku z przetwarzaniem</w:t>
      </w:r>
      <w:r w:rsidR="008033B9" w:rsidRPr="00F4775B">
        <w:rPr>
          <w:rFonts w:ascii="Arial" w:hAnsi="Arial" w:cs="Arial"/>
          <w:sz w:val="22"/>
          <w:szCs w:val="22"/>
        </w:rPr>
        <w:br/>
      </w:r>
      <w:r w:rsidR="008033B9" w:rsidRPr="00F4775B">
        <w:rPr>
          <w:rStyle w:val="markedcontent"/>
          <w:rFonts w:ascii="Arial" w:hAnsi="Arial" w:cs="Arial"/>
          <w:sz w:val="22"/>
          <w:szCs w:val="22"/>
        </w:rPr>
        <w:t>danych osobowych i w sprawie swobodnego przepływu takich danych oraz</w:t>
      </w:r>
      <w:r w:rsidR="008033B9" w:rsidRPr="00F4775B">
        <w:rPr>
          <w:rFonts w:ascii="Arial" w:hAnsi="Arial" w:cs="Arial"/>
          <w:sz w:val="22"/>
          <w:szCs w:val="22"/>
        </w:rPr>
        <w:br/>
      </w:r>
      <w:r w:rsidR="008033B9" w:rsidRPr="00F4775B">
        <w:rPr>
          <w:rStyle w:val="markedcontent"/>
          <w:rFonts w:ascii="Arial" w:hAnsi="Arial" w:cs="Arial"/>
          <w:sz w:val="22"/>
          <w:szCs w:val="22"/>
        </w:rPr>
        <w:lastRenderedPageBreak/>
        <w:t>uchylenia dyrektywy 95/46/WE (Dz.U. UE.L. 119/1 z 04.05.2016, z późn. zm.)</w:t>
      </w:r>
      <w:r w:rsidR="008033B9" w:rsidRPr="00F4775B">
        <w:rPr>
          <w:rFonts w:ascii="Arial" w:hAnsi="Arial" w:cs="Arial"/>
          <w:sz w:val="22"/>
          <w:szCs w:val="22"/>
        </w:rPr>
        <w:br/>
      </w:r>
      <w:r w:rsidR="008033B9" w:rsidRPr="00F4775B">
        <w:rPr>
          <w:rStyle w:val="markedcontent"/>
          <w:rFonts w:ascii="Arial" w:hAnsi="Arial" w:cs="Arial"/>
          <w:sz w:val="22"/>
          <w:szCs w:val="22"/>
        </w:rPr>
        <w:t>zwanego dalej „RODO”</w:t>
      </w:r>
      <w:r w:rsidR="00EC14AB">
        <w:rPr>
          <w:rStyle w:val="markedcontent"/>
          <w:rFonts w:ascii="Arial" w:hAnsi="Arial" w:cs="Arial"/>
          <w:sz w:val="22"/>
          <w:szCs w:val="22"/>
        </w:rPr>
        <w:t>;</w:t>
      </w:r>
    </w:p>
    <w:p w14:paraId="4816D06C" w14:textId="3C95E4FA" w:rsidR="004E75AD" w:rsidRPr="00F4775B" w:rsidRDefault="007E6385"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F4775B">
        <w:rPr>
          <w:rFonts w:ascii="Arial" w:hAnsi="Arial" w:cs="Arial"/>
          <w:sz w:val="22"/>
          <w:szCs w:val="22"/>
        </w:rPr>
        <w:t>u</w:t>
      </w:r>
      <w:r w:rsidR="00AB1320" w:rsidRPr="00F4775B">
        <w:rPr>
          <w:rFonts w:ascii="Arial" w:hAnsi="Arial" w:cs="Arial"/>
          <w:sz w:val="22"/>
          <w:szCs w:val="22"/>
        </w:rPr>
        <w:t>stawy z dnia 28 kwietnia 2022 r. o zasadach realizacji zadań finansowanych ze środków europejskich w perspektywie finansowej 2021-2027</w:t>
      </w:r>
      <w:r w:rsidR="00CD3D53" w:rsidRPr="00F4775B">
        <w:rPr>
          <w:rFonts w:ascii="Arial" w:hAnsi="Arial" w:cs="Arial"/>
          <w:sz w:val="22"/>
          <w:szCs w:val="22"/>
        </w:rPr>
        <w:t xml:space="preserve"> </w:t>
      </w:r>
      <w:r w:rsidR="002D6A47" w:rsidRPr="00F4775B">
        <w:rPr>
          <w:rFonts w:ascii="Arial" w:hAnsi="Arial" w:cs="Arial"/>
          <w:sz w:val="22"/>
          <w:szCs w:val="22"/>
        </w:rPr>
        <w:t>(</w:t>
      </w:r>
      <w:r w:rsidR="00EF4A8C" w:rsidRPr="00EF4A8C">
        <w:rPr>
          <w:rFonts w:ascii="Arial" w:hAnsi="Arial" w:cs="Arial"/>
          <w:sz w:val="22"/>
          <w:szCs w:val="22"/>
        </w:rPr>
        <w:t xml:space="preserve">Dz. U. </w:t>
      </w:r>
      <w:r w:rsidR="00FC170D">
        <w:rPr>
          <w:rFonts w:ascii="Arial" w:hAnsi="Arial" w:cs="Arial"/>
          <w:sz w:val="22"/>
          <w:szCs w:val="22"/>
        </w:rPr>
        <w:t xml:space="preserve">z 2022 r. </w:t>
      </w:r>
      <w:r w:rsidR="00EF4A8C" w:rsidRPr="00EF4A8C">
        <w:rPr>
          <w:rFonts w:ascii="Arial" w:hAnsi="Arial" w:cs="Arial"/>
          <w:sz w:val="22"/>
          <w:szCs w:val="22"/>
        </w:rPr>
        <w:t>poz. 1079</w:t>
      </w:r>
      <w:r w:rsidR="00CD3D53" w:rsidRPr="00F4775B">
        <w:rPr>
          <w:rFonts w:ascii="Arial" w:hAnsi="Arial" w:cs="Arial"/>
          <w:sz w:val="22"/>
          <w:szCs w:val="22"/>
        </w:rPr>
        <w:t>);</w:t>
      </w:r>
    </w:p>
    <w:p w14:paraId="2E468C56" w14:textId="5D7E2DE0" w:rsidR="004E75AD" w:rsidRPr="00F4775B" w:rsidRDefault="00CD3D53"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F4775B">
        <w:rPr>
          <w:rFonts w:ascii="Arial" w:hAnsi="Arial" w:cs="Arial"/>
          <w:sz w:val="22"/>
          <w:szCs w:val="22"/>
        </w:rPr>
        <w:t>ustaw</w:t>
      </w:r>
      <w:r w:rsidR="00685687" w:rsidRPr="00F4775B">
        <w:rPr>
          <w:rFonts w:ascii="Arial" w:hAnsi="Arial" w:cs="Arial"/>
          <w:sz w:val="22"/>
          <w:szCs w:val="22"/>
        </w:rPr>
        <w:t>y</w:t>
      </w:r>
      <w:r w:rsidRPr="00F4775B">
        <w:rPr>
          <w:rFonts w:ascii="Arial" w:hAnsi="Arial" w:cs="Arial"/>
          <w:sz w:val="22"/>
          <w:szCs w:val="22"/>
        </w:rPr>
        <w:t xml:space="preserve"> z dnia 20 kwietnia 2004 r. o promocji zatrudnienia i instytucjach rynku pracy </w:t>
      </w:r>
      <w:r w:rsidR="00EF4A8C" w:rsidRPr="00EF4A8C">
        <w:rPr>
          <w:rFonts w:ascii="Arial" w:hAnsi="Arial" w:cs="Arial"/>
          <w:sz w:val="22"/>
          <w:szCs w:val="22"/>
        </w:rPr>
        <w:t>(Dz. U. z 202</w:t>
      </w:r>
      <w:r w:rsidR="00B35BD5">
        <w:rPr>
          <w:rFonts w:ascii="Arial" w:hAnsi="Arial" w:cs="Arial"/>
          <w:sz w:val="22"/>
          <w:szCs w:val="22"/>
        </w:rPr>
        <w:t>4 r. poz. 475</w:t>
      </w:r>
      <w:r w:rsidR="00EF4A8C" w:rsidRPr="00EF4A8C">
        <w:rPr>
          <w:rFonts w:ascii="Arial" w:hAnsi="Arial" w:cs="Arial"/>
          <w:sz w:val="22"/>
          <w:szCs w:val="22"/>
        </w:rPr>
        <w:t>.)</w:t>
      </w:r>
      <w:r w:rsidR="002D6A47" w:rsidRPr="00F4775B">
        <w:rPr>
          <w:rFonts w:ascii="Arial" w:hAnsi="Arial" w:cs="Arial"/>
          <w:sz w:val="22"/>
          <w:szCs w:val="22"/>
        </w:rPr>
        <w:t>;</w:t>
      </w:r>
    </w:p>
    <w:p w14:paraId="6382958F" w14:textId="49F9AC27" w:rsidR="002D6A47" w:rsidRPr="00F4775B" w:rsidRDefault="00CD3D53"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F4775B">
        <w:rPr>
          <w:rFonts w:ascii="Arial" w:hAnsi="Arial" w:cs="Arial"/>
          <w:sz w:val="22"/>
          <w:szCs w:val="22"/>
        </w:rPr>
        <w:t>ustaw</w:t>
      </w:r>
      <w:r w:rsidR="004173F6" w:rsidRPr="00F4775B">
        <w:rPr>
          <w:rFonts w:ascii="Arial" w:hAnsi="Arial" w:cs="Arial"/>
          <w:sz w:val="22"/>
          <w:szCs w:val="22"/>
        </w:rPr>
        <w:t>y</w:t>
      </w:r>
      <w:r w:rsidRPr="00F4775B">
        <w:rPr>
          <w:rFonts w:ascii="Arial" w:hAnsi="Arial" w:cs="Arial"/>
          <w:sz w:val="22"/>
          <w:szCs w:val="22"/>
        </w:rPr>
        <w:t xml:space="preserve"> z dnia </w:t>
      </w:r>
      <w:r w:rsidR="00CE2097" w:rsidRPr="00F4775B">
        <w:rPr>
          <w:rFonts w:ascii="Arial" w:hAnsi="Arial" w:cs="Arial"/>
          <w:sz w:val="22"/>
          <w:szCs w:val="22"/>
        </w:rPr>
        <w:t>11</w:t>
      </w:r>
      <w:r w:rsidRPr="00F4775B">
        <w:rPr>
          <w:rFonts w:ascii="Arial" w:hAnsi="Arial" w:cs="Arial"/>
          <w:sz w:val="22"/>
          <w:szCs w:val="22"/>
        </w:rPr>
        <w:t xml:space="preserve"> </w:t>
      </w:r>
      <w:r w:rsidR="00CE2097" w:rsidRPr="00F4775B">
        <w:rPr>
          <w:rFonts w:ascii="Arial" w:hAnsi="Arial" w:cs="Arial"/>
          <w:sz w:val="22"/>
          <w:szCs w:val="22"/>
        </w:rPr>
        <w:t>września 2019 r.</w:t>
      </w:r>
      <w:r w:rsidRPr="00F4775B">
        <w:rPr>
          <w:rFonts w:ascii="Arial" w:hAnsi="Arial" w:cs="Arial"/>
          <w:sz w:val="22"/>
          <w:szCs w:val="22"/>
        </w:rPr>
        <w:t xml:space="preserve"> Prawo zamówień publicznych </w:t>
      </w:r>
      <w:r w:rsidR="002D6A47" w:rsidRPr="00F4775B">
        <w:rPr>
          <w:rFonts w:ascii="Arial" w:hAnsi="Arial" w:cs="Arial"/>
          <w:sz w:val="22"/>
          <w:szCs w:val="22"/>
        </w:rPr>
        <w:t>(</w:t>
      </w:r>
      <w:r w:rsidR="00EF4A8C" w:rsidRPr="00EF4A8C">
        <w:rPr>
          <w:rFonts w:ascii="Arial" w:hAnsi="Arial" w:cs="Arial"/>
          <w:sz w:val="22"/>
          <w:szCs w:val="22"/>
        </w:rPr>
        <w:t>Dz. U. z 2023 r. poz. 1605 z późn. zm.)</w:t>
      </w:r>
      <w:r w:rsidR="002D6A47" w:rsidRPr="00F4775B">
        <w:rPr>
          <w:rFonts w:ascii="Arial" w:hAnsi="Arial" w:cs="Arial"/>
          <w:sz w:val="22"/>
          <w:szCs w:val="22"/>
        </w:rPr>
        <w:t>;</w:t>
      </w:r>
    </w:p>
    <w:p w14:paraId="23B07262" w14:textId="551D8704" w:rsidR="004E75AD" w:rsidRPr="00F4775B" w:rsidRDefault="00CD3D53"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F4775B">
        <w:rPr>
          <w:rFonts w:ascii="Arial" w:hAnsi="Arial" w:cs="Arial"/>
          <w:sz w:val="22"/>
          <w:szCs w:val="22"/>
        </w:rPr>
        <w:t>ustaw</w:t>
      </w:r>
      <w:r w:rsidR="004173F6" w:rsidRPr="00F4775B">
        <w:rPr>
          <w:rFonts w:ascii="Arial" w:hAnsi="Arial" w:cs="Arial"/>
          <w:sz w:val="22"/>
          <w:szCs w:val="22"/>
        </w:rPr>
        <w:t>y</w:t>
      </w:r>
      <w:r w:rsidRPr="00F4775B">
        <w:rPr>
          <w:rFonts w:ascii="Arial" w:hAnsi="Arial" w:cs="Arial"/>
          <w:sz w:val="22"/>
          <w:szCs w:val="22"/>
        </w:rPr>
        <w:t xml:space="preserve"> z dnia 27 sierpnia 2009 r. o finansach publicznych </w:t>
      </w:r>
      <w:r w:rsidR="002D6A47" w:rsidRPr="00F4775B">
        <w:rPr>
          <w:rFonts w:ascii="Arial" w:hAnsi="Arial" w:cs="Arial"/>
          <w:sz w:val="22"/>
          <w:szCs w:val="22"/>
        </w:rPr>
        <w:t>(</w:t>
      </w:r>
      <w:r w:rsidR="00EF4A8C" w:rsidRPr="00EF4A8C">
        <w:rPr>
          <w:rFonts w:ascii="Arial" w:hAnsi="Arial" w:cs="Arial"/>
          <w:sz w:val="22"/>
          <w:szCs w:val="22"/>
        </w:rPr>
        <w:t>Dz. U. z 2023 r. poz. 1270 z późn. zm.</w:t>
      </w:r>
      <w:r w:rsidR="002D6A47" w:rsidRPr="00F4775B">
        <w:rPr>
          <w:rFonts w:ascii="Arial" w:hAnsi="Arial" w:cs="Arial"/>
          <w:sz w:val="22"/>
          <w:szCs w:val="22"/>
        </w:rPr>
        <w:t>);</w:t>
      </w:r>
    </w:p>
    <w:p w14:paraId="4320CE80" w14:textId="6FCB6035" w:rsidR="004E75AD" w:rsidRPr="00F4775B" w:rsidRDefault="00CD3D53"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F4775B">
        <w:rPr>
          <w:rFonts w:ascii="Arial" w:hAnsi="Arial" w:cs="Arial"/>
          <w:sz w:val="22"/>
          <w:szCs w:val="22"/>
        </w:rPr>
        <w:t>ustaw</w:t>
      </w:r>
      <w:r w:rsidR="004173F6" w:rsidRPr="00F4775B">
        <w:rPr>
          <w:rFonts w:ascii="Arial" w:hAnsi="Arial" w:cs="Arial"/>
          <w:sz w:val="22"/>
          <w:szCs w:val="22"/>
        </w:rPr>
        <w:t>y</w:t>
      </w:r>
      <w:r w:rsidRPr="00F4775B">
        <w:rPr>
          <w:rFonts w:ascii="Arial" w:hAnsi="Arial" w:cs="Arial"/>
          <w:sz w:val="22"/>
          <w:szCs w:val="22"/>
        </w:rPr>
        <w:t xml:space="preserve"> z dnia 29 września 1994 r. o rachunkowości </w:t>
      </w:r>
      <w:r w:rsidR="002D6A47" w:rsidRPr="00F4775B">
        <w:rPr>
          <w:rFonts w:ascii="Arial" w:hAnsi="Arial" w:cs="Arial"/>
          <w:sz w:val="22"/>
          <w:szCs w:val="22"/>
        </w:rPr>
        <w:t>(</w:t>
      </w:r>
      <w:r w:rsidR="00EF4A8C" w:rsidRPr="00EF4A8C">
        <w:rPr>
          <w:rFonts w:ascii="Arial" w:hAnsi="Arial" w:cs="Arial"/>
          <w:sz w:val="22"/>
          <w:szCs w:val="22"/>
        </w:rPr>
        <w:t>Dz. U. z 2023 r. poz. 120 z późn. zm.</w:t>
      </w:r>
      <w:r w:rsidR="002D6A47" w:rsidRPr="00F4775B">
        <w:rPr>
          <w:rFonts w:ascii="Arial" w:hAnsi="Arial" w:cs="Arial"/>
          <w:sz w:val="22"/>
          <w:szCs w:val="22"/>
        </w:rPr>
        <w:t>);</w:t>
      </w:r>
    </w:p>
    <w:p w14:paraId="5C9EE77B" w14:textId="7E7ACC44" w:rsidR="004E75AD" w:rsidRPr="00F4775B" w:rsidRDefault="00CD3D53"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F4775B">
        <w:rPr>
          <w:rFonts w:ascii="Arial" w:hAnsi="Arial" w:cs="Arial"/>
          <w:sz w:val="22"/>
          <w:szCs w:val="22"/>
        </w:rPr>
        <w:t>ustaw</w:t>
      </w:r>
      <w:r w:rsidR="004173F6" w:rsidRPr="00F4775B">
        <w:rPr>
          <w:rFonts w:ascii="Arial" w:hAnsi="Arial" w:cs="Arial"/>
          <w:sz w:val="22"/>
          <w:szCs w:val="22"/>
        </w:rPr>
        <w:t>y</w:t>
      </w:r>
      <w:r w:rsidRPr="00F4775B">
        <w:rPr>
          <w:rFonts w:ascii="Arial" w:hAnsi="Arial" w:cs="Arial"/>
          <w:sz w:val="22"/>
          <w:szCs w:val="22"/>
        </w:rPr>
        <w:t xml:space="preserve"> z dnia 30 kwietnia 2004 r. o postępowaniu w sprawach dotyczących pomocy publicznej </w:t>
      </w:r>
      <w:r w:rsidR="002D6A47" w:rsidRPr="00F4775B">
        <w:rPr>
          <w:rFonts w:ascii="Arial" w:hAnsi="Arial" w:cs="Arial"/>
          <w:sz w:val="22"/>
          <w:szCs w:val="22"/>
        </w:rPr>
        <w:t>(</w:t>
      </w:r>
      <w:r w:rsidR="009F4B1B" w:rsidRPr="009F4B1B">
        <w:rPr>
          <w:rFonts w:ascii="Arial" w:hAnsi="Arial" w:cs="Arial"/>
          <w:sz w:val="22"/>
          <w:szCs w:val="22"/>
        </w:rPr>
        <w:t>Dz. U. z 2023 r. poz. 702</w:t>
      </w:r>
      <w:r w:rsidR="002D6A47" w:rsidRPr="00F4775B">
        <w:rPr>
          <w:rFonts w:ascii="Arial" w:hAnsi="Arial" w:cs="Arial"/>
          <w:sz w:val="22"/>
          <w:szCs w:val="22"/>
        </w:rPr>
        <w:t>);</w:t>
      </w:r>
    </w:p>
    <w:p w14:paraId="7C2ED0D7" w14:textId="21CE6D3F" w:rsidR="004E75AD" w:rsidRPr="006651F9" w:rsidRDefault="007E6385" w:rsidP="00E0743E">
      <w:pPr>
        <w:pStyle w:val="Akapitzlist"/>
        <w:numPr>
          <w:ilvl w:val="0"/>
          <w:numId w:val="6"/>
        </w:numPr>
        <w:spacing w:before="120" w:after="120" w:line="271" w:lineRule="auto"/>
        <w:ind w:left="357" w:hanging="357"/>
        <w:contextualSpacing w:val="0"/>
        <w:rPr>
          <w:rFonts w:ascii="Arial" w:hAnsi="Arial" w:cs="Arial"/>
          <w:sz w:val="22"/>
          <w:szCs w:val="22"/>
        </w:rPr>
      </w:pPr>
      <w:r w:rsidRPr="00F4775B">
        <w:rPr>
          <w:rFonts w:ascii="Arial" w:hAnsi="Arial" w:cs="Arial"/>
          <w:sz w:val="22"/>
          <w:szCs w:val="22"/>
        </w:rPr>
        <w:t>ustaw</w:t>
      </w:r>
      <w:r w:rsidR="004173F6" w:rsidRPr="00F4775B">
        <w:rPr>
          <w:rFonts w:ascii="Arial" w:hAnsi="Arial" w:cs="Arial"/>
          <w:sz w:val="22"/>
          <w:szCs w:val="22"/>
        </w:rPr>
        <w:t>y</w:t>
      </w:r>
      <w:r w:rsidR="00CD3D53" w:rsidRPr="00F4775B">
        <w:rPr>
          <w:rFonts w:ascii="Arial" w:hAnsi="Arial" w:cs="Arial"/>
          <w:sz w:val="22"/>
          <w:szCs w:val="22"/>
        </w:rPr>
        <w:t xml:space="preserve"> z dnia 14 czerwca 1960 r. – </w:t>
      </w:r>
      <w:r w:rsidR="00395925">
        <w:rPr>
          <w:rFonts w:ascii="Arial" w:hAnsi="Arial" w:cs="Arial"/>
          <w:sz w:val="22"/>
          <w:szCs w:val="22"/>
        </w:rPr>
        <w:t xml:space="preserve"> </w:t>
      </w:r>
      <w:r w:rsidR="00CD3D53" w:rsidRPr="00F4775B">
        <w:rPr>
          <w:rFonts w:ascii="Arial" w:hAnsi="Arial" w:cs="Arial"/>
          <w:sz w:val="22"/>
          <w:szCs w:val="22"/>
        </w:rPr>
        <w:t xml:space="preserve"> </w:t>
      </w:r>
      <w:r w:rsidR="00A67847">
        <w:rPr>
          <w:rFonts w:ascii="Arial" w:hAnsi="Arial" w:cs="Arial"/>
          <w:sz w:val="22"/>
          <w:szCs w:val="22"/>
        </w:rPr>
        <w:t>Kodeks postępow</w:t>
      </w:r>
      <w:r w:rsidR="00A67847" w:rsidRPr="00A67847">
        <w:rPr>
          <w:rFonts w:ascii="Arial" w:hAnsi="Arial" w:cs="Arial"/>
          <w:sz w:val="22"/>
          <w:szCs w:val="22"/>
        </w:rPr>
        <w:t xml:space="preserve">ania </w:t>
      </w:r>
      <w:r w:rsidR="00A67847" w:rsidRPr="00D9176D">
        <w:rPr>
          <w:rFonts w:ascii="Arial" w:hAnsi="Arial" w:cs="Arial"/>
          <w:sz w:val="22"/>
          <w:szCs w:val="22"/>
        </w:rPr>
        <w:t xml:space="preserve">administracyjnego </w:t>
      </w:r>
      <w:r w:rsidR="002D6A47" w:rsidRPr="00D9176D">
        <w:rPr>
          <w:rFonts w:ascii="Arial" w:hAnsi="Arial" w:cs="Arial"/>
          <w:sz w:val="22"/>
          <w:szCs w:val="22"/>
        </w:rPr>
        <w:t>(</w:t>
      </w:r>
      <w:r w:rsidR="003B7FCB" w:rsidRPr="006651F9">
        <w:t xml:space="preserve">Dz.U. </w:t>
      </w:r>
      <w:r w:rsidR="00A67847" w:rsidRPr="00D9176D">
        <w:rPr>
          <w:rFonts w:ascii="Arial" w:hAnsi="Arial" w:cs="Arial"/>
          <w:sz w:val="22"/>
          <w:szCs w:val="22"/>
        </w:rPr>
        <w:br/>
      </w:r>
      <w:r w:rsidR="003B7FCB" w:rsidRPr="006651F9">
        <w:t>z 2024 r. poz. 572</w:t>
      </w:r>
      <w:r w:rsidR="002D6A47" w:rsidRPr="00D9176D">
        <w:rPr>
          <w:rFonts w:ascii="Arial" w:hAnsi="Arial" w:cs="Arial"/>
          <w:sz w:val="22"/>
          <w:szCs w:val="22"/>
        </w:rPr>
        <w:t>);</w:t>
      </w:r>
    </w:p>
    <w:p w14:paraId="2B0EC40A" w14:textId="77777777" w:rsidR="004E75AD" w:rsidRDefault="007E6385"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F4775B">
        <w:rPr>
          <w:rFonts w:ascii="Arial" w:hAnsi="Arial" w:cs="Arial"/>
          <w:sz w:val="22"/>
          <w:szCs w:val="22"/>
        </w:rPr>
        <w:t>Rozporządzeni</w:t>
      </w:r>
      <w:r w:rsidR="004173F6" w:rsidRPr="00F4775B">
        <w:rPr>
          <w:rFonts w:ascii="Arial" w:hAnsi="Arial" w:cs="Arial"/>
          <w:sz w:val="22"/>
          <w:szCs w:val="22"/>
        </w:rPr>
        <w:t>a</w:t>
      </w:r>
      <w:r w:rsidR="00CD3D53" w:rsidRPr="00F4775B">
        <w:rPr>
          <w:rFonts w:ascii="Arial" w:hAnsi="Arial" w:cs="Arial"/>
          <w:sz w:val="22"/>
          <w:szCs w:val="22"/>
        </w:rPr>
        <w:t xml:space="preserve"> Komisji (UE) nr 651/2014 z 17.06.2014 uznające niektóre rodzaje pomocy za zgodne z rynkiem wewnętrznym w zastosowaniu art. 107 i 108 Traktatu (Dz. Urz. UE L 187 z 26.06.2014, s. 1);</w:t>
      </w:r>
    </w:p>
    <w:p w14:paraId="47B36E6F" w14:textId="5F710F4B" w:rsidR="00694C5B" w:rsidRPr="00F4775B" w:rsidRDefault="00694C5B"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694C5B">
        <w:rPr>
          <w:rFonts w:ascii="Arial" w:hAnsi="Arial" w:cs="Arial"/>
          <w:sz w:val="22"/>
          <w:szCs w:val="22"/>
        </w:rPr>
        <w:t>Rozporządzenie Komisji (UE) 2023/2831 z dnia 13 grudnia 2023 r. w sprawie stosowania art. 107 i 108 Traktatu o funkcjonowaniu Unii Europejskiej do pomocy de minimis (Dz. Urz. UE L 295, str. 2831</w:t>
      </w:r>
    </w:p>
    <w:p w14:paraId="649B3B5B" w14:textId="57C4CAD1" w:rsidR="00694C5B" w:rsidRPr="00322FD2" w:rsidRDefault="00694C5B" w:rsidP="00322FD2">
      <w:pPr>
        <w:numPr>
          <w:ilvl w:val="0"/>
          <w:numId w:val="6"/>
        </w:numPr>
        <w:spacing w:before="120" w:after="60"/>
        <w:ind w:left="426" w:hanging="426"/>
        <w:jc w:val="both"/>
        <w:rPr>
          <w:rFonts w:ascii="Arial" w:hAnsi="Arial" w:cs="Arial"/>
          <w:sz w:val="22"/>
          <w:szCs w:val="22"/>
        </w:rPr>
      </w:pPr>
      <w:r w:rsidRPr="001A7C42">
        <w:rPr>
          <w:rFonts w:ascii="Arial" w:hAnsi="Arial" w:cs="Arial"/>
          <w:sz w:val="22"/>
          <w:szCs w:val="22"/>
        </w:rPr>
        <w:t xml:space="preserve">Rozporządzenie Ministra Funduszy i Polityki Regionalnej </w:t>
      </w:r>
      <w:bookmarkStart w:id="27" w:name="_Hlk157677721"/>
      <w:r>
        <w:rPr>
          <w:rFonts w:ascii="Arial" w:hAnsi="Arial" w:cs="Arial"/>
          <w:sz w:val="22"/>
          <w:szCs w:val="22"/>
        </w:rPr>
        <w:t xml:space="preserve">z dnia 20 grudnia 2022 </w:t>
      </w:r>
      <w:r w:rsidRPr="00832C03">
        <w:rPr>
          <w:rFonts w:ascii="Arial" w:hAnsi="Arial" w:cs="Arial"/>
          <w:sz w:val="22"/>
          <w:szCs w:val="22"/>
        </w:rPr>
        <w:t>r</w:t>
      </w:r>
      <w:bookmarkEnd w:id="27"/>
      <w:r w:rsidRPr="00832C03">
        <w:rPr>
          <w:rFonts w:ascii="Arial" w:hAnsi="Arial" w:cs="Arial"/>
          <w:sz w:val="22"/>
          <w:szCs w:val="22"/>
        </w:rPr>
        <w:t>.</w:t>
      </w:r>
      <w:r>
        <w:rPr>
          <w:rFonts w:ascii="Arial" w:hAnsi="Arial" w:cs="Arial"/>
          <w:sz w:val="22"/>
          <w:szCs w:val="22"/>
        </w:rPr>
        <w:t xml:space="preserve"> </w:t>
      </w:r>
      <w:r w:rsidRPr="00832C03">
        <w:rPr>
          <w:rFonts w:ascii="Arial" w:hAnsi="Arial" w:cs="Arial"/>
          <w:sz w:val="22"/>
          <w:szCs w:val="22"/>
        </w:rPr>
        <w:t>w</w:t>
      </w:r>
      <w:r>
        <w:rPr>
          <w:rFonts w:ascii="Arial" w:hAnsi="Arial" w:cs="Arial"/>
          <w:sz w:val="22"/>
          <w:szCs w:val="22"/>
        </w:rPr>
        <w:t> </w:t>
      </w:r>
      <w:r w:rsidRPr="005C057E">
        <w:rPr>
          <w:rFonts w:ascii="Arial" w:hAnsi="Arial" w:cs="Arial"/>
          <w:sz w:val="22"/>
          <w:szCs w:val="22"/>
        </w:rPr>
        <w:t xml:space="preserve">sprawie udzielania pomocy de minimis oraz pomocy publicznej w ramach programów finansowanych z Europejskiego Funduszu Społecznego Plus (EFS+) na lata 2021-2027 </w:t>
      </w:r>
      <w:r w:rsidRPr="00D9176D">
        <w:rPr>
          <w:rFonts w:ascii="Arial" w:hAnsi="Arial" w:cs="Arial"/>
          <w:sz w:val="22"/>
          <w:szCs w:val="22"/>
        </w:rPr>
        <w:t xml:space="preserve">(Dz.U.2022 poz. </w:t>
      </w:r>
      <w:r w:rsidR="00E0743E" w:rsidRPr="006651F9">
        <w:t>2782</w:t>
      </w:r>
      <w:r w:rsidR="00E0743E" w:rsidRPr="006651F9">
        <w:rPr>
          <w:rFonts w:ascii="Arial" w:hAnsi="Arial" w:cs="Arial"/>
          <w:sz w:val="22"/>
          <w:szCs w:val="22"/>
        </w:rPr>
        <w:t xml:space="preserve"> </w:t>
      </w:r>
      <w:r w:rsidR="00E0743E" w:rsidRPr="006651F9">
        <w:t>z późn.zm )</w:t>
      </w:r>
      <w:r w:rsidRPr="00D9176D">
        <w:rPr>
          <w:rFonts w:ascii="Arial" w:hAnsi="Arial" w:cs="Arial"/>
          <w:sz w:val="22"/>
          <w:szCs w:val="22"/>
        </w:rPr>
        <w:t>;</w:t>
      </w:r>
    </w:p>
    <w:p w14:paraId="0EC54321" w14:textId="0BA6D948" w:rsidR="00AA517C" w:rsidRPr="00AA517C" w:rsidRDefault="006437F0">
      <w:pPr>
        <w:pStyle w:val="Akapitzlist"/>
        <w:numPr>
          <w:ilvl w:val="0"/>
          <w:numId w:val="6"/>
        </w:numPr>
        <w:spacing w:before="120" w:after="120" w:line="271" w:lineRule="auto"/>
        <w:ind w:left="357" w:hanging="357"/>
        <w:contextualSpacing w:val="0"/>
        <w:rPr>
          <w:rFonts w:ascii="Arial" w:hAnsi="Arial" w:cs="Arial"/>
          <w:sz w:val="22"/>
          <w:szCs w:val="22"/>
        </w:rPr>
      </w:pPr>
      <w:r w:rsidRPr="00F4775B">
        <w:rPr>
          <w:rFonts w:ascii="Arial" w:hAnsi="Arial" w:cs="Arial"/>
          <w:sz w:val="22"/>
          <w:szCs w:val="22"/>
        </w:rPr>
        <w:t xml:space="preserve">Wytycznych </w:t>
      </w:r>
      <w:r w:rsidR="00586835" w:rsidRPr="00F4775B">
        <w:rPr>
          <w:rFonts w:ascii="Arial" w:hAnsi="Arial" w:cs="Arial"/>
          <w:sz w:val="22"/>
          <w:szCs w:val="22"/>
        </w:rPr>
        <w:t>dotycząc</w:t>
      </w:r>
      <w:r w:rsidRPr="00F4775B">
        <w:rPr>
          <w:rFonts w:ascii="Arial" w:hAnsi="Arial" w:cs="Arial"/>
          <w:sz w:val="22"/>
          <w:szCs w:val="22"/>
        </w:rPr>
        <w:t>ych</w:t>
      </w:r>
      <w:r w:rsidR="00586835" w:rsidRPr="00F4775B">
        <w:rPr>
          <w:rFonts w:ascii="Arial" w:hAnsi="Arial" w:cs="Arial"/>
          <w:sz w:val="22"/>
          <w:szCs w:val="22"/>
        </w:rPr>
        <w:t xml:space="preserve"> kwalifikowalności wydatków na lata 2021-2027</w:t>
      </w:r>
      <w:r w:rsidR="00270931">
        <w:rPr>
          <w:rFonts w:ascii="Arial" w:hAnsi="Arial" w:cs="Arial"/>
          <w:sz w:val="22"/>
          <w:szCs w:val="22"/>
        </w:rPr>
        <w:t xml:space="preserve"> </w:t>
      </w:r>
      <w:r w:rsidR="00270931" w:rsidRPr="00270931">
        <w:rPr>
          <w:rFonts w:ascii="Arial" w:hAnsi="Arial" w:cs="Arial"/>
          <w:sz w:val="22"/>
          <w:szCs w:val="22"/>
        </w:rPr>
        <w:t>z dnia 18 listopada 2022 r</w:t>
      </w:r>
      <w:r w:rsidR="00E30671" w:rsidRPr="00F4775B">
        <w:rPr>
          <w:rFonts w:ascii="Arial" w:hAnsi="Arial" w:cs="Arial"/>
          <w:sz w:val="22"/>
          <w:szCs w:val="22"/>
        </w:rPr>
        <w:t>;</w:t>
      </w:r>
    </w:p>
    <w:p w14:paraId="27A0D585" w14:textId="02A29396" w:rsidR="003B2A70" w:rsidRPr="00F4775B" w:rsidRDefault="003B2A70" w:rsidP="003B2A70">
      <w:pPr>
        <w:pStyle w:val="Akapitzlist"/>
        <w:numPr>
          <w:ilvl w:val="0"/>
          <w:numId w:val="6"/>
        </w:numPr>
        <w:spacing w:before="120" w:after="120" w:line="271" w:lineRule="auto"/>
        <w:ind w:left="357" w:hanging="357"/>
        <w:contextualSpacing w:val="0"/>
        <w:rPr>
          <w:rFonts w:ascii="Arial" w:hAnsi="Arial" w:cs="Arial"/>
          <w:sz w:val="22"/>
          <w:szCs w:val="22"/>
        </w:rPr>
      </w:pPr>
      <w:r w:rsidRPr="00F4775B">
        <w:rPr>
          <w:rFonts w:ascii="Arial" w:hAnsi="Arial" w:cs="Arial"/>
          <w:sz w:val="22"/>
          <w:szCs w:val="22"/>
        </w:rPr>
        <w:t xml:space="preserve">Wytyczne dotyczące wyboru projektów na lata 2021-2027 </w:t>
      </w:r>
      <w:r w:rsidR="001F25C1" w:rsidRPr="001F25C1">
        <w:rPr>
          <w:rFonts w:ascii="Arial" w:hAnsi="Arial"/>
          <w:sz w:val="22"/>
        </w:rPr>
        <w:t>z dnia 12 października 2022 r.</w:t>
      </w:r>
      <w:r w:rsidRPr="00F4775B">
        <w:rPr>
          <w:rFonts w:ascii="Arial" w:hAnsi="Arial"/>
          <w:sz w:val="22"/>
        </w:rPr>
        <w:t>;</w:t>
      </w:r>
    </w:p>
    <w:p w14:paraId="602C0C62" w14:textId="03019A78" w:rsidR="004E75AD" w:rsidRPr="00F4775B" w:rsidRDefault="00586835" w:rsidP="00F4538C">
      <w:pPr>
        <w:pStyle w:val="Akapitzlist"/>
        <w:numPr>
          <w:ilvl w:val="0"/>
          <w:numId w:val="6"/>
        </w:numPr>
        <w:spacing w:before="120" w:after="120" w:line="271" w:lineRule="auto"/>
        <w:ind w:left="426" w:hanging="437"/>
        <w:contextualSpacing w:val="0"/>
        <w:rPr>
          <w:rFonts w:ascii="Arial" w:hAnsi="Arial" w:cs="Arial"/>
          <w:sz w:val="22"/>
          <w:szCs w:val="22"/>
        </w:rPr>
      </w:pPr>
      <w:r w:rsidRPr="00F4775B">
        <w:rPr>
          <w:rFonts w:ascii="Arial" w:hAnsi="Arial" w:cs="Arial"/>
          <w:sz w:val="22"/>
          <w:szCs w:val="22"/>
        </w:rPr>
        <w:t>Wytyczn</w:t>
      </w:r>
      <w:r w:rsidR="006437F0" w:rsidRPr="00F4775B">
        <w:rPr>
          <w:rFonts w:ascii="Arial" w:hAnsi="Arial" w:cs="Arial"/>
          <w:sz w:val="22"/>
          <w:szCs w:val="22"/>
        </w:rPr>
        <w:t>ych</w:t>
      </w:r>
      <w:r w:rsidRPr="00F4775B">
        <w:rPr>
          <w:rFonts w:ascii="Arial" w:hAnsi="Arial" w:cs="Arial"/>
          <w:sz w:val="22"/>
          <w:szCs w:val="22"/>
        </w:rPr>
        <w:t xml:space="preserve"> dotycząc</w:t>
      </w:r>
      <w:r w:rsidR="006437F0" w:rsidRPr="00F4775B">
        <w:rPr>
          <w:rFonts w:ascii="Arial" w:hAnsi="Arial" w:cs="Arial"/>
          <w:sz w:val="22"/>
          <w:szCs w:val="22"/>
        </w:rPr>
        <w:t>ych</w:t>
      </w:r>
      <w:r w:rsidRPr="00F4775B">
        <w:rPr>
          <w:rFonts w:ascii="Arial" w:hAnsi="Arial" w:cs="Arial"/>
          <w:sz w:val="22"/>
          <w:szCs w:val="22"/>
        </w:rPr>
        <w:t xml:space="preserve"> monitorowania postępu rzeczowego realizacji programów na lata 2021-2027</w:t>
      </w:r>
      <w:r w:rsidRPr="00F4775B" w:rsidDel="00586835">
        <w:rPr>
          <w:rFonts w:ascii="Arial" w:hAnsi="Arial" w:cs="Arial"/>
          <w:sz w:val="22"/>
          <w:szCs w:val="22"/>
        </w:rPr>
        <w:t xml:space="preserve"> </w:t>
      </w:r>
      <w:r w:rsidR="00226FF5" w:rsidRPr="00226FF5">
        <w:rPr>
          <w:rFonts w:ascii="Arial" w:hAnsi="Arial" w:cs="Arial"/>
          <w:sz w:val="22"/>
          <w:szCs w:val="22"/>
        </w:rPr>
        <w:t>z dnia 12 października 2022 r.</w:t>
      </w:r>
      <w:r w:rsidR="00E30671" w:rsidRPr="00F4775B">
        <w:rPr>
          <w:rFonts w:ascii="Arial" w:hAnsi="Arial" w:cs="Arial"/>
          <w:sz w:val="22"/>
          <w:szCs w:val="22"/>
        </w:rPr>
        <w:t>;</w:t>
      </w:r>
    </w:p>
    <w:p w14:paraId="14E3E6DE" w14:textId="60282971" w:rsidR="005C31D8" w:rsidRPr="00F4775B" w:rsidRDefault="006437F0"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F4775B">
        <w:rPr>
          <w:rFonts w:ascii="Arial" w:hAnsi="Arial" w:cs="Arial"/>
          <w:sz w:val="22"/>
          <w:szCs w:val="22"/>
        </w:rPr>
        <w:t xml:space="preserve">Wytycznych </w:t>
      </w:r>
      <w:r w:rsidR="005C31D8" w:rsidRPr="00F4775B">
        <w:rPr>
          <w:rFonts w:ascii="Arial" w:hAnsi="Arial" w:cs="Arial"/>
          <w:sz w:val="22"/>
          <w:szCs w:val="22"/>
        </w:rPr>
        <w:t>dotycząc</w:t>
      </w:r>
      <w:r w:rsidRPr="00F4775B">
        <w:rPr>
          <w:rFonts w:ascii="Arial" w:hAnsi="Arial" w:cs="Arial"/>
          <w:sz w:val="22"/>
          <w:szCs w:val="22"/>
        </w:rPr>
        <w:t>ych</w:t>
      </w:r>
      <w:r w:rsidR="005C31D8" w:rsidRPr="00F4775B">
        <w:rPr>
          <w:rFonts w:ascii="Arial" w:hAnsi="Arial" w:cs="Arial"/>
          <w:sz w:val="22"/>
          <w:szCs w:val="22"/>
        </w:rPr>
        <w:t xml:space="preserve"> realizacji projektów z udziałem środków Europejskiego Funduszu Społecznego Plus w regionalnych programach na lata 2021-2027</w:t>
      </w:r>
      <w:r w:rsidR="00FA0CEA">
        <w:rPr>
          <w:rFonts w:ascii="Arial" w:hAnsi="Arial" w:cs="Arial"/>
          <w:sz w:val="22"/>
          <w:szCs w:val="22"/>
        </w:rPr>
        <w:t xml:space="preserve"> </w:t>
      </w:r>
      <w:r w:rsidR="00FA0CEA" w:rsidRPr="00FA0CEA">
        <w:rPr>
          <w:rFonts w:ascii="Arial" w:hAnsi="Arial" w:cs="Arial"/>
          <w:sz w:val="22"/>
          <w:szCs w:val="22"/>
        </w:rPr>
        <w:t xml:space="preserve">z dnia </w:t>
      </w:r>
      <w:r w:rsidR="0055762B">
        <w:rPr>
          <w:rFonts w:ascii="Arial" w:hAnsi="Arial" w:cs="Arial"/>
          <w:sz w:val="22"/>
          <w:szCs w:val="22"/>
        </w:rPr>
        <w:t>6 grudnia</w:t>
      </w:r>
      <w:r w:rsidR="00FA0CEA" w:rsidRPr="00FA0CEA">
        <w:rPr>
          <w:rFonts w:ascii="Arial" w:hAnsi="Arial" w:cs="Arial"/>
          <w:sz w:val="22"/>
          <w:szCs w:val="22"/>
        </w:rPr>
        <w:t xml:space="preserve"> 2023 r.</w:t>
      </w:r>
      <w:r w:rsidR="005C31D8" w:rsidRPr="00F4775B">
        <w:rPr>
          <w:rFonts w:ascii="Arial" w:hAnsi="Arial" w:cs="Arial"/>
          <w:sz w:val="22"/>
          <w:szCs w:val="22"/>
        </w:rPr>
        <w:t>;</w:t>
      </w:r>
    </w:p>
    <w:p w14:paraId="061C8F45" w14:textId="3EE5734D" w:rsidR="005C31D8" w:rsidRPr="00F4775B" w:rsidRDefault="006437F0"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F4775B">
        <w:rPr>
          <w:rFonts w:ascii="Arial" w:hAnsi="Arial" w:cs="Arial"/>
          <w:sz w:val="22"/>
          <w:szCs w:val="22"/>
        </w:rPr>
        <w:t xml:space="preserve">Wytycznych </w:t>
      </w:r>
      <w:r w:rsidR="00CE2097" w:rsidRPr="00F4775B">
        <w:rPr>
          <w:rFonts w:ascii="Arial" w:hAnsi="Arial" w:cs="Arial"/>
          <w:sz w:val="22"/>
          <w:szCs w:val="22"/>
        </w:rPr>
        <w:t>dotycząc</w:t>
      </w:r>
      <w:r w:rsidRPr="00F4775B">
        <w:rPr>
          <w:rFonts w:ascii="Arial" w:hAnsi="Arial" w:cs="Arial"/>
          <w:sz w:val="22"/>
          <w:szCs w:val="22"/>
        </w:rPr>
        <w:t>ych</w:t>
      </w:r>
      <w:r w:rsidR="00CE2097" w:rsidRPr="00F4775B">
        <w:rPr>
          <w:rFonts w:ascii="Arial" w:hAnsi="Arial" w:cs="Arial"/>
          <w:sz w:val="22"/>
          <w:szCs w:val="22"/>
        </w:rPr>
        <w:t xml:space="preserve"> realizacji zasad równościowych w ramach funduszy unijnych na lata 2021-2027 </w:t>
      </w:r>
      <w:r w:rsidR="00EB273F" w:rsidRPr="00EB273F">
        <w:rPr>
          <w:rFonts w:ascii="Arial" w:hAnsi="Arial" w:cs="Arial"/>
          <w:sz w:val="22"/>
          <w:szCs w:val="22"/>
        </w:rPr>
        <w:t>z dnia 29 grudnia 2022 r.</w:t>
      </w:r>
      <w:r w:rsidR="009B4D8B" w:rsidRPr="00F4775B">
        <w:rPr>
          <w:rFonts w:ascii="Arial" w:hAnsi="Arial" w:cs="Arial"/>
          <w:sz w:val="22"/>
          <w:szCs w:val="22"/>
        </w:rPr>
        <w:t>;</w:t>
      </w:r>
    </w:p>
    <w:p w14:paraId="10B0FB86" w14:textId="25CE3451" w:rsidR="006437F0" w:rsidRPr="00F4775B" w:rsidRDefault="006437F0"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F4775B">
        <w:rPr>
          <w:rFonts w:ascii="Arial" w:hAnsi="Arial" w:cs="Arial"/>
          <w:sz w:val="22"/>
          <w:szCs w:val="22"/>
        </w:rPr>
        <w:t xml:space="preserve">Wytycznych dotyczących informacji i promocji Funduszy Europejskich na lata 2021-2027 </w:t>
      </w:r>
      <w:r w:rsidR="004D36CB" w:rsidRPr="004D12E8">
        <w:rPr>
          <w:rFonts w:ascii="Arial" w:hAnsi="Arial" w:cs="Arial"/>
          <w:sz w:val="22"/>
          <w:szCs w:val="22"/>
        </w:rPr>
        <w:t xml:space="preserve">z dnia </w:t>
      </w:r>
      <w:r w:rsidR="004D36CB">
        <w:rPr>
          <w:rFonts w:ascii="Arial" w:hAnsi="Arial" w:cs="Arial"/>
          <w:sz w:val="22"/>
          <w:szCs w:val="22"/>
        </w:rPr>
        <w:t>19</w:t>
      </w:r>
      <w:r w:rsidR="004D36CB" w:rsidRPr="004D12E8">
        <w:rPr>
          <w:rFonts w:ascii="Arial" w:hAnsi="Arial" w:cs="Arial"/>
          <w:sz w:val="22"/>
          <w:szCs w:val="22"/>
        </w:rPr>
        <w:t xml:space="preserve"> kwietnia 2023 r.</w:t>
      </w:r>
      <w:r w:rsidR="004D36CB">
        <w:rPr>
          <w:rFonts w:ascii="Arial" w:hAnsi="Arial" w:cs="Arial"/>
          <w:sz w:val="22"/>
          <w:szCs w:val="22"/>
        </w:rPr>
        <w:t>;</w:t>
      </w:r>
    </w:p>
    <w:p w14:paraId="70ADF2A8" w14:textId="292B5EC5" w:rsidR="003B2A70" w:rsidRPr="00F4775B" w:rsidRDefault="00000000" w:rsidP="003B2A70">
      <w:pPr>
        <w:pStyle w:val="Akapitzlist"/>
        <w:numPr>
          <w:ilvl w:val="0"/>
          <w:numId w:val="6"/>
        </w:numPr>
        <w:spacing w:before="120" w:after="120" w:line="271" w:lineRule="auto"/>
        <w:ind w:left="357" w:hanging="357"/>
        <w:contextualSpacing w:val="0"/>
        <w:rPr>
          <w:rFonts w:ascii="Arial" w:hAnsi="Arial" w:cs="Arial"/>
          <w:sz w:val="22"/>
          <w:szCs w:val="22"/>
        </w:rPr>
      </w:pPr>
      <w:hyperlink r:id="rId11" w:tooltip="Wytyczne dotyczące sposobu korygowania nieprawidłowości na lata 2021-2027" w:history="1">
        <w:r w:rsidR="003B2A70" w:rsidRPr="00F4775B">
          <w:rPr>
            <w:rFonts w:ascii="Arial" w:hAnsi="Arial" w:cs="Arial"/>
            <w:sz w:val="22"/>
            <w:szCs w:val="22"/>
          </w:rPr>
          <w:t xml:space="preserve">Wytyczne dotyczące sposobu korygowania nieprawidłowości na lata 2021-2027 </w:t>
        </w:r>
      </w:hyperlink>
      <w:r w:rsidR="00695BE4" w:rsidRPr="00695BE4">
        <w:rPr>
          <w:rFonts w:ascii="Arial" w:hAnsi="Arial" w:cs="Arial"/>
          <w:sz w:val="22"/>
          <w:szCs w:val="22"/>
        </w:rPr>
        <w:t xml:space="preserve"> </w:t>
      </w:r>
      <w:r w:rsidR="00695BE4" w:rsidRPr="004D12E8">
        <w:rPr>
          <w:rFonts w:ascii="Arial" w:hAnsi="Arial" w:cs="Arial"/>
          <w:sz w:val="22"/>
          <w:szCs w:val="22"/>
        </w:rPr>
        <w:t xml:space="preserve">z dnia </w:t>
      </w:r>
      <w:r w:rsidR="00695BE4">
        <w:rPr>
          <w:rFonts w:ascii="Arial" w:hAnsi="Arial" w:cs="Arial"/>
          <w:sz w:val="22"/>
          <w:szCs w:val="22"/>
        </w:rPr>
        <w:t>4</w:t>
      </w:r>
      <w:r w:rsidR="00695BE4" w:rsidRPr="004D12E8">
        <w:rPr>
          <w:rFonts w:ascii="Arial" w:hAnsi="Arial" w:cs="Arial"/>
          <w:sz w:val="22"/>
          <w:szCs w:val="22"/>
        </w:rPr>
        <w:t xml:space="preserve"> </w:t>
      </w:r>
      <w:r w:rsidR="00695BE4">
        <w:rPr>
          <w:rFonts w:ascii="Arial" w:hAnsi="Arial" w:cs="Arial"/>
          <w:sz w:val="22"/>
          <w:szCs w:val="22"/>
        </w:rPr>
        <w:t>lipca</w:t>
      </w:r>
      <w:r w:rsidR="00695BE4" w:rsidRPr="004D12E8">
        <w:rPr>
          <w:rFonts w:ascii="Arial" w:hAnsi="Arial" w:cs="Arial"/>
          <w:sz w:val="22"/>
          <w:szCs w:val="22"/>
        </w:rPr>
        <w:t xml:space="preserve"> 2023</w:t>
      </w:r>
      <w:r w:rsidR="00695BE4">
        <w:rPr>
          <w:rFonts w:ascii="Arial" w:hAnsi="Arial" w:cs="Arial"/>
          <w:sz w:val="22"/>
          <w:szCs w:val="22"/>
        </w:rPr>
        <w:t xml:space="preserve"> r</w:t>
      </w:r>
      <w:r w:rsidR="00EC14AB">
        <w:rPr>
          <w:rFonts w:ascii="Arial" w:hAnsi="Arial" w:cs="Arial"/>
          <w:sz w:val="22"/>
          <w:szCs w:val="22"/>
        </w:rPr>
        <w:t>;</w:t>
      </w:r>
    </w:p>
    <w:p w14:paraId="5C4312F6" w14:textId="7FDF67BB" w:rsidR="001D5EEF" w:rsidRPr="00F4775B" w:rsidRDefault="00422917"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F4775B">
        <w:rPr>
          <w:rFonts w:ascii="Arial" w:hAnsi="Arial" w:cs="Arial"/>
          <w:sz w:val="22"/>
          <w:szCs w:val="22"/>
        </w:rPr>
        <w:t xml:space="preserve">Programu Fundusze Europejskie dla Pomorza Zachodniego 2021-2027 </w:t>
      </w:r>
      <w:r w:rsidR="00695BE4" w:rsidRPr="004D12E8">
        <w:rPr>
          <w:rFonts w:ascii="Arial" w:hAnsi="Arial" w:cs="Arial"/>
          <w:sz w:val="22"/>
          <w:szCs w:val="22"/>
        </w:rPr>
        <w:t xml:space="preserve">z dnia </w:t>
      </w:r>
      <w:r w:rsidR="00695BE4">
        <w:rPr>
          <w:rFonts w:ascii="Arial" w:hAnsi="Arial" w:cs="Arial"/>
          <w:sz w:val="22"/>
          <w:szCs w:val="22"/>
        </w:rPr>
        <w:t>7</w:t>
      </w:r>
      <w:r w:rsidR="00695BE4" w:rsidRPr="004D12E8">
        <w:rPr>
          <w:rFonts w:ascii="Arial" w:hAnsi="Arial" w:cs="Arial"/>
          <w:sz w:val="22"/>
          <w:szCs w:val="22"/>
        </w:rPr>
        <w:t xml:space="preserve"> </w:t>
      </w:r>
      <w:r w:rsidR="00695BE4">
        <w:rPr>
          <w:rFonts w:ascii="Arial" w:hAnsi="Arial" w:cs="Arial"/>
          <w:sz w:val="22"/>
          <w:szCs w:val="22"/>
        </w:rPr>
        <w:t>grudnia</w:t>
      </w:r>
      <w:r w:rsidR="00695BE4" w:rsidRPr="004D12E8">
        <w:rPr>
          <w:rFonts w:ascii="Arial" w:hAnsi="Arial" w:cs="Arial"/>
          <w:sz w:val="22"/>
          <w:szCs w:val="22"/>
        </w:rPr>
        <w:t xml:space="preserve"> 202</w:t>
      </w:r>
      <w:r w:rsidR="00695BE4">
        <w:rPr>
          <w:rFonts w:ascii="Arial" w:hAnsi="Arial" w:cs="Arial"/>
          <w:sz w:val="22"/>
          <w:szCs w:val="22"/>
        </w:rPr>
        <w:t>2 r</w:t>
      </w:r>
      <w:r w:rsidR="001D5EEF" w:rsidRPr="00F4775B">
        <w:rPr>
          <w:rFonts w:ascii="Arial" w:hAnsi="Arial" w:cs="Arial"/>
          <w:sz w:val="22"/>
          <w:szCs w:val="22"/>
        </w:rPr>
        <w:t>;</w:t>
      </w:r>
    </w:p>
    <w:p w14:paraId="143B51FE" w14:textId="7373E9FE" w:rsidR="001D5EEF" w:rsidRPr="00F4775B" w:rsidRDefault="001D5EEF"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F4775B">
        <w:rPr>
          <w:rFonts w:ascii="Arial" w:hAnsi="Arial" w:cs="Arial"/>
          <w:sz w:val="22"/>
          <w:szCs w:val="22"/>
        </w:rPr>
        <w:lastRenderedPageBreak/>
        <w:t>S</w:t>
      </w:r>
      <w:r w:rsidR="00CD28E6" w:rsidRPr="00F4775B">
        <w:rPr>
          <w:rFonts w:ascii="Arial" w:hAnsi="Arial" w:cs="Arial"/>
          <w:sz w:val="22"/>
          <w:szCs w:val="22"/>
        </w:rPr>
        <w:t>zczegółowego</w:t>
      </w:r>
      <w:r w:rsidRPr="00F4775B">
        <w:rPr>
          <w:rFonts w:ascii="Arial" w:hAnsi="Arial" w:cs="Arial"/>
          <w:sz w:val="22"/>
          <w:szCs w:val="22"/>
        </w:rPr>
        <w:t xml:space="preserve"> Opis</w:t>
      </w:r>
      <w:r w:rsidR="00CD28E6" w:rsidRPr="00F4775B">
        <w:rPr>
          <w:rFonts w:ascii="Arial" w:hAnsi="Arial" w:cs="Arial"/>
          <w:sz w:val="22"/>
          <w:szCs w:val="22"/>
        </w:rPr>
        <w:t>u</w:t>
      </w:r>
      <w:r w:rsidRPr="00F4775B">
        <w:rPr>
          <w:rFonts w:ascii="Arial" w:hAnsi="Arial" w:cs="Arial"/>
          <w:sz w:val="22"/>
          <w:szCs w:val="22"/>
        </w:rPr>
        <w:t xml:space="preserve"> Osi Priorytetowych </w:t>
      </w:r>
      <w:r w:rsidR="00422917" w:rsidRPr="00F4775B">
        <w:rPr>
          <w:rFonts w:ascii="Arial" w:hAnsi="Arial" w:cs="Arial"/>
          <w:sz w:val="22"/>
          <w:szCs w:val="22"/>
        </w:rPr>
        <w:t xml:space="preserve">Programu Fundusze Europejskie dla Pomorza Zachodniego 2021-2027 </w:t>
      </w:r>
      <w:r w:rsidRPr="00F4775B">
        <w:rPr>
          <w:rFonts w:ascii="Arial" w:hAnsi="Arial" w:cs="Arial"/>
          <w:sz w:val="22"/>
          <w:szCs w:val="22"/>
        </w:rPr>
        <w:t xml:space="preserve">wersja </w:t>
      </w:r>
      <w:r w:rsidR="0040161D" w:rsidRPr="0040161D">
        <w:rPr>
          <w:rFonts w:ascii="Arial" w:hAnsi="Arial" w:cs="Arial"/>
          <w:sz w:val="22"/>
          <w:szCs w:val="22"/>
        </w:rPr>
        <w:t>SZOP.FEPZ.0</w:t>
      </w:r>
      <w:r w:rsidR="00E0743E">
        <w:rPr>
          <w:rFonts w:ascii="Arial" w:hAnsi="Arial" w:cs="Arial"/>
          <w:sz w:val="22"/>
          <w:szCs w:val="22"/>
        </w:rPr>
        <w:t xml:space="preserve">10 </w:t>
      </w:r>
      <w:r w:rsidR="0040161D">
        <w:rPr>
          <w:rFonts w:ascii="Arial" w:hAnsi="Arial" w:cs="Arial"/>
          <w:sz w:val="22"/>
          <w:szCs w:val="22"/>
        </w:rPr>
        <w:t xml:space="preserve">z dnia </w:t>
      </w:r>
      <w:r w:rsidR="003352BA">
        <w:rPr>
          <w:rFonts w:ascii="Arial" w:hAnsi="Arial" w:cs="Arial"/>
          <w:sz w:val="22"/>
          <w:szCs w:val="22"/>
        </w:rPr>
        <w:t>1</w:t>
      </w:r>
      <w:r w:rsidR="00E0743E">
        <w:rPr>
          <w:rFonts w:ascii="Arial" w:hAnsi="Arial" w:cs="Arial"/>
          <w:sz w:val="22"/>
          <w:szCs w:val="22"/>
        </w:rPr>
        <w:t>8</w:t>
      </w:r>
      <w:r w:rsidR="0040161D">
        <w:rPr>
          <w:rFonts w:ascii="Arial" w:hAnsi="Arial" w:cs="Arial"/>
          <w:sz w:val="22"/>
          <w:szCs w:val="22"/>
        </w:rPr>
        <w:t>.</w:t>
      </w:r>
      <w:r w:rsidR="003352BA">
        <w:rPr>
          <w:rFonts w:ascii="Arial" w:hAnsi="Arial" w:cs="Arial"/>
          <w:sz w:val="22"/>
          <w:szCs w:val="22"/>
        </w:rPr>
        <w:t>0</w:t>
      </w:r>
      <w:r w:rsidR="00E0743E">
        <w:rPr>
          <w:rFonts w:ascii="Arial" w:hAnsi="Arial" w:cs="Arial"/>
          <w:sz w:val="22"/>
          <w:szCs w:val="22"/>
        </w:rPr>
        <w:t>6</w:t>
      </w:r>
      <w:r w:rsidR="0040161D">
        <w:rPr>
          <w:rFonts w:ascii="Arial" w:hAnsi="Arial" w:cs="Arial"/>
          <w:sz w:val="22"/>
          <w:szCs w:val="22"/>
        </w:rPr>
        <w:t>.202</w:t>
      </w:r>
      <w:r w:rsidR="003352BA">
        <w:rPr>
          <w:rFonts w:ascii="Arial" w:hAnsi="Arial" w:cs="Arial"/>
          <w:sz w:val="22"/>
          <w:szCs w:val="22"/>
        </w:rPr>
        <w:t>4</w:t>
      </w:r>
      <w:r w:rsidR="0040161D">
        <w:rPr>
          <w:rFonts w:ascii="Arial" w:hAnsi="Arial" w:cs="Arial"/>
          <w:sz w:val="22"/>
          <w:szCs w:val="22"/>
        </w:rPr>
        <w:t xml:space="preserve"> r</w:t>
      </w:r>
      <w:r w:rsidR="009B4D8B" w:rsidRPr="00F4775B">
        <w:rPr>
          <w:rFonts w:ascii="Arial" w:hAnsi="Arial" w:cs="Arial"/>
          <w:sz w:val="22"/>
          <w:szCs w:val="22"/>
        </w:rPr>
        <w:t>;</w:t>
      </w:r>
    </w:p>
    <w:p w14:paraId="42C542F5" w14:textId="6D6325F0" w:rsidR="001D5EEF" w:rsidRPr="00F4775B" w:rsidRDefault="001D5EEF"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F4775B">
        <w:rPr>
          <w:rFonts w:ascii="Arial" w:hAnsi="Arial" w:cs="Arial"/>
          <w:sz w:val="22"/>
          <w:szCs w:val="22"/>
        </w:rPr>
        <w:t>U</w:t>
      </w:r>
      <w:r w:rsidR="00CD28E6" w:rsidRPr="00F4775B">
        <w:rPr>
          <w:rFonts w:ascii="Arial" w:hAnsi="Arial" w:cs="Arial"/>
          <w:sz w:val="22"/>
          <w:szCs w:val="22"/>
        </w:rPr>
        <w:t>chwały</w:t>
      </w:r>
      <w:r w:rsidRPr="00F4775B">
        <w:rPr>
          <w:rFonts w:ascii="Arial" w:hAnsi="Arial" w:cs="Arial"/>
          <w:sz w:val="22"/>
          <w:szCs w:val="22"/>
        </w:rPr>
        <w:t xml:space="preserve"> nr </w:t>
      </w:r>
      <w:r w:rsidR="000A7A32" w:rsidRPr="000A7A32">
        <w:rPr>
          <w:rFonts w:ascii="Arial" w:hAnsi="Arial" w:cs="Arial"/>
          <w:sz w:val="22"/>
          <w:szCs w:val="22"/>
        </w:rPr>
        <w:t>3/2023</w:t>
      </w:r>
      <w:r w:rsidR="00FC08A4" w:rsidRPr="00F4775B">
        <w:rPr>
          <w:rFonts w:ascii="Arial" w:hAnsi="Arial" w:cs="Arial"/>
          <w:sz w:val="22"/>
          <w:szCs w:val="22"/>
        </w:rPr>
        <w:t xml:space="preserve"> </w:t>
      </w:r>
      <w:r w:rsidRPr="00F4775B">
        <w:rPr>
          <w:rFonts w:ascii="Arial" w:hAnsi="Arial" w:cs="Arial"/>
          <w:sz w:val="22"/>
          <w:szCs w:val="22"/>
        </w:rPr>
        <w:t xml:space="preserve">Komitetu Monitorującego </w:t>
      </w:r>
      <w:r w:rsidR="00422917" w:rsidRPr="00F4775B">
        <w:rPr>
          <w:rFonts w:ascii="Arial" w:hAnsi="Arial" w:cs="Arial"/>
          <w:sz w:val="22"/>
          <w:szCs w:val="22"/>
        </w:rPr>
        <w:t xml:space="preserve">Programu Fundusze Europejskie dla Pomorza Zachodniego 2021-2027 </w:t>
      </w:r>
      <w:r w:rsidRPr="00F4775B">
        <w:rPr>
          <w:rFonts w:ascii="Arial" w:hAnsi="Arial" w:cs="Arial"/>
          <w:sz w:val="22"/>
          <w:szCs w:val="22"/>
        </w:rPr>
        <w:t>z</w:t>
      </w:r>
      <w:r w:rsidR="00CE42F6" w:rsidRPr="00F4775B">
        <w:rPr>
          <w:rFonts w:ascii="Arial" w:hAnsi="Arial" w:cs="Arial"/>
          <w:sz w:val="22"/>
          <w:szCs w:val="22"/>
        </w:rPr>
        <w:t> </w:t>
      </w:r>
      <w:r w:rsidRPr="00F4775B">
        <w:rPr>
          <w:rFonts w:ascii="Arial" w:hAnsi="Arial" w:cs="Arial"/>
          <w:sz w:val="22"/>
          <w:szCs w:val="22"/>
        </w:rPr>
        <w:t xml:space="preserve">dnia </w:t>
      </w:r>
      <w:r w:rsidR="000A7A32" w:rsidRPr="000A7A32">
        <w:rPr>
          <w:rFonts w:ascii="Arial" w:hAnsi="Arial" w:cs="Arial"/>
          <w:sz w:val="22"/>
          <w:szCs w:val="22"/>
        </w:rPr>
        <w:t xml:space="preserve">29 marca 2023 r. </w:t>
      </w:r>
      <w:r w:rsidRPr="00F4775B">
        <w:rPr>
          <w:rFonts w:ascii="Arial" w:hAnsi="Arial" w:cs="Arial"/>
          <w:sz w:val="22"/>
          <w:szCs w:val="22"/>
        </w:rPr>
        <w:t xml:space="preserve"> w sprawie </w:t>
      </w:r>
      <w:r w:rsidR="000A7A32" w:rsidRPr="000A7A32">
        <w:rPr>
          <w:rFonts w:ascii="Arial" w:hAnsi="Arial" w:cs="Arial"/>
          <w:sz w:val="22"/>
          <w:szCs w:val="22"/>
        </w:rPr>
        <w:t>przyjęcia kryteriów wspólnych dopuszczalności wyboru projektów w ramach programu Fundusze Europejskie dla Pomorza Zachodniego 2021-2027 w zakresie Europejskiego Funduszu Społecznego Plus dla działań realizowanych w ramach Priorytetu 6 Fundusze Europejskie na rzecz aktywnego Pomorza Zachodniego, dla trybu konkurencyjnego i niekonkurencyjnego</w:t>
      </w:r>
      <w:r w:rsidR="009B4D8B" w:rsidRPr="00F4775B">
        <w:rPr>
          <w:rFonts w:ascii="Arial" w:hAnsi="Arial" w:cs="Arial"/>
          <w:sz w:val="22"/>
          <w:szCs w:val="22"/>
        </w:rPr>
        <w:t>;</w:t>
      </w:r>
    </w:p>
    <w:p w14:paraId="24A687FF" w14:textId="482CA258" w:rsidR="001D5EEF" w:rsidRPr="00F4775B" w:rsidRDefault="001D5EEF"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F4775B">
        <w:rPr>
          <w:rFonts w:ascii="Arial" w:hAnsi="Arial" w:cs="Arial"/>
          <w:sz w:val="22"/>
          <w:szCs w:val="22"/>
        </w:rPr>
        <w:t>Uchwał</w:t>
      </w:r>
      <w:r w:rsidR="00CD28E6" w:rsidRPr="00F4775B">
        <w:rPr>
          <w:rFonts w:ascii="Arial" w:hAnsi="Arial" w:cs="Arial"/>
          <w:sz w:val="22"/>
          <w:szCs w:val="22"/>
        </w:rPr>
        <w:t>y</w:t>
      </w:r>
      <w:r w:rsidRPr="00F4775B">
        <w:rPr>
          <w:rFonts w:ascii="Arial" w:hAnsi="Arial" w:cs="Arial"/>
          <w:sz w:val="22"/>
          <w:szCs w:val="22"/>
        </w:rPr>
        <w:t xml:space="preserve"> nr </w:t>
      </w:r>
      <w:r w:rsidR="00FC34F4" w:rsidRPr="00FC34F4">
        <w:rPr>
          <w:rFonts w:ascii="Arial" w:hAnsi="Arial" w:cs="Arial"/>
          <w:sz w:val="22"/>
          <w:szCs w:val="22"/>
        </w:rPr>
        <w:t xml:space="preserve">4/2023 </w:t>
      </w:r>
      <w:r w:rsidRPr="00F4775B">
        <w:rPr>
          <w:rFonts w:ascii="Arial" w:hAnsi="Arial" w:cs="Arial"/>
          <w:sz w:val="22"/>
          <w:szCs w:val="22"/>
        </w:rPr>
        <w:t xml:space="preserve">Komitetu Monitorującego </w:t>
      </w:r>
      <w:r w:rsidR="00B324AC" w:rsidRPr="00F4775B">
        <w:rPr>
          <w:rFonts w:ascii="Arial" w:hAnsi="Arial" w:cs="Arial"/>
          <w:sz w:val="22"/>
          <w:szCs w:val="22"/>
        </w:rPr>
        <w:t>p</w:t>
      </w:r>
      <w:r w:rsidR="00422917" w:rsidRPr="00F4775B">
        <w:rPr>
          <w:rFonts w:ascii="Arial" w:hAnsi="Arial" w:cs="Arial"/>
          <w:sz w:val="22"/>
          <w:szCs w:val="22"/>
        </w:rPr>
        <w:t>rogramu Fundusze Europejskie dla Pomorza Zachodniego 2021-2027</w:t>
      </w:r>
      <w:r w:rsidRPr="00F4775B">
        <w:rPr>
          <w:rFonts w:ascii="Arial" w:hAnsi="Arial" w:cs="Arial"/>
          <w:sz w:val="22"/>
          <w:szCs w:val="22"/>
        </w:rPr>
        <w:t xml:space="preserve"> z</w:t>
      </w:r>
      <w:r w:rsidR="00CE42F6" w:rsidRPr="00F4775B">
        <w:rPr>
          <w:rFonts w:ascii="Arial" w:hAnsi="Arial" w:cs="Arial"/>
          <w:sz w:val="22"/>
          <w:szCs w:val="22"/>
        </w:rPr>
        <w:t> </w:t>
      </w:r>
      <w:r w:rsidRPr="00F4775B">
        <w:rPr>
          <w:rFonts w:ascii="Arial" w:hAnsi="Arial" w:cs="Arial"/>
          <w:sz w:val="22"/>
          <w:szCs w:val="22"/>
        </w:rPr>
        <w:t xml:space="preserve">dnia </w:t>
      </w:r>
      <w:r w:rsidR="00FC34F4" w:rsidRPr="00FC34F4">
        <w:rPr>
          <w:rFonts w:ascii="Arial" w:hAnsi="Arial" w:cs="Arial"/>
          <w:sz w:val="22"/>
          <w:szCs w:val="22"/>
        </w:rPr>
        <w:t>29 marca 2023 r. w sprawie przyjęcia kryteriów wspólnych jakościowych wyboru projektów w ramach programu Fundusze Europejskie dla Pomorza Zachodniego 2021-2027 w zakresie Europejskiego Funduszu Społecznego Plus dla działań realizowanych w ramach Priorytetu 6 Fundusze Europejskie na rzecz aktywnego Pomorza Zachodniego, dla trybu konkurencyjnego i niekonkurencyjnego</w:t>
      </w:r>
      <w:r w:rsidR="009B4D8B" w:rsidRPr="00F4775B">
        <w:rPr>
          <w:rFonts w:ascii="Arial" w:hAnsi="Arial" w:cs="Arial"/>
          <w:sz w:val="22"/>
          <w:szCs w:val="22"/>
        </w:rPr>
        <w:t>;</w:t>
      </w:r>
    </w:p>
    <w:p w14:paraId="75192291" w14:textId="5E667224" w:rsidR="00FC34F4" w:rsidRPr="00FC34F4" w:rsidRDefault="00FC34F4" w:rsidP="00F4538C">
      <w:pPr>
        <w:pStyle w:val="Akapitzlist"/>
        <w:numPr>
          <w:ilvl w:val="0"/>
          <w:numId w:val="6"/>
        </w:numPr>
        <w:spacing w:before="120" w:after="120" w:line="271" w:lineRule="auto"/>
        <w:ind w:left="357" w:hanging="357"/>
        <w:contextualSpacing w:val="0"/>
        <w:rPr>
          <w:rFonts w:ascii="Arial" w:hAnsi="Arial" w:cs="Arial"/>
          <w:sz w:val="22"/>
          <w:szCs w:val="22"/>
        </w:rPr>
      </w:pPr>
      <w:r>
        <w:rPr>
          <w:rFonts w:ascii="Arial" w:hAnsi="Arial" w:cs="Arial"/>
          <w:sz w:val="22"/>
          <w:szCs w:val="22"/>
        </w:rPr>
        <w:t xml:space="preserve"> </w:t>
      </w:r>
      <w:r w:rsidRPr="00E813C1">
        <w:rPr>
          <w:rFonts w:ascii="Arial" w:hAnsi="Arial" w:cs="Arial"/>
          <w:sz w:val="22"/>
          <w:szCs w:val="22"/>
        </w:rPr>
        <w:t>Uchwał</w:t>
      </w:r>
      <w:r>
        <w:rPr>
          <w:rFonts w:ascii="Arial" w:hAnsi="Arial" w:cs="Arial"/>
          <w:sz w:val="22"/>
          <w:szCs w:val="22"/>
        </w:rPr>
        <w:t>a</w:t>
      </w:r>
      <w:r w:rsidRPr="00E813C1">
        <w:rPr>
          <w:rFonts w:ascii="Arial" w:hAnsi="Arial" w:cs="Arial"/>
          <w:sz w:val="22"/>
          <w:szCs w:val="22"/>
        </w:rPr>
        <w:t xml:space="preserve"> nr </w:t>
      </w:r>
      <w:r w:rsidR="00290B3F">
        <w:rPr>
          <w:rFonts w:ascii="Arial" w:hAnsi="Arial" w:cs="Arial"/>
          <w:sz w:val="22"/>
          <w:szCs w:val="22"/>
        </w:rPr>
        <w:t>46</w:t>
      </w:r>
      <w:r>
        <w:rPr>
          <w:rFonts w:ascii="Arial" w:hAnsi="Arial" w:cs="Arial"/>
          <w:sz w:val="22"/>
          <w:szCs w:val="22"/>
        </w:rPr>
        <w:t xml:space="preserve">/23 </w:t>
      </w:r>
      <w:r w:rsidRPr="00E813C1">
        <w:rPr>
          <w:rFonts w:ascii="Arial" w:hAnsi="Arial" w:cs="Arial"/>
          <w:sz w:val="22"/>
          <w:szCs w:val="22"/>
        </w:rPr>
        <w:t>Komitetu Monitorującego programu Fundusze Europejskie dla Pomorza Zachodniego 2021-2027 z dnia</w:t>
      </w:r>
      <w:r>
        <w:rPr>
          <w:rFonts w:ascii="Arial" w:hAnsi="Arial" w:cs="Arial"/>
          <w:sz w:val="22"/>
          <w:szCs w:val="22"/>
        </w:rPr>
        <w:t xml:space="preserve"> 22 listopada 2023 r</w:t>
      </w:r>
      <w:r w:rsidRPr="00E813C1">
        <w:rPr>
          <w:rFonts w:ascii="Arial" w:hAnsi="Arial" w:cs="Arial"/>
          <w:sz w:val="22"/>
          <w:szCs w:val="22"/>
        </w:rPr>
        <w:t xml:space="preserve"> </w:t>
      </w:r>
      <w:r w:rsidRPr="00C33599">
        <w:rPr>
          <w:rFonts w:ascii="Arial" w:hAnsi="Arial" w:cs="Arial"/>
          <w:sz w:val="22"/>
          <w:szCs w:val="22"/>
        </w:rPr>
        <w:t>w sprawie przyjęcia kryteriów specyficznych dopuszczalności wyboru projektu w sposób niekonkurencyjny dla działania 6.</w:t>
      </w:r>
      <w:r w:rsidR="00290B3F">
        <w:rPr>
          <w:rFonts w:ascii="Arial" w:hAnsi="Arial" w:cs="Arial"/>
          <w:sz w:val="22"/>
          <w:szCs w:val="22"/>
        </w:rPr>
        <w:t>11</w:t>
      </w:r>
      <w:r w:rsidRPr="00C33599">
        <w:rPr>
          <w:rFonts w:ascii="Arial" w:hAnsi="Arial" w:cs="Arial"/>
          <w:sz w:val="22"/>
          <w:szCs w:val="22"/>
        </w:rPr>
        <w:t xml:space="preserve"> </w:t>
      </w:r>
      <w:r w:rsidRPr="004D45B0">
        <w:rPr>
          <w:rFonts w:ascii="Arial" w:hAnsi="Arial" w:cs="Arial"/>
          <w:iCs/>
          <w:sz w:val="22"/>
          <w:szCs w:val="22"/>
        </w:rPr>
        <w:t>Edukacja zawodowa (</w:t>
      </w:r>
      <w:r w:rsidR="00290B3F">
        <w:rPr>
          <w:rFonts w:ascii="Arial" w:hAnsi="Arial" w:cs="Arial"/>
          <w:iCs/>
          <w:sz w:val="22"/>
          <w:szCs w:val="22"/>
        </w:rPr>
        <w:t>I</w:t>
      </w:r>
      <w:r w:rsidRPr="004D45B0">
        <w:rPr>
          <w:rFonts w:ascii="Arial" w:hAnsi="Arial" w:cs="Arial"/>
          <w:iCs/>
          <w:sz w:val="22"/>
          <w:szCs w:val="22"/>
        </w:rPr>
        <w:t>IT),</w:t>
      </w:r>
      <w:r w:rsidRPr="00C33599">
        <w:rPr>
          <w:rFonts w:ascii="Arial" w:hAnsi="Arial" w:cs="Arial"/>
          <w:sz w:val="22"/>
          <w:szCs w:val="22"/>
        </w:rPr>
        <w:t xml:space="preserve"> typ 1 programu Fundusze Europejskie dla Pomorza Zachodniego 2021-2027</w:t>
      </w:r>
      <w:r w:rsidR="00EC14AB">
        <w:rPr>
          <w:rFonts w:ascii="Arial" w:hAnsi="Arial" w:cs="Arial"/>
          <w:sz w:val="22"/>
          <w:szCs w:val="22"/>
        </w:rPr>
        <w:t>;</w:t>
      </w:r>
    </w:p>
    <w:p w14:paraId="23BC170F" w14:textId="3D7E46FA" w:rsidR="00505675" w:rsidRPr="00F4775B" w:rsidRDefault="00505675"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F4775B">
        <w:rPr>
          <w:rFonts w:ascii="Arial" w:hAnsi="Arial"/>
          <w:sz w:val="22"/>
        </w:rPr>
        <w:t>r</w:t>
      </w:r>
      <w:r w:rsidRPr="00F4775B">
        <w:rPr>
          <w:rFonts w:ascii="Arial" w:hAnsi="Arial" w:cs="Arial"/>
          <w:sz w:val="22"/>
          <w:szCs w:val="22"/>
        </w:rPr>
        <w:t>ozporządzeni</w:t>
      </w:r>
      <w:r w:rsidRPr="00F4775B">
        <w:rPr>
          <w:rFonts w:ascii="Arial" w:hAnsi="Arial"/>
          <w:sz w:val="22"/>
        </w:rPr>
        <w:t>a</w:t>
      </w:r>
      <w:r w:rsidRPr="00F4775B">
        <w:rPr>
          <w:rFonts w:ascii="Arial" w:hAnsi="Arial" w:cs="Arial"/>
          <w:sz w:val="22"/>
          <w:szCs w:val="22"/>
        </w:rPr>
        <w:t xml:space="preserve"> Ministra </w:t>
      </w:r>
      <w:r w:rsidR="003B2A70" w:rsidRPr="00F4775B">
        <w:rPr>
          <w:rFonts w:ascii="Arial" w:hAnsi="Arial" w:cs="Arial"/>
          <w:sz w:val="22"/>
          <w:szCs w:val="22"/>
        </w:rPr>
        <w:t>Funduszy i Polityki Regionalnej</w:t>
      </w:r>
      <w:r w:rsidRPr="00F4775B">
        <w:rPr>
          <w:rFonts w:ascii="Arial" w:hAnsi="Arial" w:cs="Arial"/>
          <w:sz w:val="22"/>
          <w:szCs w:val="22"/>
        </w:rPr>
        <w:t xml:space="preserve"> z dnia 21 września 2022 r. w sprawie zaliczek w ramach programów finansowanych z udziałem środków europejskich (Dz. U. </w:t>
      </w:r>
      <w:r w:rsidR="00A725B6" w:rsidRPr="00A725B6">
        <w:rPr>
          <w:rFonts w:ascii="Arial" w:hAnsi="Arial"/>
          <w:sz w:val="22"/>
        </w:rPr>
        <w:t>poz. 2055</w:t>
      </w:r>
      <w:r w:rsidRPr="00F4775B">
        <w:rPr>
          <w:rFonts w:ascii="Arial" w:hAnsi="Arial" w:cs="Arial"/>
          <w:sz w:val="22"/>
          <w:szCs w:val="22"/>
        </w:rPr>
        <w:t>)</w:t>
      </w:r>
      <w:r w:rsidRPr="00F4775B">
        <w:rPr>
          <w:rFonts w:ascii="Arial" w:hAnsi="Arial"/>
          <w:sz w:val="22"/>
        </w:rPr>
        <w:t xml:space="preserve">, zwane rozporządzeniem </w:t>
      </w:r>
      <w:r w:rsidRPr="00F4775B">
        <w:rPr>
          <w:rFonts w:ascii="Arial" w:hAnsi="Arial" w:cs="Arial"/>
          <w:sz w:val="22"/>
          <w:szCs w:val="22"/>
        </w:rPr>
        <w:t>w sprawie zaliczek w ramach programów finansowanych z udziałem środków europejskich</w:t>
      </w:r>
      <w:r w:rsidR="00EC14AB">
        <w:rPr>
          <w:rFonts w:ascii="Arial" w:hAnsi="Arial"/>
          <w:sz w:val="22"/>
        </w:rPr>
        <w:t>;</w:t>
      </w:r>
    </w:p>
    <w:p w14:paraId="01CD50A0" w14:textId="22266BC0" w:rsidR="00505675" w:rsidRPr="00E15B75" w:rsidRDefault="00505675"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F4775B">
        <w:rPr>
          <w:rFonts w:ascii="Arial" w:hAnsi="Arial"/>
          <w:sz w:val="22"/>
        </w:rPr>
        <w:t>r</w:t>
      </w:r>
      <w:r w:rsidRPr="00F4775B">
        <w:rPr>
          <w:rFonts w:ascii="Arial" w:hAnsi="Arial" w:cs="Arial"/>
          <w:sz w:val="22"/>
          <w:szCs w:val="22"/>
        </w:rPr>
        <w:t>ozporządzenie Ministra Finansów z dnia 21 grudnia 2012 r. w sprawie płatności w ramach programów finansowanych z udziałem środków europejskich oraz przekazywania informacji dotyczących tych płatności (</w:t>
      </w:r>
      <w:r w:rsidR="00C024FA" w:rsidRPr="00C024FA">
        <w:rPr>
          <w:rFonts w:ascii="Arial" w:hAnsi="Arial" w:cs="Arial"/>
          <w:sz w:val="22"/>
          <w:szCs w:val="22"/>
        </w:rPr>
        <w:t xml:space="preserve"> Dz.U. 2023 poz. 1927</w:t>
      </w:r>
      <w:r w:rsidRPr="00F4775B">
        <w:rPr>
          <w:rFonts w:ascii="Arial" w:hAnsi="Arial" w:cs="Arial"/>
          <w:sz w:val="22"/>
          <w:szCs w:val="22"/>
        </w:rPr>
        <w:t>)</w:t>
      </w:r>
      <w:r w:rsidRPr="00F4775B">
        <w:rPr>
          <w:rFonts w:ascii="Arial" w:hAnsi="Arial"/>
          <w:sz w:val="22"/>
        </w:rPr>
        <w:t>, zwane dalej r</w:t>
      </w:r>
      <w:r w:rsidRPr="00F4775B">
        <w:rPr>
          <w:rFonts w:ascii="Arial" w:hAnsi="Arial" w:cs="Arial"/>
          <w:sz w:val="22"/>
          <w:szCs w:val="22"/>
        </w:rPr>
        <w:t>ozporządzenie</w:t>
      </w:r>
      <w:r w:rsidRPr="00F4775B">
        <w:rPr>
          <w:rFonts w:ascii="Arial" w:hAnsi="Arial"/>
          <w:sz w:val="22"/>
        </w:rPr>
        <w:t xml:space="preserve">m </w:t>
      </w:r>
      <w:r w:rsidRPr="00F4775B">
        <w:rPr>
          <w:rFonts w:ascii="Arial" w:hAnsi="Arial" w:cs="Arial"/>
          <w:sz w:val="22"/>
          <w:szCs w:val="22"/>
        </w:rPr>
        <w:t>w sprawie płatności w ramach programów finansowanych z udziałem środków europejskich oraz przekazywania informacji dotyczących tych płatności</w:t>
      </w:r>
      <w:r w:rsidR="00EC14AB">
        <w:rPr>
          <w:rFonts w:ascii="Arial" w:hAnsi="Arial"/>
          <w:sz w:val="22"/>
        </w:rPr>
        <w:t>;</w:t>
      </w:r>
    </w:p>
    <w:p w14:paraId="36CD8915" w14:textId="7066540A" w:rsidR="00BA3DD9" w:rsidRPr="00BA3DD9" w:rsidRDefault="00E15B75" w:rsidP="00BA3DD9">
      <w:pPr>
        <w:pStyle w:val="Akapitzlist"/>
        <w:numPr>
          <w:ilvl w:val="0"/>
          <w:numId w:val="6"/>
        </w:numPr>
        <w:spacing w:after="120" w:line="360" w:lineRule="auto"/>
        <w:ind w:left="426" w:hanging="426"/>
        <w:rPr>
          <w:rFonts w:ascii="Arial" w:hAnsi="Arial" w:cs="Arial"/>
          <w:sz w:val="22"/>
          <w:szCs w:val="22"/>
        </w:rPr>
      </w:pPr>
      <w:r w:rsidRPr="00E15B75">
        <w:rPr>
          <w:rFonts w:ascii="Arial" w:hAnsi="Arial" w:cs="Arial"/>
          <w:sz w:val="22"/>
          <w:szCs w:val="22"/>
        </w:rPr>
        <w:t>ustawy o systemie oświaty z dnia 7 września 1991 r (</w:t>
      </w:r>
      <w:r w:rsidR="00477900" w:rsidRPr="00477900">
        <w:rPr>
          <w:rFonts w:ascii="Arial" w:hAnsi="Arial" w:cs="Arial"/>
          <w:sz w:val="22"/>
          <w:szCs w:val="22"/>
        </w:rPr>
        <w:t>Dz.U. z 2024 r. poz. 750)</w:t>
      </w:r>
      <w:r w:rsidRPr="00E15B75">
        <w:rPr>
          <w:rFonts w:ascii="Arial" w:hAnsi="Arial" w:cs="Arial"/>
          <w:sz w:val="22"/>
          <w:szCs w:val="22"/>
        </w:rPr>
        <w:t>, zwaną dalej „ustawą o systemie oświaty”</w:t>
      </w:r>
      <w:r w:rsidR="00BA3DD9">
        <w:rPr>
          <w:rFonts w:ascii="Arial" w:hAnsi="Arial" w:cs="Arial"/>
          <w:sz w:val="22"/>
          <w:szCs w:val="22"/>
        </w:rPr>
        <w:t>;</w:t>
      </w:r>
    </w:p>
    <w:p w14:paraId="4FE50E6D" w14:textId="7ACEAD0B" w:rsidR="00BA3DD9" w:rsidRPr="00BA3DD9" w:rsidRDefault="00E15B75" w:rsidP="00BA3DD9">
      <w:pPr>
        <w:pStyle w:val="Akapitzlist"/>
        <w:numPr>
          <w:ilvl w:val="0"/>
          <w:numId w:val="6"/>
        </w:numPr>
        <w:spacing w:before="120" w:after="120" w:line="360" w:lineRule="auto"/>
        <w:ind w:left="426" w:hanging="426"/>
        <w:rPr>
          <w:rFonts w:ascii="Arial" w:hAnsi="Arial" w:cs="Arial"/>
          <w:sz w:val="22"/>
          <w:szCs w:val="22"/>
        </w:rPr>
      </w:pPr>
      <w:r w:rsidRPr="00BA3DD9">
        <w:rPr>
          <w:rFonts w:ascii="Arial" w:hAnsi="Arial" w:cs="Arial"/>
          <w:sz w:val="22"/>
          <w:szCs w:val="22"/>
        </w:rPr>
        <w:t>ustawy z dnia 26 stycznia 1982 r. Karta Nauczyciela (</w:t>
      </w:r>
      <w:r w:rsidR="00477900" w:rsidRPr="00477900">
        <w:rPr>
          <w:rFonts w:ascii="Arial" w:hAnsi="Arial" w:cs="Arial"/>
          <w:sz w:val="22"/>
          <w:szCs w:val="22"/>
        </w:rPr>
        <w:t>Dz.U. z 2024 r. poz. 986</w:t>
      </w:r>
      <w:r w:rsidRPr="00BA3DD9">
        <w:rPr>
          <w:rFonts w:ascii="Arial" w:hAnsi="Arial" w:cs="Arial"/>
          <w:sz w:val="22"/>
          <w:szCs w:val="22"/>
        </w:rPr>
        <w:t>)</w:t>
      </w:r>
      <w:r w:rsidR="00747B67">
        <w:rPr>
          <w:rFonts w:ascii="Arial" w:hAnsi="Arial" w:cs="Arial"/>
          <w:sz w:val="22"/>
          <w:szCs w:val="22"/>
        </w:rPr>
        <w:t>;</w:t>
      </w:r>
      <w:r w:rsidRPr="00BA3DD9">
        <w:rPr>
          <w:rFonts w:ascii="Arial" w:hAnsi="Arial" w:cs="Arial"/>
          <w:sz w:val="22"/>
          <w:szCs w:val="22"/>
        </w:rPr>
        <w:t xml:space="preserve"> </w:t>
      </w:r>
    </w:p>
    <w:p w14:paraId="4F16B8F7" w14:textId="6A157634" w:rsidR="00E15B75" w:rsidRPr="00BA3DD9" w:rsidRDefault="00E15B75" w:rsidP="00BA3DD9">
      <w:pPr>
        <w:pStyle w:val="Akapitzlist"/>
        <w:numPr>
          <w:ilvl w:val="0"/>
          <w:numId w:val="6"/>
        </w:numPr>
        <w:spacing w:before="120" w:after="120" w:line="271" w:lineRule="auto"/>
        <w:ind w:left="426" w:hanging="426"/>
        <w:rPr>
          <w:rFonts w:ascii="Arial" w:hAnsi="Arial" w:cs="Arial"/>
          <w:sz w:val="22"/>
          <w:szCs w:val="22"/>
        </w:rPr>
      </w:pPr>
      <w:r w:rsidRPr="00BA3DD9">
        <w:rPr>
          <w:rFonts w:ascii="Arial" w:hAnsi="Arial" w:cs="Arial"/>
          <w:sz w:val="22"/>
          <w:szCs w:val="22"/>
        </w:rPr>
        <w:t>ustawy z dnia 14 grudnia 2016 r. Prawo oświatowe (</w:t>
      </w:r>
      <w:r w:rsidR="00477900" w:rsidRPr="00477900">
        <w:rPr>
          <w:rFonts w:ascii="Arial" w:hAnsi="Arial" w:cs="Arial"/>
          <w:sz w:val="22"/>
          <w:szCs w:val="22"/>
        </w:rPr>
        <w:t>Dz.U. z 2024 r. poz. 737</w:t>
      </w:r>
      <w:r w:rsidRPr="00BA3DD9">
        <w:rPr>
          <w:rFonts w:ascii="Arial" w:hAnsi="Arial" w:cs="Arial"/>
          <w:sz w:val="22"/>
          <w:szCs w:val="22"/>
        </w:rPr>
        <w:t>)</w:t>
      </w:r>
      <w:r w:rsidR="00747B67">
        <w:rPr>
          <w:rFonts w:ascii="Arial" w:hAnsi="Arial" w:cs="Arial"/>
          <w:sz w:val="22"/>
          <w:szCs w:val="22"/>
        </w:rPr>
        <w:t>.</w:t>
      </w:r>
    </w:p>
    <w:p w14:paraId="11234789" w14:textId="336A4C70" w:rsidR="004E75AD" w:rsidRPr="00F4775B" w:rsidRDefault="004E7C9B" w:rsidP="00E03F8A">
      <w:pPr>
        <w:spacing w:before="120" w:after="120" w:line="271" w:lineRule="auto"/>
        <w:rPr>
          <w:rFonts w:ascii="Arial" w:hAnsi="Arial" w:cs="Arial"/>
          <w:sz w:val="22"/>
          <w:szCs w:val="22"/>
          <w:lang w:eastAsia="en-US"/>
        </w:rPr>
      </w:pPr>
      <w:r w:rsidRPr="00F4775B">
        <w:rPr>
          <w:rFonts w:ascii="Arial" w:hAnsi="Arial" w:cs="Arial"/>
          <w:sz w:val="22"/>
          <w:szCs w:val="22"/>
        </w:rPr>
        <w:t>I</w:t>
      </w:r>
      <w:r w:rsidR="00050C32" w:rsidRPr="00F4775B">
        <w:rPr>
          <w:rFonts w:ascii="Arial" w:hAnsi="Arial" w:cs="Arial"/>
          <w:sz w:val="22"/>
          <w:szCs w:val="22"/>
        </w:rPr>
        <w:t>P FEPZ</w:t>
      </w:r>
      <w:r w:rsidR="009023C2" w:rsidRPr="00F4775B">
        <w:rPr>
          <w:rFonts w:ascii="Arial" w:hAnsi="Arial" w:cs="Arial"/>
          <w:sz w:val="22"/>
          <w:szCs w:val="22"/>
        </w:rPr>
        <w:t xml:space="preserve"> zaleca </w:t>
      </w:r>
      <w:r w:rsidR="009023C2" w:rsidRPr="00322FD2">
        <w:rPr>
          <w:rFonts w:ascii="Arial" w:hAnsi="Arial" w:cs="Arial"/>
          <w:iCs/>
          <w:sz w:val="22"/>
          <w:szCs w:val="22"/>
        </w:rPr>
        <w:t>W</w:t>
      </w:r>
      <w:r w:rsidR="00387B6C" w:rsidRPr="00322FD2">
        <w:rPr>
          <w:rFonts w:ascii="Arial" w:hAnsi="Arial" w:cs="Arial"/>
          <w:iCs/>
          <w:sz w:val="22"/>
          <w:szCs w:val="22"/>
        </w:rPr>
        <w:t>nioskodawcom</w:t>
      </w:r>
      <w:r w:rsidR="00387B6C" w:rsidRPr="00F4775B">
        <w:rPr>
          <w:rFonts w:ascii="Arial" w:hAnsi="Arial" w:cs="Arial"/>
          <w:i/>
          <w:sz w:val="22"/>
          <w:szCs w:val="22"/>
        </w:rPr>
        <w:t xml:space="preserve"> </w:t>
      </w:r>
      <w:r w:rsidR="00387B6C" w:rsidRPr="00F4775B">
        <w:rPr>
          <w:rFonts w:ascii="Arial" w:hAnsi="Arial" w:cs="Arial"/>
          <w:sz w:val="22"/>
          <w:szCs w:val="22"/>
        </w:rPr>
        <w:t>regularne monitorowanie stron</w:t>
      </w:r>
      <w:r w:rsidR="00505675" w:rsidRPr="00F4775B">
        <w:rPr>
          <w:rFonts w:ascii="Arial" w:hAnsi="Arial" w:cs="Arial"/>
          <w:sz w:val="22"/>
          <w:szCs w:val="22"/>
        </w:rPr>
        <w:t xml:space="preserve"> </w:t>
      </w:r>
      <w:hyperlink r:id="rId12" w:history="1">
        <w:r w:rsidR="00505675" w:rsidRPr="00F4775B">
          <w:rPr>
            <w:rStyle w:val="Hipercze"/>
            <w:rFonts w:ascii="Arial" w:hAnsi="Arial" w:cs="Arial"/>
            <w:color w:val="auto"/>
            <w:sz w:val="22"/>
            <w:szCs w:val="22"/>
            <w:u w:val="none"/>
            <w:lang w:eastAsia="en-US"/>
          </w:rPr>
          <w:t>www.gov.pl/web/fundu</w:t>
        </w:r>
        <w:bookmarkStart w:id="28" w:name="_Hlt85717283"/>
        <w:r w:rsidR="00505675" w:rsidRPr="00F4775B">
          <w:rPr>
            <w:rStyle w:val="Hipercze"/>
            <w:rFonts w:ascii="Arial" w:hAnsi="Arial" w:cs="Arial"/>
            <w:color w:val="auto"/>
            <w:sz w:val="22"/>
            <w:szCs w:val="22"/>
            <w:u w:val="none"/>
            <w:lang w:eastAsia="en-US"/>
          </w:rPr>
          <w:t>s</w:t>
        </w:r>
        <w:bookmarkEnd w:id="28"/>
        <w:r w:rsidR="00505675" w:rsidRPr="00F4775B">
          <w:rPr>
            <w:rStyle w:val="Hipercze"/>
            <w:rFonts w:ascii="Arial" w:hAnsi="Arial" w:cs="Arial"/>
            <w:color w:val="auto"/>
            <w:sz w:val="22"/>
            <w:szCs w:val="22"/>
            <w:u w:val="none"/>
            <w:lang w:eastAsia="en-US"/>
          </w:rPr>
          <w:t>ze-regiony</w:t>
        </w:r>
      </w:hyperlink>
      <w:r w:rsidR="00505675" w:rsidRPr="00F4775B">
        <w:rPr>
          <w:rFonts w:ascii="Arial" w:hAnsi="Arial" w:cs="Arial"/>
          <w:sz w:val="22"/>
          <w:szCs w:val="22"/>
        </w:rPr>
        <w:t>,</w:t>
      </w:r>
      <w:r w:rsidR="000D5B68" w:rsidRPr="000D5B68">
        <w:rPr>
          <w:rFonts w:ascii="Arial" w:hAnsi="Arial" w:cs="Arial"/>
          <w:sz w:val="22"/>
          <w:szCs w:val="22"/>
        </w:rPr>
        <w:t xml:space="preserve"> </w:t>
      </w:r>
      <w:hyperlink r:id="rId13" w:history="1">
        <w:r w:rsidR="000D5B68" w:rsidRPr="009D3169">
          <w:rPr>
            <w:rStyle w:val="Hipercze"/>
            <w:rFonts w:ascii="Arial" w:hAnsi="Arial" w:cs="Arial"/>
            <w:sz w:val="22"/>
            <w:szCs w:val="22"/>
          </w:rPr>
          <w:t>https://funduszeue.wzp.pl</w:t>
        </w:r>
      </w:hyperlink>
      <w:r w:rsidR="000D5B68">
        <w:rPr>
          <w:rFonts w:ascii="Arial" w:hAnsi="Arial" w:cs="Arial"/>
          <w:sz w:val="22"/>
          <w:szCs w:val="22"/>
        </w:rPr>
        <w:t xml:space="preserve"> </w:t>
      </w:r>
      <w:r w:rsidR="00505675" w:rsidRPr="00F4775B">
        <w:rPr>
          <w:rStyle w:val="Hipercze"/>
          <w:rFonts w:ascii="Arial" w:hAnsi="Arial" w:cs="Arial"/>
          <w:color w:val="auto"/>
          <w:sz w:val="22"/>
          <w:szCs w:val="22"/>
          <w:u w:val="none"/>
        </w:rPr>
        <w:t xml:space="preserve">lub </w:t>
      </w:r>
      <w:hyperlink r:id="rId14" w:history="1">
        <w:r w:rsidR="00423106" w:rsidRPr="00A71F2D">
          <w:rPr>
            <w:rStyle w:val="Hipercze"/>
            <w:rFonts w:ascii="Arial" w:hAnsi="Arial" w:cs="Arial"/>
            <w:sz w:val="22"/>
            <w:szCs w:val="22"/>
          </w:rPr>
          <w:t>www.funduszeeuropejskie.gov.pl</w:t>
        </w:r>
      </w:hyperlink>
      <w:r w:rsidR="00423106">
        <w:rPr>
          <w:rFonts w:ascii="Arial" w:hAnsi="Arial" w:cs="Arial"/>
          <w:sz w:val="22"/>
          <w:szCs w:val="22"/>
        </w:rPr>
        <w:t xml:space="preserve"> </w:t>
      </w:r>
      <w:r w:rsidR="00387B6C" w:rsidRPr="00F4775B">
        <w:rPr>
          <w:rFonts w:ascii="Arial" w:hAnsi="Arial" w:cs="Arial"/>
          <w:sz w:val="22"/>
          <w:szCs w:val="22"/>
        </w:rPr>
        <w:t xml:space="preserve">gdzie </w:t>
      </w:r>
      <w:r w:rsidR="004E7A3A" w:rsidRPr="00F4775B">
        <w:rPr>
          <w:rFonts w:ascii="Arial" w:hAnsi="Arial" w:cs="Arial"/>
          <w:sz w:val="22"/>
          <w:szCs w:val="22"/>
        </w:rPr>
        <w:t>znajdują się ww. wytyczne</w:t>
      </w:r>
      <w:r w:rsidR="00387B6C" w:rsidRPr="00F4775B">
        <w:rPr>
          <w:rFonts w:ascii="Arial" w:hAnsi="Arial" w:cs="Arial"/>
          <w:sz w:val="22"/>
          <w:szCs w:val="22"/>
        </w:rPr>
        <w:t>.</w:t>
      </w:r>
    </w:p>
    <w:p w14:paraId="117C09C5" w14:textId="77777777" w:rsidR="004E75AD" w:rsidRPr="00747B67" w:rsidRDefault="00387B6C" w:rsidP="00F4538C">
      <w:pPr>
        <w:pStyle w:val="Akapitzlist"/>
        <w:numPr>
          <w:ilvl w:val="2"/>
          <w:numId w:val="8"/>
        </w:numPr>
        <w:spacing w:before="120" w:after="120" w:line="271" w:lineRule="auto"/>
        <w:ind w:left="0" w:firstLine="0"/>
        <w:contextualSpacing w:val="0"/>
        <w:rPr>
          <w:rFonts w:ascii="Arial" w:hAnsi="Arial" w:cs="Arial"/>
          <w:iCs/>
          <w:sz w:val="22"/>
          <w:szCs w:val="22"/>
        </w:rPr>
      </w:pPr>
      <w:r w:rsidRPr="00F4775B">
        <w:rPr>
          <w:rFonts w:ascii="Arial" w:hAnsi="Arial" w:cs="Arial"/>
          <w:sz w:val="22"/>
          <w:szCs w:val="22"/>
        </w:rPr>
        <w:t>Odpowiedzialność za znajomość podstawowych dokumen</w:t>
      </w:r>
      <w:r w:rsidR="007E6385" w:rsidRPr="00F4775B">
        <w:rPr>
          <w:rFonts w:ascii="Arial" w:hAnsi="Arial" w:cs="Arial"/>
          <w:sz w:val="22"/>
          <w:szCs w:val="22"/>
        </w:rPr>
        <w:t>tów, zasad</w:t>
      </w:r>
      <w:r w:rsidR="00CD28E6" w:rsidRPr="00F4775B">
        <w:rPr>
          <w:rFonts w:ascii="Arial" w:hAnsi="Arial" w:cs="Arial"/>
          <w:sz w:val="22"/>
          <w:szCs w:val="22"/>
        </w:rPr>
        <w:t>, rozporządzeń</w:t>
      </w:r>
      <w:r w:rsidR="007E6385" w:rsidRPr="00F4775B">
        <w:rPr>
          <w:rFonts w:ascii="Arial" w:hAnsi="Arial" w:cs="Arial"/>
          <w:sz w:val="22"/>
          <w:szCs w:val="22"/>
        </w:rPr>
        <w:t xml:space="preserve"> i</w:t>
      </w:r>
      <w:r w:rsidR="00CD28E6" w:rsidRPr="00F4775B">
        <w:rPr>
          <w:rFonts w:ascii="Arial" w:hAnsi="Arial" w:cs="Arial"/>
          <w:sz w:val="22"/>
          <w:szCs w:val="22"/>
        </w:rPr>
        <w:t> </w:t>
      </w:r>
      <w:r w:rsidR="007E6385" w:rsidRPr="00F4775B">
        <w:rPr>
          <w:rFonts w:ascii="Arial" w:hAnsi="Arial" w:cs="Arial"/>
          <w:sz w:val="22"/>
          <w:szCs w:val="22"/>
        </w:rPr>
        <w:t xml:space="preserve">wytycznych związanych z przygotowaniem wniosku spoczywa na </w:t>
      </w:r>
      <w:r w:rsidR="009023C2" w:rsidRPr="00F4775B">
        <w:rPr>
          <w:rFonts w:ascii="Arial" w:hAnsi="Arial" w:cs="Arial"/>
          <w:sz w:val="22"/>
          <w:szCs w:val="22"/>
        </w:rPr>
        <w:t>W</w:t>
      </w:r>
      <w:r w:rsidR="007E6385" w:rsidRPr="00F4775B">
        <w:rPr>
          <w:rFonts w:ascii="Arial" w:hAnsi="Arial" w:cs="Arial"/>
          <w:sz w:val="22"/>
          <w:szCs w:val="22"/>
        </w:rPr>
        <w:t xml:space="preserve">nioskodawcy. </w:t>
      </w:r>
      <w:r w:rsidR="0089261B" w:rsidRPr="00747B67">
        <w:rPr>
          <w:rFonts w:ascii="Arial" w:hAnsi="Arial" w:cs="Arial"/>
          <w:iCs/>
          <w:sz w:val="22"/>
          <w:szCs w:val="22"/>
        </w:rPr>
        <w:t>Wnioskodawcy aplikujący o środki w ramach niniejszego</w:t>
      </w:r>
      <w:r w:rsidR="00564A22" w:rsidRPr="00747B67">
        <w:rPr>
          <w:rFonts w:ascii="Arial" w:hAnsi="Arial" w:cs="Arial"/>
          <w:iCs/>
          <w:sz w:val="22"/>
          <w:szCs w:val="22"/>
        </w:rPr>
        <w:t xml:space="preserve"> </w:t>
      </w:r>
      <w:r w:rsidR="00F06C59" w:rsidRPr="00747B67">
        <w:rPr>
          <w:rFonts w:ascii="Arial" w:hAnsi="Arial" w:cs="Arial"/>
          <w:iCs/>
          <w:sz w:val="22"/>
          <w:szCs w:val="22"/>
        </w:rPr>
        <w:t>naboru</w:t>
      </w:r>
      <w:r w:rsidR="0089261B" w:rsidRPr="00747B67">
        <w:rPr>
          <w:rFonts w:ascii="Arial" w:hAnsi="Arial" w:cs="Arial"/>
          <w:iCs/>
          <w:sz w:val="22"/>
          <w:szCs w:val="22"/>
        </w:rPr>
        <w:t xml:space="preserve"> zobowiązani są do korzystania z wersji dokumentów programowych wskazanych w pkt 1.2.1</w:t>
      </w:r>
      <w:r w:rsidR="0089261B" w:rsidRPr="00747B67">
        <w:rPr>
          <w:rStyle w:val="Odwoanieprzypisudolnego"/>
          <w:rFonts w:ascii="Arial" w:hAnsi="Arial" w:cs="Arial"/>
          <w:iCs/>
          <w:sz w:val="22"/>
          <w:szCs w:val="22"/>
        </w:rPr>
        <w:footnoteReference w:id="3"/>
      </w:r>
      <w:r w:rsidR="0089261B" w:rsidRPr="00747B67">
        <w:rPr>
          <w:rFonts w:ascii="Arial" w:hAnsi="Arial" w:cs="Arial"/>
          <w:iCs/>
          <w:sz w:val="22"/>
          <w:szCs w:val="22"/>
        </w:rPr>
        <w:t xml:space="preserve">. W kwestiach nieuregulowanych niniejszym </w:t>
      </w:r>
      <w:r w:rsidR="006437F0" w:rsidRPr="00747B67">
        <w:rPr>
          <w:rFonts w:ascii="Arial" w:hAnsi="Arial" w:cs="Arial"/>
          <w:iCs/>
          <w:sz w:val="22"/>
          <w:szCs w:val="22"/>
        </w:rPr>
        <w:t>R</w:t>
      </w:r>
      <w:r w:rsidR="0089261B" w:rsidRPr="00747B67">
        <w:rPr>
          <w:rFonts w:ascii="Arial" w:hAnsi="Arial" w:cs="Arial"/>
          <w:iCs/>
          <w:sz w:val="22"/>
          <w:szCs w:val="22"/>
        </w:rPr>
        <w:t xml:space="preserve">egulaminem </w:t>
      </w:r>
      <w:r w:rsidR="003C7DAD" w:rsidRPr="00747B67">
        <w:rPr>
          <w:rFonts w:ascii="Arial" w:hAnsi="Arial" w:cs="Arial"/>
          <w:iCs/>
          <w:sz w:val="22"/>
          <w:szCs w:val="22"/>
        </w:rPr>
        <w:t>wyboru</w:t>
      </w:r>
      <w:r w:rsidR="0089261B" w:rsidRPr="00747B67">
        <w:rPr>
          <w:rFonts w:ascii="Arial" w:hAnsi="Arial" w:cs="Arial"/>
          <w:iCs/>
          <w:sz w:val="22"/>
          <w:szCs w:val="22"/>
        </w:rPr>
        <w:t>, zastosowanie mają odpowiednie przepisy prawa polskiego i Unii Europejskiej</w:t>
      </w:r>
      <w:r w:rsidR="00FC08A4" w:rsidRPr="00747B67">
        <w:rPr>
          <w:rFonts w:ascii="Arial" w:hAnsi="Arial" w:cs="Arial"/>
          <w:iCs/>
          <w:sz w:val="22"/>
          <w:szCs w:val="22"/>
        </w:rPr>
        <w:t>.</w:t>
      </w:r>
    </w:p>
    <w:p w14:paraId="5E8F8A7B" w14:textId="77777777" w:rsidR="004E75AD" w:rsidRPr="00F4775B" w:rsidRDefault="007E6385" w:rsidP="00F4538C">
      <w:pPr>
        <w:pStyle w:val="Nagwek2"/>
        <w:numPr>
          <w:ilvl w:val="1"/>
          <w:numId w:val="8"/>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29" w:name="_Toc440617815"/>
      <w:bookmarkStart w:id="30" w:name="_Toc440622192"/>
      <w:bookmarkStart w:id="31" w:name="_Toc440622254"/>
      <w:bookmarkStart w:id="32" w:name="_Toc440625538"/>
      <w:bookmarkStart w:id="33" w:name="_Toc441476615"/>
      <w:bookmarkStart w:id="34" w:name="_Toc441479664"/>
      <w:bookmarkStart w:id="35" w:name="_Toc441580559"/>
      <w:bookmarkStart w:id="36" w:name="_Toc441580710"/>
      <w:bookmarkStart w:id="37" w:name="_Toc441588408"/>
      <w:bookmarkStart w:id="38" w:name="_Toc441588778"/>
      <w:bookmarkStart w:id="39" w:name="_Toc173497428"/>
      <w:bookmarkEnd w:id="29"/>
      <w:bookmarkEnd w:id="30"/>
      <w:bookmarkEnd w:id="31"/>
      <w:bookmarkEnd w:id="32"/>
      <w:bookmarkEnd w:id="33"/>
      <w:bookmarkEnd w:id="34"/>
      <w:bookmarkEnd w:id="35"/>
      <w:bookmarkEnd w:id="36"/>
      <w:bookmarkEnd w:id="37"/>
      <w:bookmarkEnd w:id="38"/>
      <w:r w:rsidRPr="00F4775B">
        <w:rPr>
          <w:rFonts w:ascii="Arial" w:hAnsi="Arial" w:cs="Arial"/>
          <w:i w:val="0"/>
          <w:sz w:val="22"/>
          <w:szCs w:val="22"/>
        </w:rPr>
        <w:lastRenderedPageBreak/>
        <w:t xml:space="preserve">Podstawowe informacje o </w:t>
      </w:r>
      <w:r w:rsidR="006F5122" w:rsidRPr="00F4775B">
        <w:rPr>
          <w:rFonts w:ascii="Arial" w:hAnsi="Arial" w:cs="Arial"/>
          <w:i w:val="0"/>
          <w:sz w:val="22"/>
          <w:szCs w:val="22"/>
        </w:rPr>
        <w:t>naborze</w:t>
      </w:r>
      <w:bookmarkEnd w:id="39"/>
    </w:p>
    <w:p w14:paraId="43C06833" w14:textId="64C1D780" w:rsidR="004C5882" w:rsidRPr="00F4775B" w:rsidRDefault="004E105E" w:rsidP="006D75C4">
      <w:pPr>
        <w:pStyle w:val="Akapitzlist"/>
        <w:numPr>
          <w:ilvl w:val="2"/>
          <w:numId w:val="8"/>
        </w:numPr>
        <w:shd w:val="clear" w:color="auto" w:fill="FFFFFF" w:themeFill="background1"/>
        <w:spacing w:before="120" w:after="120" w:line="271" w:lineRule="auto"/>
        <w:ind w:left="0" w:firstLine="0"/>
        <w:rPr>
          <w:rFonts w:ascii="Arial" w:hAnsi="Arial" w:cs="Arial"/>
          <w:sz w:val="22"/>
          <w:szCs w:val="22"/>
        </w:rPr>
      </w:pPr>
      <w:r w:rsidRPr="00F4775B">
        <w:rPr>
          <w:rFonts w:ascii="Arial" w:hAnsi="Arial" w:cs="Arial"/>
          <w:sz w:val="22"/>
          <w:szCs w:val="22"/>
        </w:rPr>
        <w:t>W</w:t>
      </w:r>
      <w:r w:rsidR="004C5882" w:rsidRPr="00F4775B">
        <w:rPr>
          <w:rFonts w:ascii="Arial" w:hAnsi="Arial" w:cs="Arial"/>
          <w:sz w:val="22"/>
          <w:szCs w:val="22"/>
        </w:rPr>
        <w:t xml:space="preserve">niosek o dofinansowanie projektu składany jest w odpowiedzi na </w:t>
      </w:r>
      <w:r w:rsidR="00B324AC" w:rsidRPr="00F4775B">
        <w:rPr>
          <w:rFonts w:ascii="Arial" w:hAnsi="Arial" w:cs="Arial"/>
          <w:sz w:val="22"/>
          <w:szCs w:val="22"/>
        </w:rPr>
        <w:t>upubliczniony</w:t>
      </w:r>
      <w:r w:rsidR="004433A0" w:rsidRPr="00F4775B">
        <w:rPr>
          <w:rFonts w:ascii="Arial" w:hAnsi="Arial" w:cs="Arial"/>
          <w:sz w:val="22"/>
          <w:szCs w:val="22"/>
        </w:rPr>
        <w:t xml:space="preserve"> </w:t>
      </w:r>
      <w:r w:rsidR="00B324AC" w:rsidRPr="00F4775B">
        <w:rPr>
          <w:rFonts w:ascii="Arial" w:hAnsi="Arial" w:cs="Arial"/>
          <w:iCs/>
          <w:sz w:val="22"/>
          <w:szCs w:val="22"/>
        </w:rPr>
        <w:t>Regulamin wyboru projektów. Wybór projektów w ramach niniejszego naboru odbywa się w</w:t>
      </w:r>
      <w:r w:rsidR="00336877" w:rsidRPr="00F4775B">
        <w:rPr>
          <w:rFonts w:ascii="Arial" w:hAnsi="Arial" w:cs="Arial"/>
          <w:iCs/>
          <w:sz w:val="22"/>
          <w:szCs w:val="22"/>
        </w:rPr>
        <w:t> </w:t>
      </w:r>
      <w:r w:rsidR="00B324AC" w:rsidRPr="00F4775B">
        <w:rPr>
          <w:rFonts w:ascii="Arial" w:hAnsi="Arial" w:cs="Arial"/>
          <w:iCs/>
          <w:sz w:val="22"/>
          <w:szCs w:val="22"/>
        </w:rPr>
        <w:t>sposób niekonkurencyjny</w:t>
      </w:r>
      <w:r w:rsidR="004433A0" w:rsidRPr="00F4775B">
        <w:rPr>
          <w:rFonts w:ascii="Arial" w:hAnsi="Arial" w:cs="Arial"/>
          <w:iCs/>
          <w:sz w:val="22"/>
          <w:szCs w:val="22"/>
        </w:rPr>
        <w:t xml:space="preserve"> </w:t>
      </w:r>
      <w:r w:rsidR="004433A0" w:rsidRPr="00F4775B">
        <w:rPr>
          <w:rFonts w:ascii="Arial" w:hAnsi="Arial" w:cs="Arial"/>
          <w:sz w:val="22"/>
          <w:szCs w:val="22"/>
        </w:rPr>
        <w:t>zgodnie z art. 44 ust.</w:t>
      </w:r>
      <w:r w:rsidR="003B2A70" w:rsidRPr="00F4775B">
        <w:rPr>
          <w:rFonts w:ascii="Arial" w:hAnsi="Arial" w:cs="Arial"/>
          <w:sz w:val="22"/>
          <w:szCs w:val="22"/>
        </w:rPr>
        <w:t xml:space="preserve"> </w:t>
      </w:r>
      <w:r w:rsidR="004433A0" w:rsidRPr="00F4775B">
        <w:rPr>
          <w:rFonts w:ascii="Arial" w:hAnsi="Arial" w:cs="Arial"/>
          <w:sz w:val="22"/>
          <w:szCs w:val="22"/>
        </w:rPr>
        <w:t>2 ustawy</w:t>
      </w:r>
      <w:r w:rsidR="004C5882" w:rsidRPr="00F4775B">
        <w:rPr>
          <w:rFonts w:ascii="Arial" w:hAnsi="Arial" w:cs="Arial"/>
          <w:sz w:val="22"/>
          <w:szCs w:val="22"/>
        </w:rPr>
        <w:t xml:space="preserve"> </w:t>
      </w:r>
      <w:r w:rsidR="000B2E8D" w:rsidRPr="00F4775B">
        <w:rPr>
          <w:rFonts w:ascii="Arial" w:hAnsi="Arial" w:cs="Arial"/>
          <w:sz w:val="22"/>
          <w:szCs w:val="22"/>
        </w:rPr>
        <w:t>wdrożeniowej</w:t>
      </w:r>
      <w:r w:rsidR="004C5882" w:rsidRPr="00F4775B">
        <w:rPr>
          <w:rFonts w:ascii="Arial" w:hAnsi="Arial" w:cs="Arial"/>
          <w:sz w:val="22"/>
          <w:szCs w:val="22"/>
        </w:rPr>
        <w:t>.</w:t>
      </w:r>
    </w:p>
    <w:p w14:paraId="476A4C5C" w14:textId="28C12B00" w:rsidR="001E3E0C" w:rsidRPr="00F4775B" w:rsidRDefault="006F5122" w:rsidP="00F4538C">
      <w:pPr>
        <w:pStyle w:val="Akapitzlist"/>
        <w:numPr>
          <w:ilvl w:val="2"/>
          <w:numId w:val="8"/>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Nabór</w:t>
      </w:r>
      <w:r w:rsidR="007E6385" w:rsidRPr="00F4775B">
        <w:rPr>
          <w:rFonts w:ascii="Arial" w:hAnsi="Arial" w:cs="Arial"/>
          <w:sz w:val="22"/>
          <w:szCs w:val="22"/>
        </w:rPr>
        <w:t xml:space="preserve"> </w:t>
      </w:r>
      <w:r w:rsidR="003E4944">
        <w:rPr>
          <w:rFonts w:ascii="Arial" w:hAnsi="Arial" w:cs="Arial"/>
          <w:sz w:val="22"/>
          <w:szCs w:val="22"/>
        </w:rPr>
        <w:t>zamknięty</w:t>
      </w:r>
      <w:r w:rsidR="00886DFF" w:rsidRPr="00F4775B">
        <w:rPr>
          <w:rFonts w:ascii="Arial" w:hAnsi="Arial" w:cs="Arial"/>
          <w:sz w:val="22"/>
          <w:szCs w:val="22"/>
        </w:rPr>
        <w:t xml:space="preserve"> nr </w:t>
      </w:r>
      <w:r w:rsidR="003E4944" w:rsidRPr="003E4944">
        <w:rPr>
          <w:rFonts w:ascii="Arial" w:hAnsi="Arial" w:cs="Arial"/>
          <w:sz w:val="22"/>
          <w:szCs w:val="22"/>
        </w:rPr>
        <w:t>FEPZ.06.1</w:t>
      </w:r>
      <w:r w:rsidR="00B10315">
        <w:rPr>
          <w:rFonts w:ascii="Arial" w:hAnsi="Arial" w:cs="Arial"/>
          <w:sz w:val="22"/>
          <w:szCs w:val="22"/>
        </w:rPr>
        <w:t>1</w:t>
      </w:r>
      <w:r w:rsidR="003E4944" w:rsidRPr="003E4944">
        <w:rPr>
          <w:rFonts w:ascii="Arial" w:hAnsi="Arial" w:cs="Arial"/>
          <w:sz w:val="22"/>
          <w:szCs w:val="22"/>
        </w:rPr>
        <w:t>-IP.01-001/23</w:t>
      </w:r>
      <w:r w:rsidR="00886DFF" w:rsidRPr="00F4775B">
        <w:rPr>
          <w:rFonts w:ascii="Arial" w:hAnsi="Arial" w:cs="Arial"/>
          <w:sz w:val="22"/>
          <w:szCs w:val="22"/>
        </w:rPr>
        <w:t xml:space="preserve"> na projekty ukierunkowane na </w:t>
      </w:r>
      <w:r w:rsidR="00B40155">
        <w:rPr>
          <w:rFonts w:ascii="Arial" w:hAnsi="Arial" w:cs="Arial"/>
          <w:sz w:val="22"/>
          <w:szCs w:val="22"/>
        </w:rPr>
        <w:t>p</w:t>
      </w:r>
      <w:r w:rsidR="00B40155" w:rsidRPr="00B40155">
        <w:rPr>
          <w:rFonts w:ascii="Arial" w:hAnsi="Arial" w:cs="Arial"/>
          <w:sz w:val="22"/>
          <w:szCs w:val="22"/>
        </w:rPr>
        <w:t>opraw</w:t>
      </w:r>
      <w:r w:rsidR="00B40155">
        <w:rPr>
          <w:rFonts w:ascii="Arial" w:hAnsi="Arial" w:cs="Arial"/>
          <w:sz w:val="22"/>
          <w:szCs w:val="22"/>
        </w:rPr>
        <w:t>ę</w:t>
      </w:r>
      <w:r w:rsidR="00B40155" w:rsidRPr="00B40155">
        <w:rPr>
          <w:rFonts w:ascii="Arial" w:hAnsi="Arial" w:cs="Arial"/>
          <w:sz w:val="22"/>
          <w:szCs w:val="22"/>
        </w:rPr>
        <w:t xml:space="preserve"> jakości i dostępności kształcenia zawodowego w szkołach ponadpodstawowych</w:t>
      </w:r>
      <w:r w:rsidR="00886DFF" w:rsidRPr="00F4775B">
        <w:rPr>
          <w:rFonts w:ascii="Arial" w:hAnsi="Arial" w:cs="Arial"/>
          <w:sz w:val="22"/>
          <w:szCs w:val="22"/>
        </w:rPr>
        <w:t xml:space="preserve"> w ramach </w:t>
      </w:r>
      <w:r w:rsidR="000B2E8D" w:rsidRPr="00F4775B">
        <w:rPr>
          <w:rFonts w:ascii="Arial" w:hAnsi="Arial" w:cs="Arial"/>
          <w:sz w:val="22"/>
          <w:szCs w:val="22"/>
        </w:rPr>
        <w:t>Priorytetu</w:t>
      </w:r>
      <w:r w:rsidR="0031131A" w:rsidRPr="00F4775B">
        <w:rPr>
          <w:rFonts w:ascii="Arial" w:hAnsi="Arial" w:cs="Arial"/>
          <w:sz w:val="22"/>
          <w:szCs w:val="22"/>
        </w:rPr>
        <w:t xml:space="preserve"> 6 </w:t>
      </w:r>
      <w:r w:rsidR="00B40155" w:rsidRPr="00B40155">
        <w:rPr>
          <w:rFonts w:ascii="Arial" w:hAnsi="Arial" w:cs="Arial"/>
          <w:sz w:val="22"/>
          <w:szCs w:val="22"/>
        </w:rPr>
        <w:t>Fundusze Europejskie na rzecz aktywnego Pomorza Zachodniego</w:t>
      </w:r>
      <w:r w:rsidR="00E1707D" w:rsidRPr="00F4775B">
        <w:rPr>
          <w:rFonts w:ascii="Arial" w:hAnsi="Arial" w:cs="Arial"/>
          <w:sz w:val="22"/>
          <w:szCs w:val="22"/>
        </w:rPr>
        <w:t xml:space="preserve">, </w:t>
      </w:r>
      <w:r w:rsidR="00CE2097" w:rsidRPr="00F4775B">
        <w:rPr>
          <w:rFonts w:ascii="Arial" w:hAnsi="Arial" w:cs="Arial"/>
          <w:sz w:val="22"/>
          <w:szCs w:val="22"/>
        </w:rPr>
        <w:t xml:space="preserve">celu szczegółowego </w:t>
      </w:r>
      <w:r w:rsidR="003F6C49">
        <w:rPr>
          <w:rFonts w:ascii="Arial" w:hAnsi="Arial" w:cs="Arial"/>
          <w:sz w:val="22"/>
          <w:szCs w:val="22"/>
        </w:rPr>
        <w:t xml:space="preserve">(f) </w:t>
      </w:r>
      <w:r w:rsidR="00B40155" w:rsidRPr="00B40155">
        <w:rPr>
          <w:rFonts w:ascii="Arial" w:hAnsi="Arial" w:cs="Arial"/>
          <w:sz w:val="22"/>
          <w:szCs w:val="22"/>
        </w:rPr>
        <w:t>Wspieranie równego dostępu do dobrej jakości, włączającego kształcenia i szkolenia oraz możliwości ich ukończenia, w szczególności w odniesieniu do grup w niekorzystnej sytuacji, od wczesnej edukacji i opieki nad dzieckiem przez ogólne i zawodowe kształcenie i szkolenie, po szkolnictwo wyższe, a także kształcenie i uczenie się dorosłych, w tym ułatwianie mobilności edukacyjnej dla wszystkich i dostępności dla osób z niepełnosprawnościami</w:t>
      </w:r>
      <w:r w:rsidR="00B324AC" w:rsidRPr="00F4775B">
        <w:rPr>
          <w:rFonts w:ascii="Arial" w:hAnsi="Arial" w:cs="Arial"/>
          <w:sz w:val="22"/>
          <w:szCs w:val="22"/>
        </w:rPr>
        <w:t xml:space="preserve">, Działania </w:t>
      </w:r>
      <w:r w:rsidR="00B40155" w:rsidRPr="00B40155">
        <w:rPr>
          <w:rFonts w:ascii="Arial" w:hAnsi="Arial" w:cs="Arial"/>
          <w:sz w:val="22"/>
          <w:szCs w:val="22"/>
        </w:rPr>
        <w:t>6.1</w:t>
      </w:r>
      <w:r w:rsidR="00B10315">
        <w:rPr>
          <w:rFonts w:ascii="Arial" w:hAnsi="Arial" w:cs="Arial"/>
          <w:sz w:val="22"/>
          <w:szCs w:val="22"/>
        </w:rPr>
        <w:t>1</w:t>
      </w:r>
      <w:r w:rsidR="00B40155" w:rsidRPr="00B40155">
        <w:rPr>
          <w:rFonts w:ascii="Arial" w:hAnsi="Arial" w:cs="Arial"/>
          <w:sz w:val="22"/>
          <w:szCs w:val="22"/>
        </w:rPr>
        <w:t xml:space="preserve">  Edukacja zawodowa (</w:t>
      </w:r>
      <w:r w:rsidR="00B10315">
        <w:rPr>
          <w:rFonts w:ascii="Arial" w:hAnsi="Arial" w:cs="Arial"/>
          <w:sz w:val="22"/>
          <w:szCs w:val="22"/>
        </w:rPr>
        <w:t>I</w:t>
      </w:r>
      <w:r w:rsidR="00B40155" w:rsidRPr="00B40155">
        <w:rPr>
          <w:rFonts w:ascii="Arial" w:hAnsi="Arial" w:cs="Arial"/>
          <w:sz w:val="22"/>
          <w:szCs w:val="22"/>
        </w:rPr>
        <w:t>IT)</w:t>
      </w:r>
      <w:r w:rsidR="004D45B0">
        <w:rPr>
          <w:rFonts w:ascii="Arial" w:hAnsi="Arial" w:cs="Arial"/>
          <w:sz w:val="22"/>
          <w:szCs w:val="22"/>
        </w:rPr>
        <w:t xml:space="preserve"> </w:t>
      </w:r>
      <w:r w:rsidR="004C5882" w:rsidRPr="00F4775B">
        <w:rPr>
          <w:rFonts w:ascii="Arial" w:hAnsi="Arial" w:cs="Arial"/>
          <w:sz w:val="22"/>
          <w:szCs w:val="22"/>
        </w:rPr>
        <w:t>ogłasza Wojewódzki Urząd Pracy w Szczecinie, ul.</w:t>
      </w:r>
      <w:r w:rsidR="003361F6" w:rsidRPr="00F4775B">
        <w:rPr>
          <w:rFonts w:ascii="Arial" w:hAnsi="Arial" w:cs="Arial"/>
          <w:sz w:val="22"/>
          <w:szCs w:val="22"/>
        </w:rPr>
        <w:t> </w:t>
      </w:r>
      <w:r w:rsidR="004C5882" w:rsidRPr="00F4775B">
        <w:rPr>
          <w:rFonts w:ascii="Arial" w:hAnsi="Arial" w:cs="Arial"/>
          <w:sz w:val="22"/>
          <w:szCs w:val="22"/>
        </w:rPr>
        <w:t>A.</w:t>
      </w:r>
      <w:r w:rsidR="003361F6" w:rsidRPr="00F4775B">
        <w:rPr>
          <w:rFonts w:ascii="Arial" w:hAnsi="Arial" w:cs="Arial"/>
          <w:sz w:val="22"/>
          <w:szCs w:val="22"/>
        </w:rPr>
        <w:t> </w:t>
      </w:r>
      <w:r w:rsidR="004C5882" w:rsidRPr="00F4775B">
        <w:rPr>
          <w:rFonts w:ascii="Arial" w:hAnsi="Arial" w:cs="Arial"/>
          <w:sz w:val="22"/>
          <w:szCs w:val="22"/>
        </w:rPr>
        <w:t>Mickiewicza 41, 70-383 Szczecin</w:t>
      </w:r>
      <w:r w:rsidR="003361F6" w:rsidRPr="00F4775B">
        <w:rPr>
          <w:rFonts w:ascii="Arial" w:hAnsi="Arial" w:cs="Arial"/>
          <w:sz w:val="22"/>
          <w:szCs w:val="22"/>
        </w:rPr>
        <w:t>.</w:t>
      </w:r>
    </w:p>
    <w:p w14:paraId="15D966C2" w14:textId="255EF850" w:rsidR="00D7201C" w:rsidRPr="00203D05" w:rsidRDefault="00D7201C" w:rsidP="00203D05">
      <w:pPr>
        <w:autoSpaceDE w:val="0"/>
        <w:autoSpaceDN w:val="0"/>
        <w:adjustRightInd w:val="0"/>
        <w:spacing w:before="120" w:after="120" w:line="271" w:lineRule="auto"/>
        <w:rPr>
          <w:rFonts w:ascii="Arial" w:hAnsi="Arial" w:cs="Arial"/>
          <w:sz w:val="22"/>
          <w:szCs w:val="22"/>
        </w:rPr>
      </w:pPr>
      <w:r w:rsidRPr="00203D05">
        <w:rPr>
          <w:rFonts w:ascii="Arial" w:hAnsi="Arial" w:cs="Arial"/>
          <w:sz w:val="22"/>
          <w:szCs w:val="22"/>
        </w:rPr>
        <w:t xml:space="preserve">Celem postepowania jest wybór do dofinansowania </w:t>
      </w:r>
      <w:r w:rsidRPr="00E42239">
        <w:rPr>
          <w:rFonts w:ascii="Arial" w:hAnsi="Arial" w:cs="Arial"/>
          <w:iCs/>
          <w:sz w:val="22"/>
          <w:szCs w:val="22"/>
        </w:rPr>
        <w:t>wszystkich projektów</w:t>
      </w:r>
      <w:r w:rsidRPr="00B53E17">
        <w:rPr>
          <w:rFonts w:ascii="Arial" w:hAnsi="Arial" w:cs="Arial"/>
          <w:iCs/>
          <w:sz w:val="22"/>
          <w:szCs w:val="22"/>
        </w:rPr>
        <w:t xml:space="preserve"> wskazanych</w:t>
      </w:r>
      <w:r w:rsidRPr="00203D05">
        <w:rPr>
          <w:rFonts w:ascii="Arial" w:hAnsi="Arial" w:cs="Arial"/>
          <w:sz w:val="22"/>
          <w:szCs w:val="22"/>
        </w:rPr>
        <w:t xml:space="preserve"> </w:t>
      </w:r>
      <w:r w:rsidR="00EB47B9">
        <w:rPr>
          <w:rFonts w:ascii="Arial" w:hAnsi="Arial" w:cs="Arial"/>
          <w:sz w:val="22"/>
          <w:szCs w:val="22"/>
        </w:rPr>
        <w:t xml:space="preserve">jako przedsięwzięcia podstawowe </w:t>
      </w:r>
      <w:r w:rsidRPr="00203D05">
        <w:rPr>
          <w:rFonts w:ascii="Arial" w:hAnsi="Arial" w:cs="Arial"/>
          <w:sz w:val="22"/>
          <w:szCs w:val="22"/>
        </w:rPr>
        <w:t>w porozumieniach terytorialnych będących podstawą realizacji właściwych</w:t>
      </w:r>
      <w:r w:rsidRPr="00203D05">
        <w:rPr>
          <w:rFonts w:ascii="Arial" w:hAnsi="Arial" w:cs="Arial"/>
          <w:i/>
          <w:sz w:val="22"/>
          <w:szCs w:val="22"/>
        </w:rPr>
        <w:t xml:space="preserve"> </w:t>
      </w:r>
      <w:r w:rsidRPr="00322FD2">
        <w:rPr>
          <w:rFonts w:ascii="Arial" w:hAnsi="Arial" w:cs="Arial"/>
          <w:iCs/>
          <w:sz w:val="22"/>
          <w:szCs w:val="22"/>
        </w:rPr>
        <w:t>Innych Instrumentów Terytorialnych</w:t>
      </w:r>
      <w:r w:rsidRPr="00322FD2">
        <w:rPr>
          <w:rFonts w:ascii="Arial" w:hAnsi="Arial" w:cs="Arial"/>
          <w:sz w:val="22"/>
          <w:szCs w:val="22"/>
        </w:rPr>
        <w:t xml:space="preserve"> w ramach FEPZ,</w:t>
      </w:r>
      <w:r w:rsidRPr="00203D05">
        <w:rPr>
          <w:rFonts w:ascii="Arial" w:hAnsi="Arial" w:cs="Arial"/>
          <w:i/>
          <w:sz w:val="22"/>
          <w:szCs w:val="22"/>
        </w:rPr>
        <w:t xml:space="preserve"> </w:t>
      </w:r>
      <w:r w:rsidRPr="00322FD2">
        <w:rPr>
          <w:rFonts w:ascii="Arial" w:hAnsi="Arial" w:cs="Arial"/>
          <w:sz w:val="22"/>
          <w:szCs w:val="22"/>
        </w:rPr>
        <w:t>spełniających</w:t>
      </w:r>
      <w:r w:rsidRPr="00C22040">
        <w:rPr>
          <w:rFonts w:ascii="Arial" w:hAnsi="Arial" w:cs="Arial"/>
          <w:sz w:val="22"/>
          <w:szCs w:val="22"/>
        </w:rPr>
        <w:t xml:space="preserve"> </w:t>
      </w:r>
      <w:r w:rsidRPr="00203D05">
        <w:rPr>
          <w:rFonts w:ascii="Arial" w:hAnsi="Arial" w:cs="Arial"/>
          <w:sz w:val="22"/>
          <w:szCs w:val="22"/>
        </w:rPr>
        <w:t>określone kryteria, wskazane w części 4.2.1 i 4.3.2 przedmiotowego Regulaminu wyboru</w:t>
      </w:r>
      <w:r w:rsidR="006B2B33">
        <w:rPr>
          <w:rFonts w:ascii="Arial" w:hAnsi="Arial" w:cs="Arial"/>
          <w:sz w:val="22"/>
          <w:szCs w:val="22"/>
        </w:rPr>
        <w:t>.</w:t>
      </w:r>
      <w:r w:rsidRPr="00203D05">
        <w:rPr>
          <w:rFonts w:ascii="Arial" w:hAnsi="Arial" w:cs="Arial"/>
          <w:sz w:val="22"/>
          <w:szCs w:val="22"/>
        </w:rPr>
        <w:t xml:space="preserve"> </w:t>
      </w:r>
    </w:p>
    <w:p w14:paraId="2A5C49EF" w14:textId="77777777" w:rsidR="00A46283" w:rsidRPr="00F4775B" w:rsidRDefault="00A46283" w:rsidP="00F4538C">
      <w:pPr>
        <w:pStyle w:val="Akapitzlist"/>
        <w:numPr>
          <w:ilvl w:val="2"/>
          <w:numId w:val="8"/>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Wniosek o dofinansowanie projektu składany jest w formie dokumentu elektronicznego za pośrednictwem SOWA</w:t>
      </w:r>
      <w:r w:rsidR="00B825EC" w:rsidRPr="00F4775B">
        <w:rPr>
          <w:rFonts w:ascii="Arial" w:hAnsi="Arial" w:cs="Arial"/>
          <w:sz w:val="22"/>
          <w:szCs w:val="22"/>
        </w:rPr>
        <w:t xml:space="preserve"> EFS</w:t>
      </w:r>
      <w:r w:rsidRPr="00F4775B">
        <w:rPr>
          <w:rFonts w:ascii="Arial" w:hAnsi="Arial" w:cs="Arial"/>
          <w:sz w:val="22"/>
          <w:szCs w:val="22"/>
        </w:rPr>
        <w:t>.</w:t>
      </w:r>
    </w:p>
    <w:p w14:paraId="318D1BA9" w14:textId="0991715F" w:rsidR="00D95033" w:rsidRPr="00F4775B" w:rsidRDefault="00422917" w:rsidP="00F4538C">
      <w:pPr>
        <w:pStyle w:val="Akapitzlist"/>
        <w:numPr>
          <w:ilvl w:val="2"/>
          <w:numId w:val="8"/>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Za datę złożenia wniosku o dofinansowanie należy uznać datę złożenia wersji elektronicznej wniosku w SOWA</w:t>
      </w:r>
      <w:r w:rsidR="00B825EC" w:rsidRPr="00F4775B">
        <w:rPr>
          <w:rFonts w:ascii="Arial" w:hAnsi="Arial" w:cs="Arial"/>
          <w:sz w:val="22"/>
          <w:szCs w:val="22"/>
        </w:rPr>
        <w:t xml:space="preserve"> EFS</w:t>
      </w:r>
      <w:r w:rsidRPr="00F4775B">
        <w:rPr>
          <w:rFonts w:ascii="Arial" w:hAnsi="Arial" w:cs="Arial"/>
          <w:sz w:val="22"/>
          <w:szCs w:val="22"/>
        </w:rPr>
        <w:t>.</w:t>
      </w:r>
    </w:p>
    <w:p w14:paraId="0D6AE0F7" w14:textId="23577CA5" w:rsidR="004E75AD" w:rsidRPr="00B53E17" w:rsidRDefault="007E6385" w:rsidP="00F4538C">
      <w:pPr>
        <w:pStyle w:val="Akapitzlist"/>
        <w:numPr>
          <w:ilvl w:val="2"/>
          <w:numId w:val="8"/>
        </w:numPr>
        <w:spacing w:before="120" w:after="120" w:line="271" w:lineRule="auto"/>
        <w:ind w:left="0" w:firstLine="0"/>
        <w:contextualSpacing w:val="0"/>
        <w:rPr>
          <w:rFonts w:ascii="Arial" w:hAnsi="Arial" w:cs="Arial"/>
          <w:iCs/>
          <w:sz w:val="22"/>
          <w:szCs w:val="22"/>
        </w:rPr>
      </w:pPr>
      <w:r w:rsidRPr="00E42239">
        <w:rPr>
          <w:rFonts w:ascii="Arial" w:hAnsi="Arial" w:cs="Arial"/>
          <w:iCs/>
          <w:sz w:val="22"/>
          <w:szCs w:val="22"/>
        </w:rPr>
        <w:t>Wnioski</w:t>
      </w:r>
      <w:r w:rsidRPr="00B53E17">
        <w:rPr>
          <w:rFonts w:ascii="Arial" w:hAnsi="Arial" w:cs="Arial"/>
          <w:iCs/>
          <w:sz w:val="22"/>
          <w:szCs w:val="22"/>
        </w:rPr>
        <w:t xml:space="preserve"> w ramach </w:t>
      </w:r>
      <w:r w:rsidR="009809B1" w:rsidRPr="00B53E17">
        <w:rPr>
          <w:rFonts w:ascii="Arial" w:hAnsi="Arial" w:cs="Arial"/>
          <w:iCs/>
          <w:sz w:val="22"/>
          <w:szCs w:val="22"/>
        </w:rPr>
        <w:t>naboru</w:t>
      </w:r>
      <w:r w:rsidRPr="00B53E17">
        <w:rPr>
          <w:rFonts w:ascii="Arial" w:hAnsi="Arial" w:cs="Arial"/>
          <w:iCs/>
          <w:sz w:val="22"/>
          <w:szCs w:val="22"/>
        </w:rPr>
        <w:t xml:space="preserve"> </w:t>
      </w:r>
      <w:r w:rsidRPr="00E42239">
        <w:rPr>
          <w:rFonts w:ascii="Arial" w:hAnsi="Arial" w:cs="Arial"/>
          <w:iCs/>
          <w:sz w:val="22"/>
          <w:szCs w:val="22"/>
        </w:rPr>
        <w:t>będą przyjmowane</w:t>
      </w:r>
      <w:r w:rsidRPr="00B53E17">
        <w:rPr>
          <w:rFonts w:ascii="Arial" w:hAnsi="Arial" w:cs="Arial"/>
          <w:iCs/>
          <w:sz w:val="22"/>
          <w:szCs w:val="22"/>
        </w:rPr>
        <w:t xml:space="preserve"> </w:t>
      </w:r>
      <w:r w:rsidR="00886DFF" w:rsidRPr="00B53E17">
        <w:rPr>
          <w:rFonts w:ascii="Arial" w:hAnsi="Arial" w:cs="Arial"/>
          <w:iCs/>
          <w:sz w:val="22"/>
          <w:szCs w:val="22"/>
        </w:rPr>
        <w:t xml:space="preserve">na warunkach opisanych w rozdziale </w:t>
      </w:r>
      <w:r w:rsidR="00673897" w:rsidRPr="00B53E17">
        <w:rPr>
          <w:rFonts w:ascii="Arial" w:hAnsi="Arial" w:cs="Arial"/>
          <w:iCs/>
          <w:sz w:val="22"/>
          <w:szCs w:val="22"/>
        </w:rPr>
        <w:t xml:space="preserve">III Nabór </w:t>
      </w:r>
      <w:r w:rsidR="00673897" w:rsidRPr="00E42239">
        <w:rPr>
          <w:rFonts w:ascii="Arial" w:hAnsi="Arial" w:cs="Arial"/>
          <w:iCs/>
          <w:sz w:val="22"/>
          <w:szCs w:val="22"/>
        </w:rPr>
        <w:t>wniosk</w:t>
      </w:r>
      <w:r w:rsidRPr="00E42239">
        <w:rPr>
          <w:rFonts w:ascii="Arial" w:hAnsi="Arial" w:cs="Arial"/>
          <w:iCs/>
          <w:sz w:val="22"/>
          <w:szCs w:val="22"/>
        </w:rPr>
        <w:t>ów</w:t>
      </w:r>
      <w:r w:rsidRPr="00B53E17">
        <w:rPr>
          <w:rFonts w:ascii="Arial" w:hAnsi="Arial" w:cs="Arial"/>
          <w:iCs/>
          <w:sz w:val="22"/>
          <w:szCs w:val="22"/>
        </w:rPr>
        <w:t xml:space="preserve"> o dofinansowanie projektu</w:t>
      </w:r>
      <w:r w:rsidR="005578FA" w:rsidRPr="00B53E17">
        <w:rPr>
          <w:rFonts w:ascii="Arial" w:hAnsi="Arial" w:cs="Arial"/>
          <w:iCs/>
          <w:sz w:val="22"/>
          <w:szCs w:val="22"/>
        </w:rPr>
        <w:t xml:space="preserve"> niniejszego</w:t>
      </w:r>
      <w:r w:rsidRPr="00B53E17">
        <w:rPr>
          <w:rFonts w:ascii="Arial" w:hAnsi="Arial" w:cs="Arial"/>
          <w:iCs/>
          <w:sz w:val="22"/>
          <w:szCs w:val="22"/>
        </w:rPr>
        <w:t xml:space="preserve"> Regulaminu </w:t>
      </w:r>
      <w:r w:rsidR="005067A1" w:rsidRPr="00B53E17">
        <w:rPr>
          <w:rFonts w:ascii="Arial" w:hAnsi="Arial" w:cs="Arial"/>
          <w:iCs/>
          <w:sz w:val="22"/>
          <w:szCs w:val="22"/>
        </w:rPr>
        <w:t>wyboru</w:t>
      </w:r>
      <w:r w:rsidR="00A46283" w:rsidRPr="00B53E17">
        <w:rPr>
          <w:rFonts w:ascii="Arial" w:hAnsi="Arial" w:cs="Arial"/>
          <w:iCs/>
          <w:sz w:val="22"/>
          <w:szCs w:val="22"/>
        </w:rPr>
        <w:t xml:space="preserve"> </w:t>
      </w:r>
      <w:r w:rsidR="00A46283" w:rsidRPr="00E42239">
        <w:rPr>
          <w:rFonts w:ascii="Arial" w:hAnsi="Arial" w:cs="Arial"/>
          <w:iCs/>
          <w:sz w:val="22"/>
          <w:szCs w:val="22"/>
        </w:rPr>
        <w:t>projektów</w:t>
      </w:r>
      <w:r w:rsidRPr="00B53E17">
        <w:rPr>
          <w:rFonts w:ascii="Arial" w:hAnsi="Arial" w:cs="Arial"/>
          <w:iCs/>
          <w:sz w:val="22"/>
          <w:szCs w:val="22"/>
        </w:rPr>
        <w:t xml:space="preserve">. </w:t>
      </w:r>
    </w:p>
    <w:p w14:paraId="58450A8B" w14:textId="7C59F74A" w:rsidR="004E75AD" w:rsidRPr="00B53E17" w:rsidRDefault="006F5122" w:rsidP="00F4538C">
      <w:pPr>
        <w:pStyle w:val="Akapitzlist"/>
        <w:numPr>
          <w:ilvl w:val="2"/>
          <w:numId w:val="8"/>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Nabór</w:t>
      </w:r>
      <w:r w:rsidR="007E6385" w:rsidRPr="00F4775B">
        <w:rPr>
          <w:rFonts w:ascii="Arial" w:hAnsi="Arial" w:cs="Arial"/>
          <w:sz w:val="22"/>
          <w:szCs w:val="22"/>
        </w:rPr>
        <w:t xml:space="preserve"> przeprowadzany jest jawnie z </w:t>
      </w:r>
      <w:r w:rsidR="007E6385" w:rsidRPr="00B53E17">
        <w:rPr>
          <w:rFonts w:ascii="Arial" w:hAnsi="Arial" w:cs="Arial"/>
          <w:sz w:val="22"/>
          <w:szCs w:val="22"/>
        </w:rPr>
        <w:t xml:space="preserve">zapewnieniem publicznego dostępu do informacji o zasadach jego przeprowadzania oraz </w:t>
      </w:r>
      <w:r w:rsidR="006437F0" w:rsidRPr="00B53E17">
        <w:rPr>
          <w:rFonts w:ascii="Arial" w:hAnsi="Arial" w:cs="Arial"/>
          <w:sz w:val="22"/>
          <w:szCs w:val="22"/>
        </w:rPr>
        <w:t xml:space="preserve">do </w:t>
      </w:r>
      <w:r w:rsidR="005E5EF3" w:rsidRPr="00B53E17">
        <w:rPr>
          <w:rFonts w:ascii="Arial" w:hAnsi="Arial" w:cs="Arial"/>
          <w:sz w:val="22"/>
          <w:szCs w:val="22"/>
        </w:rPr>
        <w:t>informacji</w:t>
      </w:r>
      <w:r w:rsidR="00A73A63" w:rsidRPr="00B53E17">
        <w:rPr>
          <w:rFonts w:ascii="Arial" w:hAnsi="Arial" w:cs="Arial"/>
          <w:sz w:val="22"/>
          <w:szCs w:val="22"/>
        </w:rPr>
        <w:t xml:space="preserve"> o </w:t>
      </w:r>
      <w:r w:rsidR="00282542" w:rsidRPr="00E42239">
        <w:rPr>
          <w:rFonts w:ascii="Arial" w:hAnsi="Arial" w:cs="Arial"/>
          <w:sz w:val="22"/>
          <w:szCs w:val="22"/>
        </w:rPr>
        <w:t>wybran</w:t>
      </w:r>
      <w:r w:rsidR="00A73A63" w:rsidRPr="00E42239">
        <w:rPr>
          <w:rFonts w:ascii="Arial" w:hAnsi="Arial" w:cs="Arial"/>
          <w:sz w:val="22"/>
          <w:szCs w:val="22"/>
        </w:rPr>
        <w:t>ych</w:t>
      </w:r>
      <w:r w:rsidR="00282542" w:rsidRPr="00E42239">
        <w:rPr>
          <w:rFonts w:ascii="Arial" w:hAnsi="Arial" w:cs="Arial"/>
          <w:sz w:val="22"/>
          <w:szCs w:val="22"/>
        </w:rPr>
        <w:t xml:space="preserve"> do dofinansowania</w:t>
      </w:r>
      <w:r w:rsidR="00A73A63" w:rsidRPr="00E42239">
        <w:rPr>
          <w:rFonts w:ascii="Arial" w:hAnsi="Arial" w:cs="Arial"/>
          <w:sz w:val="22"/>
          <w:szCs w:val="22"/>
        </w:rPr>
        <w:t xml:space="preserve"> projekt</w:t>
      </w:r>
      <w:r w:rsidR="000D5B68">
        <w:rPr>
          <w:rFonts w:ascii="Arial" w:hAnsi="Arial" w:cs="Arial"/>
          <w:sz w:val="22"/>
          <w:szCs w:val="22"/>
        </w:rPr>
        <w:t>ach</w:t>
      </w:r>
      <w:r w:rsidR="007E6385" w:rsidRPr="00B53E17">
        <w:rPr>
          <w:rFonts w:ascii="Arial" w:hAnsi="Arial" w:cs="Arial"/>
          <w:sz w:val="22"/>
          <w:szCs w:val="22"/>
        </w:rPr>
        <w:t>.</w:t>
      </w:r>
      <w:r w:rsidR="00BD0700" w:rsidRPr="00B53E17">
        <w:rPr>
          <w:rFonts w:ascii="Arial" w:hAnsi="Arial" w:cs="Arial"/>
          <w:sz w:val="22"/>
          <w:szCs w:val="22"/>
        </w:rPr>
        <w:t xml:space="preserve"> Dokumenty i informacje przedstawiane przez </w:t>
      </w:r>
      <w:r w:rsidR="00BD0700" w:rsidRPr="00E42239">
        <w:rPr>
          <w:rFonts w:ascii="Arial" w:hAnsi="Arial" w:cs="Arial"/>
          <w:sz w:val="22"/>
          <w:szCs w:val="22"/>
        </w:rPr>
        <w:t>Wnioskodawców</w:t>
      </w:r>
      <w:r w:rsidR="00BD0700" w:rsidRPr="00B53E17">
        <w:rPr>
          <w:rFonts w:ascii="Arial" w:hAnsi="Arial" w:cs="Arial"/>
          <w:sz w:val="22"/>
          <w:szCs w:val="22"/>
        </w:rPr>
        <w:t xml:space="preserve"> nie podlegają udostępnieniu przez IP FEPZ w trybie przepisów ustawy z dnia 6 września 2001 r. o dostępie do informacji publicznej. Zaznacza się, że dostęp do informacji przedstawianych przez </w:t>
      </w:r>
      <w:r w:rsidR="00BD0700" w:rsidRPr="00E42239">
        <w:rPr>
          <w:rFonts w:ascii="Arial" w:hAnsi="Arial" w:cs="Arial"/>
          <w:sz w:val="22"/>
          <w:szCs w:val="22"/>
        </w:rPr>
        <w:t>wnioskodaw</w:t>
      </w:r>
      <w:r w:rsidR="00A73A63" w:rsidRPr="00E42239">
        <w:rPr>
          <w:rFonts w:ascii="Arial" w:hAnsi="Arial" w:cs="Arial"/>
          <w:sz w:val="22"/>
          <w:szCs w:val="22"/>
        </w:rPr>
        <w:t>ców</w:t>
      </w:r>
      <w:r w:rsidR="00BD0700" w:rsidRPr="00B53E17">
        <w:rPr>
          <w:rFonts w:ascii="Arial" w:hAnsi="Arial" w:cs="Arial"/>
          <w:sz w:val="22"/>
          <w:szCs w:val="22"/>
        </w:rPr>
        <w:t xml:space="preserve"> mogą uzyskać podmioty dokonujące ewaluacji programów, pod warunkiem, że zapewnią ich poufność oraz będą chronić te informacje, które stanowią tajemnice prawnie chronione. Dokumenty i informacje wytworzone lub przygotowane przez I</w:t>
      </w:r>
      <w:r w:rsidR="00A73A63" w:rsidRPr="00B53E17">
        <w:rPr>
          <w:rFonts w:ascii="Arial" w:hAnsi="Arial" w:cs="Arial"/>
          <w:sz w:val="22"/>
          <w:szCs w:val="22"/>
        </w:rPr>
        <w:t xml:space="preserve">P FEPZ </w:t>
      </w:r>
      <w:r w:rsidR="00BD0700" w:rsidRPr="00B53E17">
        <w:rPr>
          <w:rFonts w:ascii="Arial" w:hAnsi="Arial" w:cs="Arial"/>
          <w:sz w:val="22"/>
          <w:szCs w:val="22"/>
        </w:rPr>
        <w:t xml:space="preserve">w związku z oceną dokumentów i informacji przedstawianych przez </w:t>
      </w:r>
      <w:r w:rsidR="00A73A63" w:rsidRPr="00E42239">
        <w:rPr>
          <w:rFonts w:ascii="Arial" w:hAnsi="Arial" w:cs="Arial"/>
          <w:sz w:val="22"/>
          <w:szCs w:val="22"/>
        </w:rPr>
        <w:t>wnioskodawc</w:t>
      </w:r>
      <w:r w:rsidR="00BD0700" w:rsidRPr="00E42239">
        <w:rPr>
          <w:rFonts w:ascii="Arial" w:hAnsi="Arial" w:cs="Arial"/>
          <w:sz w:val="22"/>
          <w:szCs w:val="22"/>
        </w:rPr>
        <w:t>ów</w:t>
      </w:r>
      <w:r w:rsidR="00BD0700" w:rsidRPr="00B53E17">
        <w:rPr>
          <w:rFonts w:ascii="Arial" w:hAnsi="Arial" w:cs="Arial"/>
          <w:sz w:val="22"/>
          <w:szCs w:val="22"/>
        </w:rPr>
        <w:t xml:space="preserve"> nie podlegają, do czasu zakończenia postępowania w zakresie wyboru </w:t>
      </w:r>
      <w:r w:rsidR="00BD0700" w:rsidRPr="00E42239">
        <w:rPr>
          <w:rFonts w:ascii="Arial" w:hAnsi="Arial" w:cs="Arial"/>
          <w:sz w:val="22"/>
          <w:szCs w:val="22"/>
        </w:rPr>
        <w:t xml:space="preserve">projektów </w:t>
      </w:r>
      <w:r w:rsidR="00BD0700" w:rsidRPr="00B53E17">
        <w:rPr>
          <w:rFonts w:ascii="Arial" w:hAnsi="Arial" w:cs="Arial"/>
          <w:sz w:val="22"/>
          <w:szCs w:val="22"/>
        </w:rPr>
        <w:t>do dofinansowania, udostępnieniu w trybie przepisów ustawy</w:t>
      </w:r>
      <w:r w:rsidR="00A73A63" w:rsidRPr="00B53E17">
        <w:rPr>
          <w:rFonts w:ascii="Arial" w:hAnsi="Arial" w:cs="Arial"/>
          <w:sz w:val="22"/>
          <w:szCs w:val="22"/>
        </w:rPr>
        <w:t>.</w:t>
      </w:r>
    </w:p>
    <w:p w14:paraId="6BB253C8" w14:textId="77777777" w:rsidR="00D95033" w:rsidRPr="00F4775B" w:rsidRDefault="007E6385" w:rsidP="00F4538C">
      <w:pPr>
        <w:pStyle w:val="Akapitzlist"/>
        <w:numPr>
          <w:ilvl w:val="2"/>
          <w:numId w:val="8"/>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Wszelkie terminy realizacji określonych czynności wskazane w </w:t>
      </w:r>
      <w:r w:rsidR="00A46283" w:rsidRPr="00F4775B">
        <w:rPr>
          <w:rFonts w:ascii="Arial" w:hAnsi="Arial" w:cs="Arial"/>
          <w:sz w:val="22"/>
          <w:szCs w:val="22"/>
        </w:rPr>
        <w:t>R</w:t>
      </w:r>
      <w:r w:rsidRPr="00F4775B">
        <w:rPr>
          <w:rFonts w:ascii="Arial" w:hAnsi="Arial" w:cs="Arial"/>
          <w:sz w:val="22"/>
          <w:szCs w:val="22"/>
        </w:rPr>
        <w:t xml:space="preserve">egulaminie </w:t>
      </w:r>
      <w:r w:rsidR="005067A1" w:rsidRPr="00F4775B">
        <w:rPr>
          <w:rFonts w:ascii="Arial" w:hAnsi="Arial" w:cs="Arial"/>
          <w:sz w:val="22"/>
          <w:szCs w:val="22"/>
        </w:rPr>
        <w:t>wyboru</w:t>
      </w:r>
      <w:r w:rsidR="00A46283" w:rsidRPr="00F4775B">
        <w:rPr>
          <w:rFonts w:ascii="Arial" w:hAnsi="Arial" w:cs="Arial"/>
          <w:sz w:val="22"/>
          <w:szCs w:val="22"/>
        </w:rPr>
        <w:t xml:space="preserve"> </w:t>
      </w:r>
      <w:r w:rsidR="00A46283" w:rsidRPr="00F4775B">
        <w:rPr>
          <w:rFonts w:ascii="Arial" w:hAnsi="Arial" w:cs="Arial"/>
          <w:i/>
          <w:sz w:val="22"/>
          <w:szCs w:val="22"/>
        </w:rPr>
        <w:t>projektów</w:t>
      </w:r>
      <w:r w:rsidRPr="00F4775B">
        <w:rPr>
          <w:rFonts w:ascii="Arial" w:hAnsi="Arial" w:cs="Arial"/>
          <w:sz w:val="22"/>
          <w:szCs w:val="22"/>
        </w:rPr>
        <w:t xml:space="preserve">, jeśli nie wskazano inaczej, wyrażone są w dniach kalendarzowych. Jeżeli ostatni dzień terminu przypada na </w:t>
      </w:r>
      <w:r w:rsidR="00F463EC" w:rsidRPr="00F4775B">
        <w:rPr>
          <w:rFonts w:ascii="Arial" w:hAnsi="Arial" w:cs="Arial"/>
          <w:sz w:val="22"/>
          <w:szCs w:val="22"/>
        </w:rPr>
        <w:t xml:space="preserve">sobotę lub </w:t>
      </w:r>
      <w:r w:rsidRPr="00F4775B">
        <w:rPr>
          <w:rFonts w:ascii="Arial" w:hAnsi="Arial" w:cs="Arial"/>
          <w:sz w:val="22"/>
          <w:szCs w:val="22"/>
        </w:rPr>
        <w:t>dzień ustawowo wolny od pracy, za ostatni dzień terminu uważa się następny dzień po dniu lub dniach wolnych od pracy.</w:t>
      </w:r>
    </w:p>
    <w:p w14:paraId="3344FEF7" w14:textId="77777777" w:rsidR="004E75AD" w:rsidRPr="00F4775B" w:rsidRDefault="00CE2097" w:rsidP="00F4538C">
      <w:pPr>
        <w:pStyle w:val="Akapitzlist"/>
        <w:numPr>
          <w:ilvl w:val="2"/>
          <w:numId w:val="8"/>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I</w:t>
      </w:r>
      <w:r w:rsidR="00050C32" w:rsidRPr="00F4775B">
        <w:rPr>
          <w:rFonts w:ascii="Arial" w:hAnsi="Arial" w:cs="Arial"/>
          <w:sz w:val="22"/>
          <w:szCs w:val="22"/>
        </w:rPr>
        <w:t>P FEPZ</w:t>
      </w:r>
      <w:r w:rsidR="007E6385" w:rsidRPr="00F4775B">
        <w:rPr>
          <w:rFonts w:ascii="Arial" w:hAnsi="Arial" w:cs="Arial"/>
          <w:sz w:val="22"/>
          <w:szCs w:val="22"/>
        </w:rPr>
        <w:t xml:space="preserve"> udziela wyjaśnień</w:t>
      </w:r>
      <w:r w:rsidR="00886DFF" w:rsidRPr="00F4775B">
        <w:rPr>
          <w:rFonts w:ascii="Arial" w:hAnsi="Arial" w:cs="Arial"/>
          <w:sz w:val="22"/>
          <w:szCs w:val="22"/>
        </w:rPr>
        <w:t xml:space="preserve"> w kwestiach dotyczących </w:t>
      </w:r>
      <w:r w:rsidR="009809B1" w:rsidRPr="00F4775B">
        <w:rPr>
          <w:rFonts w:ascii="Arial" w:hAnsi="Arial" w:cs="Arial"/>
          <w:sz w:val="22"/>
          <w:szCs w:val="22"/>
        </w:rPr>
        <w:t>naboru</w:t>
      </w:r>
      <w:r w:rsidR="00886DFF" w:rsidRPr="00F4775B">
        <w:rPr>
          <w:rFonts w:ascii="Arial" w:hAnsi="Arial" w:cs="Arial"/>
          <w:sz w:val="22"/>
          <w:szCs w:val="22"/>
        </w:rPr>
        <w:t xml:space="preserve"> i odpowiedzi na zapytania indywidualne </w:t>
      </w:r>
      <w:r w:rsidR="00D81AC2" w:rsidRPr="00F4775B">
        <w:rPr>
          <w:rFonts w:ascii="Arial" w:hAnsi="Arial" w:cs="Arial"/>
          <w:sz w:val="22"/>
          <w:szCs w:val="22"/>
        </w:rPr>
        <w:t>:</w:t>
      </w:r>
    </w:p>
    <w:p w14:paraId="78F6255D" w14:textId="5D160038" w:rsidR="004E75AD" w:rsidRPr="00F4775B" w:rsidRDefault="007E6385" w:rsidP="00F4538C">
      <w:pPr>
        <w:numPr>
          <w:ilvl w:val="0"/>
          <w:numId w:val="5"/>
        </w:numPr>
        <w:spacing w:before="120" w:after="120" w:line="271" w:lineRule="auto"/>
        <w:ind w:left="357" w:hanging="357"/>
        <w:rPr>
          <w:rFonts w:ascii="Arial" w:hAnsi="Arial" w:cs="Arial"/>
          <w:sz w:val="22"/>
          <w:szCs w:val="22"/>
        </w:rPr>
      </w:pPr>
      <w:r w:rsidRPr="00F4775B">
        <w:rPr>
          <w:rFonts w:ascii="Arial" w:hAnsi="Arial" w:cs="Arial"/>
          <w:sz w:val="22"/>
          <w:szCs w:val="22"/>
        </w:rPr>
        <w:t>telefonicznie</w:t>
      </w:r>
      <w:r w:rsidRPr="00F4775B">
        <w:rPr>
          <w:rFonts w:ascii="Arial" w:hAnsi="Arial" w:cs="Arial"/>
          <w:noProof/>
          <w:sz w:val="22"/>
          <w:szCs w:val="22"/>
        </w:rPr>
        <w:t xml:space="preserve"> pod numerem telefonu: </w:t>
      </w:r>
      <w:r w:rsidR="005C2552" w:rsidRPr="005C2552">
        <w:rPr>
          <w:rFonts w:ascii="Arial" w:hAnsi="Arial" w:cs="Arial"/>
          <w:sz w:val="22"/>
          <w:szCs w:val="22"/>
        </w:rPr>
        <w:t>91 42 56 163, 91 42 56</w:t>
      </w:r>
      <w:r w:rsidR="00C52F8B">
        <w:rPr>
          <w:rFonts w:ascii="Arial" w:hAnsi="Arial" w:cs="Arial"/>
          <w:sz w:val="22"/>
          <w:szCs w:val="22"/>
        </w:rPr>
        <w:t> </w:t>
      </w:r>
      <w:r w:rsidR="005C2552" w:rsidRPr="005C2552">
        <w:rPr>
          <w:rFonts w:ascii="Arial" w:hAnsi="Arial" w:cs="Arial"/>
          <w:sz w:val="22"/>
          <w:szCs w:val="22"/>
        </w:rPr>
        <w:t>164</w:t>
      </w:r>
      <w:r w:rsidR="00C52F8B">
        <w:rPr>
          <w:rFonts w:ascii="Arial" w:hAnsi="Arial" w:cs="Arial"/>
          <w:sz w:val="22"/>
          <w:szCs w:val="22"/>
        </w:rPr>
        <w:t>,</w:t>
      </w:r>
      <w:r w:rsidR="00B53E17">
        <w:rPr>
          <w:rFonts w:ascii="Arial" w:hAnsi="Arial" w:cs="Arial"/>
          <w:sz w:val="22"/>
          <w:szCs w:val="22"/>
        </w:rPr>
        <w:t xml:space="preserve"> 91 42 56 204</w:t>
      </w:r>
    </w:p>
    <w:p w14:paraId="7C6505F4" w14:textId="77777777" w:rsidR="00C52F8B" w:rsidRDefault="007E6385" w:rsidP="00F97001">
      <w:pPr>
        <w:numPr>
          <w:ilvl w:val="0"/>
          <w:numId w:val="5"/>
        </w:numPr>
        <w:spacing w:before="120" w:after="120" w:line="271" w:lineRule="auto"/>
        <w:ind w:left="357" w:hanging="357"/>
        <w:rPr>
          <w:rFonts w:ascii="Arial" w:hAnsi="Arial" w:cs="Arial"/>
          <w:sz w:val="22"/>
          <w:szCs w:val="22"/>
        </w:rPr>
      </w:pPr>
      <w:r w:rsidRPr="005C2552">
        <w:rPr>
          <w:rFonts w:ascii="Arial" w:hAnsi="Arial" w:cs="Arial"/>
          <w:sz w:val="22"/>
          <w:szCs w:val="22"/>
        </w:rPr>
        <w:t>na adres poczty elektronicznej</w:t>
      </w:r>
      <w:r w:rsidR="00886DFF" w:rsidRPr="005C2552">
        <w:rPr>
          <w:rFonts w:ascii="Arial" w:hAnsi="Arial" w:cs="Arial"/>
          <w:sz w:val="22"/>
          <w:szCs w:val="22"/>
        </w:rPr>
        <w:t xml:space="preserve">: </w:t>
      </w:r>
      <w:r w:rsidR="005C2552" w:rsidRPr="005C2552">
        <w:rPr>
          <w:rFonts w:ascii="Arial" w:hAnsi="Arial" w:cs="Arial"/>
          <w:sz w:val="22"/>
          <w:szCs w:val="22"/>
        </w:rPr>
        <w:t>efs@wup.pl</w:t>
      </w:r>
      <w:r w:rsidR="005C2552" w:rsidRPr="005C2552" w:rsidDel="005C2552">
        <w:rPr>
          <w:rFonts w:ascii="Arial" w:hAnsi="Arial" w:cs="Arial"/>
          <w:sz w:val="22"/>
          <w:szCs w:val="22"/>
        </w:rPr>
        <w:t xml:space="preserve"> </w:t>
      </w:r>
    </w:p>
    <w:p w14:paraId="41E13208" w14:textId="30133FC2" w:rsidR="00004C5D" w:rsidRPr="005C2552" w:rsidRDefault="00A21FF7" w:rsidP="00322FD2">
      <w:pPr>
        <w:spacing w:before="120" w:after="120" w:line="271" w:lineRule="auto"/>
        <w:ind w:left="357"/>
        <w:rPr>
          <w:rFonts w:ascii="Arial" w:hAnsi="Arial" w:cs="Arial"/>
          <w:sz w:val="22"/>
          <w:szCs w:val="22"/>
        </w:rPr>
      </w:pPr>
      <w:r>
        <w:rPr>
          <w:rFonts w:ascii="Arial" w:hAnsi="Arial" w:cs="Arial"/>
          <w:sz w:val="22"/>
          <w:szCs w:val="22"/>
        </w:rPr>
        <w:lastRenderedPageBreak/>
        <w:t xml:space="preserve">- </w:t>
      </w:r>
      <w:r w:rsidR="00004C5D" w:rsidRPr="005C2552">
        <w:rPr>
          <w:rFonts w:ascii="Arial" w:hAnsi="Arial" w:cs="Arial"/>
          <w:sz w:val="22"/>
          <w:szCs w:val="22"/>
        </w:rPr>
        <w:t xml:space="preserve">Odpowiedzi te są dodatkowo zamieszczane na stronie </w:t>
      </w:r>
      <w:hyperlink r:id="rId15" w:history="1">
        <w:r w:rsidR="00C52F8B" w:rsidRPr="00C52F8B">
          <w:rPr>
            <w:rStyle w:val="Hipercze"/>
            <w:rFonts w:ascii="Arial" w:hAnsi="Arial" w:cs="Arial"/>
            <w:sz w:val="22"/>
            <w:szCs w:val="22"/>
          </w:rPr>
          <w:t>https://funduszeue.wzp.pl</w:t>
        </w:r>
      </w:hyperlink>
      <w:r w:rsidR="00C52F8B">
        <w:rPr>
          <w:rFonts w:ascii="Arial" w:hAnsi="Arial" w:cs="Arial"/>
          <w:sz w:val="22"/>
          <w:szCs w:val="22"/>
        </w:rPr>
        <w:t xml:space="preserve"> </w:t>
      </w:r>
      <w:r w:rsidR="00004C5D" w:rsidRPr="005C2552">
        <w:rPr>
          <w:rFonts w:ascii="Arial" w:hAnsi="Arial" w:cs="Arial"/>
          <w:sz w:val="22"/>
          <w:szCs w:val="22"/>
        </w:rPr>
        <w:t xml:space="preserve"> w ramach informacji dotyczących procedury wyboru </w:t>
      </w:r>
      <w:r w:rsidR="00004C5D" w:rsidRPr="00E42239">
        <w:rPr>
          <w:rFonts w:ascii="Arial" w:hAnsi="Arial" w:cs="Arial"/>
          <w:iCs/>
          <w:sz w:val="22"/>
          <w:szCs w:val="22"/>
        </w:rPr>
        <w:t>projektów</w:t>
      </w:r>
      <w:r w:rsidR="00004C5D" w:rsidRPr="00B53E17">
        <w:rPr>
          <w:rFonts w:ascii="Arial" w:hAnsi="Arial" w:cs="Arial"/>
          <w:iCs/>
          <w:sz w:val="22"/>
          <w:szCs w:val="22"/>
        </w:rPr>
        <w:t xml:space="preserve"> o</w:t>
      </w:r>
      <w:r w:rsidR="00004C5D" w:rsidRPr="005C2552">
        <w:rPr>
          <w:rFonts w:ascii="Arial" w:hAnsi="Arial" w:cs="Arial"/>
          <w:sz w:val="22"/>
          <w:szCs w:val="22"/>
        </w:rPr>
        <w:t>raz niezbędnych do przedłożenia wniosku o dofinansowanie.</w:t>
      </w:r>
    </w:p>
    <w:p w14:paraId="7749420E" w14:textId="77777777" w:rsidR="004E75AD" w:rsidRPr="00F4775B" w:rsidRDefault="004E75AD" w:rsidP="00E03F8A">
      <w:pPr>
        <w:spacing w:before="120" w:after="120" w:line="271" w:lineRule="auto"/>
        <w:rPr>
          <w:rFonts w:ascii="Arial" w:hAnsi="Arial" w:cs="Arial"/>
          <w:sz w:val="22"/>
          <w:szCs w:val="22"/>
        </w:rPr>
      </w:pPr>
    </w:p>
    <w:p w14:paraId="2AC50168" w14:textId="77777777" w:rsidR="004E75AD" w:rsidRPr="00F4775B" w:rsidRDefault="007E6385" w:rsidP="00F4538C">
      <w:pPr>
        <w:pStyle w:val="Nagwek1"/>
        <w:numPr>
          <w:ilvl w:val="0"/>
          <w:numId w:val="10"/>
        </w:numPr>
        <w:shd w:val="clear" w:color="auto" w:fill="FFFFFF"/>
        <w:spacing w:before="120" w:after="120" w:line="271" w:lineRule="auto"/>
        <w:ind w:left="357" w:hanging="357"/>
        <w:rPr>
          <w:rFonts w:ascii="Arial" w:hAnsi="Arial" w:cs="Arial"/>
          <w:sz w:val="22"/>
          <w:szCs w:val="22"/>
        </w:rPr>
      </w:pPr>
      <w:bookmarkStart w:id="40" w:name="_Toc430615351"/>
      <w:bookmarkStart w:id="41" w:name="_Toc430633272"/>
      <w:bookmarkStart w:id="42" w:name="_Toc430646220"/>
      <w:bookmarkStart w:id="43" w:name="_Toc430615352"/>
      <w:bookmarkStart w:id="44" w:name="_Toc430633273"/>
      <w:bookmarkStart w:id="45" w:name="_Toc430646221"/>
      <w:bookmarkStart w:id="46" w:name="_Toc430615353"/>
      <w:bookmarkStart w:id="47" w:name="_Toc430633274"/>
      <w:bookmarkStart w:id="48" w:name="_Toc430646222"/>
      <w:bookmarkStart w:id="49" w:name="_Toc430615354"/>
      <w:bookmarkStart w:id="50" w:name="_Toc430633275"/>
      <w:bookmarkStart w:id="51" w:name="_Toc430646223"/>
      <w:bookmarkStart w:id="52" w:name="_Toc430615355"/>
      <w:bookmarkStart w:id="53" w:name="_Toc430633276"/>
      <w:bookmarkStart w:id="54" w:name="_Toc430646224"/>
      <w:bookmarkStart w:id="55" w:name="_Toc430615356"/>
      <w:bookmarkStart w:id="56" w:name="_Toc430633277"/>
      <w:bookmarkStart w:id="57" w:name="_Toc430646225"/>
      <w:bookmarkStart w:id="58" w:name="_Toc430615357"/>
      <w:bookmarkStart w:id="59" w:name="_Toc430633278"/>
      <w:bookmarkStart w:id="60" w:name="_Toc430646226"/>
      <w:bookmarkStart w:id="61" w:name="_Toc430545285"/>
      <w:bookmarkStart w:id="62" w:name="_Toc430615358"/>
      <w:bookmarkStart w:id="63" w:name="_Toc430633279"/>
      <w:bookmarkStart w:id="64" w:name="_Toc430646227"/>
      <w:bookmarkStart w:id="65" w:name="_Toc430545286"/>
      <w:bookmarkStart w:id="66" w:name="_Toc430615359"/>
      <w:bookmarkStart w:id="67" w:name="_Toc430633280"/>
      <w:bookmarkStart w:id="68" w:name="_Toc430646228"/>
      <w:bookmarkStart w:id="69" w:name="_Toc430545287"/>
      <w:bookmarkStart w:id="70" w:name="_Toc430615360"/>
      <w:bookmarkStart w:id="71" w:name="_Toc430633281"/>
      <w:bookmarkStart w:id="72" w:name="_Toc430646229"/>
      <w:bookmarkStart w:id="73" w:name="_Toc430545288"/>
      <w:bookmarkStart w:id="74" w:name="_Toc430615361"/>
      <w:bookmarkStart w:id="75" w:name="_Toc430633282"/>
      <w:bookmarkStart w:id="76" w:name="_Toc430646230"/>
      <w:bookmarkStart w:id="77" w:name="_Toc430545289"/>
      <w:bookmarkStart w:id="78" w:name="_Toc430615362"/>
      <w:bookmarkStart w:id="79" w:name="_Toc430633283"/>
      <w:bookmarkStart w:id="80" w:name="_Toc430646231"/>
      <w:bookmarkStart w:id="81" w:name="_Toc430545290"/>
      <w:bookmarkStart w:id="82" w:name="_Toc430615363"/>
      <w:bookmarkStart w:id="83" w:name="_Toc430633284"/>
      <w:bookmarkStart w:id="84" w:name="_Toc430646232"/>
      <w:bookmarkStart w:id="85" w:name="_Toc430545291"/>
      <w:bookmarkStart w:id="86" w:name="_Toc430615364"/>
      <w:bookmarkStart w:id="87" w:name="_Toc430633285"/>
      <w:bookmarkStart w:id="88" w:name="_Toc430646233"/>
      <w:bookmarkStart w:id="89" w:name="_Toc430545292"/>
      <w:bookmarkStart w:id="90" w:name="_Toc430615365"/>
      <w:bookmarkStart w:id="91" w:name="_Toc430633286"/>
      <w:bookmarkStart w:id="92" w:name="_Toc430646234"/>
      <w:bookmarkStart w:id="93" w:name="_Toc430545293"/>
      <w:bookmarkStart w:id="94" w:name="_Toc430615366"/>
      <w:bookmarkStart w:id="95" w:name="_Toc430633287"/>
      <w:bookmarkStart w:id="96" w:name="_Toc430646235"/>
      <w:bookmarkStart w:id="97" w:name="_Toc430545294"/>
      <w:bookmarkStart w:id="98" w:name="_Toc430615367"/>
      <w:bookmarkStart w:id="99" w:name="_Toc430633288"/>
      <w:bookmarkStart w:id="100" w:name="_Toc430646236"/>
      <w:bookmarkStart w:id="101" w:name="_Toc430545295"/>
      <w:bookmarkStart w:id="102" w:name="_Toc430615368"/>
      <w:bookmarkStart w:id="103" w:name="_Toc430633289"/>
      <w:bookmarkStart w:id="104" w:name="_Toc430646237"/>
      <w:bookmarkStart w:id="105" w:name="_Toc430545296"/>
      <w:bookmarkStart w:id="106" w:name="_Toc430615369"/>
      <w:bookmarkStart w:id="107" w:name="_Toc430633290"/>
      <w:bookmarkStart w:id="108" w:name="_Toc430646238"/>
      <w:bookmarkStart w:id="109" w:name="_Toc430545297"/>
      <w:bookmarkStart w:id="110" w:name="_Toc430615370"/>
      <w:bookmarkStart w:id="111" w:name="_Toc430633291"/>
      <w:bookmarkStart w:id="112" w:name="_Toc430646239"/>
      <w:bookmarkStart w:id="113" w:name="_Toc430545298"/>
      <w:bookmarkStart w:id="114" w:name="_Toc430615371"/>
      <w:bookmarkStart w:id="115" w:name="_Toc430633292"/>
      <w:bookmarkStart w:id="116" w:name="_Toc430646240"/>
      <w:bookmarkStart w:id="117" w:name="_Toc430545299"/>
      <w:bookmarkStart w:id="118" w:name="_Toc430615372"/>
      <w:bookmarkStart w:id="119" w:name="_Toc430633293"/>
      <w:bookmarkStart w:id="120" w:name="_Toc430646241"/>
      <w:bookmarkStart w:id="121" w:name="_Toc430545300"/>
      <w:bookmarkStart w:id="122" w:name="_Toc430615373"/>
      <w:bookmarkStart w:id="123" w:name="_Toc430633294"/>
      <w:bookmarkStart w:id="124" w:name="_Toc430646242"/>
      <w:bookmarkStart w:id="125" w:name="_Toc430545301"/>
      <w:bookmarkStart w:id="126" w:name="_Toc430615374"/>
      <w:bookmarkStart w:id="127" w:name="_Toc430633295"/>
      <w:bookmarkStart w:id="128" w:name="_Toc430646243"/>
      <w:bookmarkStart w:id="129" w:name="_Toc430545302"/>
      <w:bookmarkStart w:id="130" w:name="_Toc430615375"/>
      <w:bookmarkStart w:id="131" w:name="_Toc430633296"/>
      <w:bookmarkStart w:id="132" w:name="_Toc430646244"/>
      <w:bookmarkStart w:id="133" w:name="_Toc430545303"/>
      <w:bookmarkStart w:id="134" w:name="_Toc430615376"/>
      <w:bookmarkStart w:id="135" w:name="_Toc430633297"/>
      <w:bookmarkStart w:id="136" w:name="_Toc430646245"/>
      <w:bookmarkStart w:id="137" w:name="_Toc430545304"/>
      <w:bookmarkStart w:id="138" w:name="_Toc430615377"/>
      <w:bookmarkStart w:id="139" w:name="_Toc430633298"/>
      <w:bookmarkStart w:id="140" w:name="_Toc430646246"/>
      <w:bookmarkStart w:id="141" w:name="_Toc430545305"/>
      <w:bookmarkStart w:id="142" w:name="_Toc430615378"/>
      <w:bookmarkStart w:id="143" w:name="_Toc430633299"/>
      <w:bookmarkStart w:id="144" w:name="_Toc430646247"/>
      <w:bookmarkStart w:id="145" w:name="_Toc430545306"/>
      <w:bookmarkStart w:id="146" w:name="_Toc430615379"/>
      <w:bookmarkStart w:id="147" w:name="_Toc430633300"/>
      <w:bookmarkStart w:id="148" w:name="_Toc430646248"/>
      <w:bookmarkStart w:id="149" w:name="_Toc17349742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r w:rsidRPr="00F4775B">
        <w:rPr>
          <w:rFonts w:ascii="Arial" w:hAnsi="Arial" w:cs="Arial"/>
          <w:sz w:val="22"/>
          <w:szCs w:val="22"/>
        </w:rPr>
        <w:t xml:space="preserve">PRZEDMIOT </w:t>
      </w:r>
      <w:r w:rsidR="009809B1" w:rsidRPr="00F4775B">
        <w:rPr>
          <w:rFonts w:ascii="Arial" w:hAnsi="Arial" w:cs="Arial"/>
          <w:sz w:val="22"/>
          <w:szCs w:val="22"/>
        </w:rPr>
        <w:t>NABORU</w:t>
      </w:r>
      <w:bookmarkEnd w:id="149"/>
    </w:p>
    <w:p w14:paraId="62D3B3D1" w14:textId="77777777" w:rsidR="00B249C2" w:rsidRPr="00203D05" w:rsidRDefault="007E6385" w:rsidP="00F4538C">
      <w:pPr>
        <w:pStyle w:val="Nagwek2"/>
        <w:numPr>
          <w:ilvl w:val="1"/>
          <w:numId w:val="9"/>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150" w:name="_Toc173497430"/>
      <w:r w:rsidRPr="00203D05">
        <w:rPr>
          <w:rFonts w:ascii="Arial" w:hAnsi="Arial" w:cs="Arial"/>
          <w:i w:val="0"/>
          <w:sz w:val="22"/>
          <w:szCs w:val="22"/>
        </w:rPr>
        <w:t>Rodzaje projektów i grupy docelowe</w:t>
      </w:r>
      <w:bookmarkEnd w:id="150"/>
    </w:p>
    <w:p w14:paraId="6EA64C3D" w14:textId="2C9953EF" w:rsidR="003B2A70" w:rsidRPr="00B53E17" w:rsidRDefault="003B2A70" w:rsidP="00322FD2">
      <w:pPr>
        <w:pStyle w:val="Akapitzlist"/>
        <w:numPr>
          <w:ilvl w:val="2"/>
          <w:numId w:val="11"/>
        </w:numPr>
        <w:spacing w:before="120" w:after="120" w:line="271" w:lineRule="auto"/>
        <w:ind w:left="-142" w:firstLine="64"/>
        <w:rPr>
          <w:rFonts w:ascii="Arial" w:hAnsi="Arial" w:cs="Arial"/>
          <w:sz w:val="22"/>
          <w:szCs w:val="22"/>
        </w:rPr>
      </w:pPr>
      <w:r w:rsidRPr="00203D05">
        <w:rPr>
          <w:rFonts w:ascii="Arial" w:hAnsi="Arial" w:cs="Arial"/>
          <w:sz w:val="22"/>
          <w:szCs w:val="22"/>
        </w:rPr>
        <w:t xml:space="preserve">Przedmiotem </w:t>
      </w:r>
      <w:r w:rsidRPr="002E7F8A">
        <w:rPr>
          <w:rFonts w:ascii="Arial" w:hAnsi="Arial" w:cs="Arial"/>
          <w:sz w:val="22"/>
          <w:szCs w:val="22"/>
        </w:rPr>
        <w:t>naboru jest</w:t>
      </w:r>
      <w:r w:rsidR="007400AA" w:rsidRPr="002E7F8A">
        <w:rPr>
          <w:rFonts w:ascii="Arial" w:hAnsi="Arial" w:cs="Arial"/>
          <w:sz w:val="22"/>
          <w:szCs w:val="22"/>
        </w:rPr>
        <w:t>:</w:t>
      </w:r>
      <w:r w:rsidRPr="002E7F8A">
        <w:rPr>
          <w:rFonts w:ascii="Arial" w:hAnsi="Arial" w:cs="Arial"/>
          <w:sz w:val="22"/>
          <w:szCs w:val="22"/>
        </w:rPr>
        <w:t xml:space="preserve"> wybór do dofinansowania </w:t>
      </w:r>
      <w:r w:rsidRPr="002E7F8A">
        <w:rPr>
          <w:rFonts w:ascii="Arial" w:hAnsi="Arial" w:cs="Arial"/>
          <w:i/>
          <w:sz w:val="22"/>
          <w:szCs w:val="22"/>
        </w:rPr>
        <w:t>projektów</w:t>
      </w:r>
      <w:r w:rsidRPr="002E7F8A">
        <w:rPr>
          <w:rFonts w:ascii="Arial" w:hAnsi="Arial" w:cs="Arial"/>
          <w:sz w:val="22"/>
          <w:szCs w:val="22"/>
        </w:rPr>
        <w:t xml:space="preserve"> z województwa zachodniopomorskiego</w:t>
      </w:r>
      <w:r w:rsidR="009F483F" w:rsidRPr="002E7F8A">
        <w:t xml:space="preserve"> </w:t>
      </w:r>
      <w:r w:rsidR="00390467" w:rsidRPr="002E7F8A">
        <w:rPr>
          <w:rFonts w:ascii="Arial" w:hAnsi="Arial" w:cs="Arial"/>
          <w:sz w:val="22"/>
          <w:szCs w:val="22"/>
        </w:rPr>
        <w:t>wskazanych w porozumieniach terytorialnych będących podstawą realizacji właściwych</w:t>
      </w:r>
      <w:r w:rsidR="00390467" w:rsidRPr="002E7F8A">
        <w:rPr>
          <w:rFonts w:ascii="Arial" w:hAnsi="Arial" w:cs="Arial"/>
          <w:i/>
          <w:sz w:val="22"/>
          <w:szCs w:val="22"/>
        </w:rPr>
        <w:t xml:space="preserve"> Innych Instrumentów Terytorialnych</w:t>
      </w:r>
      <w:r w:rsidR="00390467" w:rsidRPr="002E7F8A">
        <w:rPr>
          <w:rFonts w:ascii="Arial" w:hAnsi="Arial" w:cs="Arial"/>
          <w:sz w:val="22"/>
          <w:szCs w:val="22"/>
        </w:rPr>
        <w:t xml:space="preserve"> w ramach Programu FEPZ</w:t>
      </w:r>
      <w:r w:rsidR="00390467" w:rsidRPr="002E7F8A">
        <w:rPr>
          <w:rStyle w:val="Odwoanieprzypisudolnego"/>
          <w:rFonts w:ascii="Arial" w:hAnsi="Arial" w:cs="Arial"/>
          <w:sz w:val="22"/>
          <w:szCs w:val="22"/>
        </w:rPr>
        <w:t xml:space="preserve"> </w:t>
      </w:r>
      <w:r w:rsidR="005C2552" w:rsidRPr="002E7F8A">
        <w:rPr>
          <w:rFonts w:ascii="Arial" w:hAnsi="Arial" w:cs="Arial"/>
          <w:sz w:val="22"/>
          <w:szCs w:val="22"/>
        </w:rPr>
        <w:t xml:space="preserve"> </w:t>
      </w:r>
      <w:r w:rsidRPr="002E7F8A">
        <w:rPr>
          <w:rFonts w:ascii="Arial" w:hAnsi="Arial" w:cs="Arial"/>
          <w:sz w:val="22"/>
          <w:szCs w:val="22"/>
        </w:rPr>
        <w:t xml:space="preserve">współfinansowanych z Europejskiego Funduszu Społecznego Plus w ramach </w:t>
      </w:r>
      <w:bookmarkStart w:id="151" w:name="_Hlk117501735"/>
      <w:r w:rsidRPr="002E7F8A">
        <w:rPr>
          <w:rFonts w:ascii="Arial" w:hAnsi="Arial" w:cs="Arial"/>
          <w:sz w:val="22"/>
          <w:szCs w:val="22"/>
        </w:rPr>
        <w:t>FEPZ</w:t>
      </w:r>
      <w:bookmarkEnd w:id="151"/>
      <w:r w:rsidRPr="002E7F8A">
        <w:rPr>
          <w:rFonts w:ascii="Arial" w:hAnsi="Arial" w:cs="Arial"/>
          <w:sz w:val="22"/>
          <w:szCs w:val="22"/>
        </w:rPr>
        <w:t xml:space="preserve"> 2021 - 2027, Priorytetu 6 Fundusze Europejskie na rzecz aktywnego Pomorza Zachodniego, Działania </w:t>
      </w:r>
      <w:r w:rsidR="005C2552" w:rsidRPr="00203D05">
        <w:rPr>
          <w:rFonts w:ascii="Arial" w:hAnsi="Arial"/>
          <w:sz w:val="22"/>
        </w:rPr>
        <w:t>6.1</w:t>
      </w:r>
      <w:r w:rsidR="006B05FF" w:rsidRPr="00203D05">
        <w:rPr>
          <w:rFonts w:ascii="Arial" w:hAnsi="Arial"/>
          <w:sz w:val="22"/>
        </w:rPr>
        <w:t>1</w:t>
      </w:r>
      <w:r w:rsidR="005C2552" w:rsidRPr="00203D05">
        <w:rPr>
          <w:rFonts w:ascii="Arial" w:hAnsi="Arial"/>
          <w:sz w:val="22"/>
        </w:rPr>
        <w:t xml:space="preserve"> Edukacja zawodowa (</w:t>
      </w:r>
      <w:r w:rsidR="006B05FF" w:rsidRPr="00203D05">
        <w:rPr>
          <w:rFonts w:ascii="Arial" w:hAnsi="Arial"/>
          <w:sz w:val="22"/>
        </w:rPr>
        <w:t>I</w:t>
      </w:r>
      <w:r w:rsidR="005C2552" w:rsidRPr="00203D05">
        <w:rPr>
          <w:rFonts w:ascii="Arial" w:hAnsi="Arial"/>
          <w:sz w:val="22"/>
        </w:rPr>
        <w:t>IT)</w:t>
      </w:r>
      <w:r w:rsidR="00B53E17">
        <w:rPr>
          <w:rFonts w:ascii="Arial" w:hAnsi="Arial"/>
          <w:sz w:val="22"/>
        </w:rPr>
        <w:t>.</w:t>
      </w:r>
    </w:p>
    <w:p w14:paraId="09D911DD" w14:textId="77777777" w:rsidR="00B53E17" w:rsidRPr="00E42239" w:rsidRDefault="00B53E17" w:rsidP="00E42239">
      <w:pPr>
        <w:spacing w:before="120" w:after="120" w:line="271" w:lineRule="auto"/>
        <w:ind w:left="142"/>
        <w:rPr>
          <w:rFonts w:ascii="Arial" w:hAnsi="Arial" w:cs="Arial"/>
          <w:sz w:val="22"/>
          <w:szCs w:val="22"/>
        </w:rPr>
      </w:pPr>
    </w:p>
    <w:p w14:paraId="7CC7AEE7" w14:textId="32C8566A" w:rsidR="009F483F" w:rsidRPr="00E42239" w:rsidRDefault="009F483F" w:rsidP="00F4775B">
      <w:pPr>
        <w:pStyle w:val="Akapitzlist"/>
        <w:spacing w:before="120" w:after="120" w:line="271" w:lineRule="auto"/>
        <w:ind w:left="0"/>
        <w:contextualSpacing w:val="0"/>
        <w:rPr>
          <w:rFonts w:ascii="Arial" w:hAnsi="Arial" w:cs="Arial"/>
          <w:b/>
          <w:bCs/>
          <w:sz w:val="22"/>
          <w:szCs w:val="22"/>
        </w:rPr>
      </w:pPr>
      <w:r w:rsidRPr="00E42239">
        <w:rPr>
          <w:rFonts w:ascii="Arial" w:hAnsi="Arial" w:cs="Arial"/>
          <w:b/>
          <w:bCs/>
          <w:sz w:val="22"/>
          <w:szCs w:val="22"/>
        </w:rPr>
        <w:t xml:space="preserve">UWAGA! Przedmiotem naboru są tylko i wyłącznie projekty wskazane jako przedsięwzięcia podstawowe we właściwych porozumieniach terytorialnych będących podstawą realizacji </w:t>
      </w:r>
      <w:r w:rsidR="00203D05" w:rsidRPr="00E42239">
        <w:rPr>
          <w:rFonts w:ascii="Arial" w:hAnsi="Arial" w:cs="Arial"/>
          <w:b/>
          <w:bCs/>
          <w:sz w:val="22"/>
          <w:szCs w:val="22"/>
        </w:rPr>
        <w:t>I</w:t>
      </w:r>
      <w:r w:rsidRPr="00E42239">
        <w:rPr>
          <w:rFonts w:ascii="Arial" w:hAnsi="Arial" w:cs="Arial"/>
          <w:b/>
          <w:bCs/>
          <w:sz w:val="22"/>
          <w:szCs w:val="22"/>
        </w:rPr>
        <w:t>IT w ramach Programu FEPZ</w:t>
      </w:r>
    </w:p>
    <w:p w14:paraId="55E717E2" w14:textId="23C7BA4E" w:rsidR="005C2552" w:rsidRDefault="007E6385" w:rsidP="005C2552">
      <w:pPr>
        <w:pStyle w:val="Akapitzlist"/>
        <w:numPr>
          <w:ilvl w:val="2"/>
          <w:numId w:val="11"/>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W ramach </w:t>
      </w:r>
      <w:r w:rsidR="00F84BA5" w:rsidRPr="00F4775B">
        <w:rPr>
          <w:rFonts w:ascii="Arial" w:hAnsi="Arial" w:cs="Arial"/>
          <w:sz w:val="22"/>
          <w:szCs w:val="22"/>
        </w:rPr>
        <w:t xml:space="preserve">niniejszego naboru </w:t>
      </w:r>
      <w:r w:rsidR="003E3EA5" w:rsidRPr="00F4775B">
        <w:rPr>
          <w:rFonts w:ascii="Arial" w:hAnsi="Arial" w:cs="Arial"/>
          <w:sz w:val="22"/>
          <w:szCs w:val="22"/>
        </w:rPr>
        <w:t>wsparciem mogą zostać objęte</w:t>
      </w:r>
      <w:r w:rsidR="004365AA" w:rsidRPr="00F4775B">
        <w:rPr>
          <w:rFonts w:ascii="Arial" w:hAnsi="Arial" w:cs="Arial"/>
          <w:sz w:val="22"/>
          <w:szCs w:val="22"/>
        </w:rPr>
        <w:t xml:space="preserve"> </w:t>
      </w:r>
      <w:r w:rsidR="003E3EA5" w:rsidRPr="00F4775B">
        <w:rPr>
          <w:rFonts w:ascii="Arial" w:hAnsi="Arial" w:cs="Arial"/>
          <w:sz w:val="22"/>
          <w:szCs w:val="22"/>
        </w:rPr>
        <w:t>następujące</w:t>
      </w:r>
      <w:r w:rsidRPr="00F4775B">
        <w:rPr>
          <w:rFonts w:ascii="Arial" w:hAnsi="Arial" w:cs="Arial"/>
          <w:sz w:val="22"/>
          <w:szCs w:val="22"/>
        </w:rPr>
        <w:t xml:space="preserve"> typ</w:t>
      </w:r>
      <w:r w:rsidR="002162F1" w:rsidRPr="00F4775B">
        <w:rPr>
          <w:rFonts w:ascii="Arial" w:hAnsi="Arial" w:cs="Arial"/>
          <w:sz w:val="22"/>
          <w:szCs w:val="22"/>
        </w:rPr>
        <w:t>/y</w:t>
      </w:r>
      <w:r w:rsidRPr="00F4775B">
        <w:rPr>
          <w:rFonts w:ascii="Arial" w:hAnsi="Arial" w:cs="Arial"/>
          <w:sz w:val="22"/>
          <w:szCs w:val="22"/>
        </w:rPr>
        <w:t xml:space="preserve"> projektów: </w:t>
      </w:r>
    </w:p>
    <w:p w14:paraId="3251E20B" w14:textId="0D3B8E56" w:rsidR="005C2552" w:rsidRPr="00203D05" w:rsidRDefault="005C2552" w:rsidP="00203D05">
      <w:pPr>
        <w:pStyle w:val="Akapitzlist"/>
        <w:numPr>
          <w:ilvl w:val="0"/>
          <w:numId w:val="62"/>
        </w:numPr>
        <w:spacing w:before="120" w:after="120" w:line="271" w:lineRule="auto"/>
        <w:ind w:left="284" w:hanging="284"/>
        <w:rPr>
          <w:rFonts w:ascii="Arial" w:hAnsi="Arial" w:cs="Arial"/>
          <w:sz w:val="22"/>
          <w:szCs w:val="22"/>
        </w:rPr>
      </w:pPr>
      <w:r w:rsidRPr="00203D05">
        <w:rPr>
          <w:rFonts w:ascii="Arial" w:hAnsi="Arial" w:cs="Arial"/>
          <w:sz w:val="22"/>
          <w:szCs w:val="22"/>
        </w:rPr>
        <w:t>Poprawa jakości i dostępności kształcenia zawodowego w szkołach ponadpodstawowych, poprzez:</w:t>
      </w:r>
    </w:p>
    <w:p w14:paraId="0A598768" w14:textId="77777777" w:rsidR="005C2552" w:rsidRPr="00203D05" w:rsidRDefault="005C2552" w:rsidP="00203D05">
      <w:pPr>
        <w:spacing w:before="120" w:after="120" w:line="271" w:lineRule="auto"/>
        <w:rPr>
          <w:rFonts w:ascii="Arial" w:hAnsi="Arial" w:cs="Arial"/>
          <w:sz w:val="22"/>
          <w:szCs w:val="22"/>
        </w:rPr>
      </w:pPr>
      <w:r w:rsidRPr="00203D05">
        <w:rPr>
          <w:rFonts w:ascii="Arial" w:hAnsi="Arial" w:cs="Arial"/>
          <w:sz w:val="22"/>
          <w:szCs w:val="22"/>
        </w:rPr>
        <w:t xml:space="preserve">a) kompleksowe programy rozwojowe obejmujące podnoszenie i rozwijanie umiejętności, kompetencji i uzyskiwanie kwalifikacji przez uczniów poprzez m.in.: </w:t>
      </w:r>
    </w:p>
    <w:p w14:paraId="520A4353" w14:textId="6D81C007" w:rsidR="005C2552" w:rsidRDefault="005C2552" w:rsidP="00D6507C">
      <w:pPr>
        <w:pStyle w:val="Akapitzlist"/>
        <w:numPr>
          <w:ilvl w:val="0"/>
          <w:numId w:val="100"/>
        </w:numPr>
        <w:spacing w:before="120" w:after="120" w:line="271" w:lineRule="auto"/>
        <w:rPr>
          <w:rFonts w:ascii="Arial" w:hAnsi="Arial" w:cs="Arial"/>
          <w:sz w:val="22"/>
          <w:szCs w:val="22"/>
        </w:rPr>
      </w:pPr>
      <w:r w:rsidRPr="00322FD2">
        <w:rPr>
          <w:rFonts w:ascii="Arial" w:hAnsi="Arial" w:cs="Arial"/>
          <w:sz w:val="22"/>
          <w:szCs w:val="22"/>
        </w:rPr>
        <w:t xml:space="preserve">realizację dodatkowych zajęć dydaktyczno-wyrównawczych, </w:t>
      </w:r>
    </w:p>
    <w:p w14:paraId="22D7B7DA" w14:textId="25B0C27B" w:rsidR="005C2552" w:rsidRDefault="005C2552" w:rsidP="00D6507C">
      <w:pPr>
        <w:pStyle w:val="Akapitzlist"/>
        <w:numPr>
          <w:ilvl w:val="0"/>
          <w:numId w:val="100"/>
        </w:numPr>
        <w:spacing w:before="120" w:after="120" w:line="271" w:lineRule="auto"/>
        <w:rPr>
          <w:rFonts w:ascii="Arial" w:hAnsi="Arial" w:cs="Arial"/>
          <w:sz w:val="22"/>
          <w:szCs w:val="22"/>
        </w:rPr>
      </w:pPr>
      <w:r w:rsidRPr="00322FD2">
        <w:rPr>
          <w:rFonts w:ascii="Arial" w:hAnsi="Arial" w:cs="Arial"/>
          <w:sz w:val="22"/>
          <w:szCs w:val="22"/>
        </w:rPr>
        <w:t xml:space="preserve">organizację kółek zainteresowań, </w:t>
      </w:r>
    </w:p>
    <w:p w14:paraId="7BDD3604" w14:textId="0921BEEE" w:rsidR="005C2552" w:rsidRDefault="005C2552" w:rsidP="00D6507C">
      <w:pPr>
        <w:pStyle w:val="Akapitzlist"/>
        <w:numPr>
          <w:ilvl w:val="0"/>
          <w:numId w:val="100"/>
        </w:numPr>
        <w:spacing w:before="120" w:after="120" w:line="271" w:lineRule="auto"/>
        <w:rPr>
          <w:rFonts w:ascii="Arial" w:hAnsi="Arial" w:cs="Arial"/>
          <w:sz w:val="22"/>
          <w:szCs w:val="22"/>
        </w:rPr>
      </w:pPr>
      <w:r w:rsidRPr="00322FD2">
        <w:rPr>
          <w:rFonts w:ascii="Arial" w:hAnsi="Arial" w:cs="Arial"/>
          <w:sz w:val="22"/>
          <w:szCs w:val="22"/>
        </w:rPr>
        <w:t xml:space="preserve">organizację projektów edukacyjnych/laboratoriów na regionalnych szkołach wyższych, </w:t>
      </w:r>
    </w:p>
    <w:p w14:paraId="664B2282" w14:textId="6EA6668F" w:rsidR="005C2552" w:rsidRDefault="005C2552" w:rsidP="00D6507C">
      <w:pPr>
        <w:pStyle w:val="Akapitzlist"/>
        <w:numPr>
          <w:ilvl w:val="0"/>
          <w:numId w:val="100"/>
        </w:numPr>
        <w:spacing w:before="120" w:after="120" w:line="271" w:lineRule="auto"/>
        <w:rPr>
          <w:rFonts w:ascii="Arial" w:hAnsi="Arial" w:cs="Arial"/>
          <w:sz w:val="22"/>
          <w:szCs w:val="22"/>
        </w:rPr>
      </w:pPr>
      <w:r w:rsidRPr="00322FD2">
        <w:rPr>
          <w:rFonts w:ascii="Arial" w:hAnsi="Arial" w:cs="Arial"/>
          <w:sz w:val="22"/>
          <w:szCs w:val="22"/>
        </w:rPr>
        <w:t xml:space="preserve">organizowanie kursów przygotowawczych do egzaminu maturalnego, kursów przygotowawczych na studia we współpracy ze szkołami wyższymi, </w:t>
      </w:r>
    </w:p>
    <w:p w14:paraId="78D1DC80" w14:textId="00B95B56" w:rsidR="005C2552" w:rsidRDefault="005C2552" w:rsidP="00D6507C">
      <w:pPr>
        <w:pStyle w:val="Akapitzlist"/>
        <w:numPr>
          <w:ilvl w:val="0"/>
          <w:numId w:val="100"/>
        </w:numPr>
        <w:spacing w:before="120" w:after="120" w:line="271" w:lineRule="auto"/>
        <w:rPr>
          <w:rFonts w:ascii="Arial" w:hAnsi="Arial" w:cs="Arial"/>
          <w:sz w:val="22"/>
          <w:szCs w:val="22"/>
        </w:rPr>
      </w:pPr>
      <w:r w:rsidRPr="00322FD2">
        <w:rPr>
          <w:rFonts w:ascii="Arial" w:hAnsi="Arial" w:cs="Arial"/>
          <w:sz w:val="22"/>
          <w:szCs w:val="22"/>
        </w:rPr>
        <w:t>kształtowanie kompetencji kluczowych, cyfrowych, proinnowacyjnych, proekologicznych, prozdrowotnych itp.,</w:t>
      </w:r>
    </w:p>
    <w:p w14:paraId="0E15AA8B" w14:textId="61F1AE8F" w:rsidR="005C2552" w:rsidRDefault="005C2552" w:rsidP="00D6507C">
      <w:pPr>
        <w:pStyle w:val="Akapitzlist"/>
        <w:numPr>
          <w:ilvl w:val="0"/>
          <w:numId w:val="100"/>
        </w:numPr>
        <w:spacing w:before="120" w:after="120" w:line="271" w:lineRule="auto"/>
        <w:rPr>
          <w:rFonts w:ascii="Arial" w:hAnsi="Arial" w:cs="Arial"/>
          <w:sz w:val="22"/>
          <w:szCs w:val="22"/>
        </w:rPr>
      </w:pPr>
      <w:r w:rsidRPr="00322FD2">
        <w:rPr>
          <w:rFonts w:ascii="Arial" w:hAnsi="Arial" w:cs="Arial"/>
          <w:sz w:val="22"/>
          <w:szCs w:val="22"/>
        </w:rPr>
        <w:t xml:space="preserve">realizację dodatkowych zajęć pozalekcyjnych i pozaszkolnych,  </w:t>
      </w:r>
    </w:p>
    <w:p w14:paraId="019ECCE5" w14:textId="0FC28642" w:rsidR="005C2552" w:rsidRDefault="005C2552" w:rsidP="00D6507C">
      <w:pPr>
        <w:pStyle w:val="Akapitzlist"/>
        <w:numPr>
          <w:ilvl w:val="0"/>
          <w:numId w:val="100"/>
        </w:numPr>
        <w:spacing w:before="120" w:after="120" w:line="271" w:lineRule="auto"/>
        <w:rPr>
          <w:rFonts w:ascii="Arial" w:hAnsi="Arial" w:cs="Arial"/>
          <w:sz w:val="22"/>
          <w:szCs w:val="22"/>
        </w:rPr>
      </w:pPr>
      <w:r w:rsidRPr="00322FD2">
        <w:rPr>
          <w:rFonts w:ascii="Arial" w:hAnsi="Arial" w:cs="Arial"/>
          <w:sz w:val="22"/>
          <w:szCs w:val="22"/>
        </w:rPr>
        <w:t xml:space="preserve">wsparcie w zakresie potwierdzania umiejętności zawodowych nabywanych przez uczniów kształcących się w danym zawodzie w ramach przygotowania do uzyskania uprawnień zawodowych, </w:t>
      </w:r>
    </w:p>
    <w:p w14:paraId="065241C0" w14:textId="34A55CE8" w:rsidR="005C2552" w:rsidRPr="00322FD2" w:rsidRDefault="005C2552" w:rsidP="00322FD2">
      <w:pPr>
        <w:pStyle w:val="Akapitzlist"/>
        <w:numPr>
          <w:ilvl w:val="0"/>
          <w:numId w:val="100"/>
        </w:numPr>
        <w:spacing w:before="120" w:after="120" w:line="271" w:lineRule="auto"/>
        <w:rPr>
          <w:rFonts w:ascii="Arial" w:hAnsi="Arial" w:cs="Arial"/>
          <w:sz w:val="22"/>
          <w:szCs w:val="22"/>
        </w:rPr>
      </w:pPr>
      <w:r w:rsidRPr="00322FD2">
        <w:rPr>
          <w:rFonts w:ascii="Arial" w:hAnsi="Arial" w:cs="Arial"/>
          <w:sz w:val="22"/>
          <w:szCs w:val="22"/>
        </w:rPr>
        <w:t xml:space="preserve">realizację praktycznej nauki zawodu odbywającej się w formie staży, staży uczniowskich lub praktyk realizowanych u pracodawcy, w tym doskonalenie kompetencji lub kwalifikacji opiekunów praktykantów lub stażystów u podmiotów przyjmujących na staż w zakresie niezbędnym do realizacji staży lub praktyk oraz realizacja kompleksowych programów kształcenia praktycznego organizowanych w miejscu pracy; </w:t>
      </w:r>
    </w:p>
    <w:p w14:paraId="1CB10538" w14:textId="77777777" w:rsidR="005C2552" w:rsidRPr="00203D05" w:rsidRDefault="005C2552" w:rsidP="00203D05">
      <w:pPr>
        <w:spacing w:before="120" w:after="120" w:line="271" w:lineRule="auto"/>
        <w:rPr>
          <w:rFonts w:ascii="Arial" w:hAnsi="Arial" w:cs="Arial"/>
          <w:sz w:val="22"/>
          <w:szCs w:val="22"/>
        </w:rPr>
      </w:pPr>
      <w:r w:rsidRPr="00203D05">
        <w:rPr>
          <w:rFonts w:ascii="Arial" w:hAnsi="Arial" w:cs="Arial"/>
          <w:sz w:val="22"/>
          <w:szCs w:val="22"/>
        </w:rPr>
        <w:t xml:space="preserve">b) doradztwo zawodowe ukierunkowane na dopasowanie podaży kwalifikacji do potrzeb i wymagań nowoczesnego rynku pracy oraz brokering edukacyjny (pomoc dla uczniów przy dopasowaniu kierunku, poziomu i rodzaju oferowanych im szkoleń/kursów do wymagań rynku </w:t>
      </w:r>
      <w:r w:rsidRPr="00203D05">
        <w:rPr>
          <w:rFonts w:ascii="Arial" w:hAnsi="Arial" w:cs="Arial"/>
          <w:sz w:val="22"/>
          <w:szCs w:val="22"/>
        </w:rPr>
        <w:lastRenderedPageBreak/>
        <w:t xml:space="preserve">pracy przy uwzględnieniu jak najwyższej jakości usług szkoleniowych np. możliwość certyfikacji po odbytych szkoleniach); </w:t>
      </w:r>
    </w:p>
    <w:p w14:paraId="4E21FE19" w14:textId="0372C0A5" w:rsidR="005C2552" w:rsidRPr="00203D05" w:rsidRDefault="005C2552" w:rsidP="00203D05">
      <w:pPr>
        <w:spacing w:before="120" w:after="120" w:line="271" w:lineRule="auto"/>
        <w:rPr>
          <w:rFonts w:ascii="Arial" w:hAnsi="Arial" w:cs="Arial"/>
          <w:sz w:val="22"/>
          <w:szCs w:val="22"/>
        </w:rPr>
      </w:pPr>
      <w:r w:rsidRPr="00203D05">
        <w:rPr>
          <w:rFonts w:ascii="Arial" w:hAnsi="Arial" w:cs="Arial"/>
          <w:sz w:val="22"/>
          <w:szCs w:val="22"/>
        </w:rPr>
        <w:t xml:space="preserve">c) wsparcie nauczycieli zawodu, instruktorów praktycznej nauki zawodu oraz doradców zawodowych ukierunkowanych na doskonalenie kompetencji i wiedzy, wynikające ze zdiagnozowanych w danej placówce potrzeb poprzez m.in. studia podyplomowe, kursy, szkolenia, staże i praktyki itp., a także w zakresie szkoły ćwiczeń; </w:t>
      </w:r>
    </w:p>
    <w:p w14:paraId="091DED3C" w14:textId="77777777" w:rsidR="005C2552" w:rsidRPr="00203D05" w:rsidRDefault="005C2552" w:rsidP="00203D05">
      <w:pPr>
        <w:spacing w:before="120" w:after="120" w:line="271" w:lineRule="auto"/>
        <w:rPr>
          <w:rFonts w:ascii="Arial" w:hAnsi="Arial" w:cs="Arial"/>
          <w:sz w:val="22"/>
          <w:szCs w:val="22"/>
        </w:rPr>
      </w:pPr>
      <w:r w:rsidRPr="00203D05">
        <w:rPr>
          <w:rFonts w:ascii="Arial" w:hAnsi="Arial" w:cs="Arial"/>
          <w:sz w:val="22"/>
          <w:szCs w:val="22"/>
        </w:rPr>
        <w:t xml:space="preserve">d) wsparcie programów nauczania z zakresu innowacji pedagogicznych, eksperymentu pedagogicznego oraz kształcenia metodą projektu; </w:t>
      </w:r>
    </w:p>
    <w:p w14:paraId="5C22DCB4" w14:textId="77777777" w:rsidR="005C2552" w:rsidRPr="00203D05" w:rsidRDefault="005C2552" w:rsidP="00203D05">
      <w:pPr>
        <w:spacing w:before="120" w:after="120" w:line="271" w:lineRule="auto"/>
        <w:rPr>
          <w:rFonts w:ascii="Arial" w:hAnsi="Arial" w:cs="Arial"/>
          <w:sz w:val="22"/>
          <w:szCs w:val="22"/>
        </w:rPr>
      </w:pPr>
      <w:r w:rsidRPr="00203D05">
        <w:rPr>
          <w:rFonts w:ascii="Arial" w:hAnsi="Arial" w:cs="Arial"/>
          <w:sz w:val="22"/>
          <w:szCs w:val="22"/>
        </w:rPr>
        <w:t xml:space="preserve">e) pomoc finansową umożliwiającą uczniom kształcenia zawodowego naukę poza miejscem zamieszkania (zwrot kosztów dojazdu lub zwrot kosztów zakwaterowania); </w:t>
      </w:r>
    </w:p>
    <w:p w14:paraId="4079D14A" w14:textId="77777777" w:rsidR="005C2552" w:rsidRPr="00203D05" w:rsidRDefault="005C2552" w:rsidP="00203D05">
      <w:pPr>
        <w:spacing w:before="120" w:after="120" w:line="271" w:lineRule="auto"/>
        <w:rPr>
          <w:rFonts w:ascii="Arial" w:hAnsi="Arial" w:cs="Arial"/>
          <w:sz w:val="22"/>
          <w:szCs w:val="22"/>
        </w:rPr>
      </w:pPr>
      <w:r w:rsidRPr="00203D05">
        <w:rPr>
          <w:rFonts w:ascii="Arial" w:hAnsi="Arial" w:cs="Arial"/>
          <w:sz w:val="22"/>
          <w:szCs w:val="22"/>
        </w:rPr>
        <w:t xml:space="preserve">f) programy stypendialne dla uczniów o niskim statusie ekonomicznym i osiągających wysokie wyniki w nauce; </w:t>
      </w:r>
    </w:p>
    <w:p w14:paraId="1C5ECCF1" w14:textId="77777777" w:rsidR="005C2552" w:rsidRPr="00203D05" w:rsidRDefault="005C2552" w:rsidP="00203D05">
      <w:pPr>
        <w:spacing w:before="120" w:after="120" w:line="271" w:lineRule="auto"/>
        <w:rPr>
          <w:rFonts w:ascii="Arial" w:hAnsi="Arial" w:cs="Arial"/>
          <w:sz w:val="22"/>
          <w:szCs w:val="22"/>
        </w:rPr>
      </w:pPr>
      <w:r w:rsidRPr="00203D05">
        <w:rPr>
          <w:rFonts w:ascii="Arial" w:hAnsi="Arial" w:cs="Arial"/>
          <w:sz w:val="22"/>
          <w:szCs w:val="22"/>
        </w:rPr>
        <w:t xml:space="preserve">g) doposażenie szkół (laboratoria, pracownie przedmiotowe, warsztaty szkolne); </w:t>
      </w:r>
    </w:p>
    <w:p w14:paraId="7BE8F0D8" w14:textId="77777777" w:rsidR="005C2552" w:rsidRPr="00203D05" w:rsidRDefault="005C2552" w:rsidP="00203D05">
      <w:pPr>
        <w:spacing w:before="120" w:after="120" w:line="271" w:lineRule="auto"/>
        <w:rPr>
          <w:rFonts w:ascii="Arial" w:hAnsi="Arial" w:cs="Arial"/>
          <w:sz w:val="22"/>
          <w:szCs w:val="22"/>
        </w:rPr>
      </w:pPr>
      <w:r w:rsidRPr="00203D05">
        <w:rPr>
          <w:rFonts w:ascii="Arial" w:hAnsi="Arial" w:cs="Arial"/>
          <w:sz w:val="22"/>
          <w:szCs w:val="22"/>
        </w:rPr>
        <w:t xml:space="preserve">h) wsparcie cyfryzacji danej placówki; </w:t>
      </w:r>
    </w:p>
    <w:p w14:paraId="326C909F" w14:textId="77777777" w:rsidR="005C2552" w:rsidRPr="00203D05" w:rsidRDefault="005C2552" w:rsidP="00203D05">
      <w:pPr>
        <w:spacing w:before="120" w:after="120" w:line="271" w:lineRule="auto"/>
        <w:rPr>
          <w:rFonts w:ascii="Arial" w:hAnsi="Arial" w:cs="Arial"/>
          <w:sz w:val="22"/>
          <w:szCs w:val="22"/>
        </w:rPr>
      </w:pPr>
      <w:r w:rsidRPr="00203D05">
        <w:rPr>
          <w:rFonts w:ascii="Arial" w:hAnsi="Arial" w:cs="Arial"/>
          <w:sz w:val="22"/>
          <w:szCs w:val="22"/>
        </w:rPr>
        <w:t xml:space="preserve">i) wzmocnienie integrującej roli szkoły oraz zacieśnieniem ich współpracy ze środowiskiem migracyjnym; </w:t>
      </w:r>
    </w:p>
    <w:p w14:paraId="09F4EADF" w14:textId="77777777" w:rsidR="005C2552" w:rsidRPr="00203D05" w:rsidRDefault="005C2552" w:rsidP="00203D05">
      <w:pPr>
        <w:spacing w:before="120" w:after="120" w:line="271" w:lineRule="auto"/>
        <w:rPr>
          <w:rFonts w:ascii="Arial" w:hAnsi="Arial" w:cs="Arial"/>
          <w:sz w:val="22"/>
          <w:szCs w:val="22"/>
        </w:rPr>
      </w:pPr>
      <w:r w:rsidRPr="00203D05">
        <w:rPr>
          <w:rFonts w:ascii="Arial" w:hAnsi="Arial" w:cs="Arial"/>
          <w:sz w:val="22"/>
          <w:szCs w:val="22"/>
        </w:rPr>
        <w:t>j) wsparcie psychologiczno-pedagogiczne dla uczniów,</w:t>
      </w:r>
    </w:p>
    <w:p w14:paraId="13E32EF4" w14:textId="77777777" w:rsidR="005C2552" w:rsidRPr="00203D05" w:rsidRDefault="005C2552" w:rsidP="00203D05">
      <w:pPr>
        <w:spacing w:before="120" w:after="120" w:line="271" w:lineRule="auto"/>
        <w:rPr>
          <w:rFonts w:ascii="Arial" w:hAnsi="Arial" w:cs="Arial"/>
          <w:sz w:val="22"/>
          <w:szCs w:val="22"/>
        </w:rPr>
      </w:pPr>
      <w:r w:rsidRPr="00203D05">
        <w:rPr>
          <w:rFonts w:ascii="Arial" w:hAnsi="Arial" w:cs="Arial"/>
          <w:sz w:val="22"/>
          <w:szCs w:val="22"/>
        </w:rPr>
        <w:t xml:space="preserve">k) wsparcie na rzecz przeciwdziałania uzależnieniom behawioralnym, agresji, depresji oraz zaburzeń odżywania; </w:t>
      </w:r>
    </w:p>
    <w:p w14:paraId="0D8CF420" w14:textId="2DCAEFB2" w:rsidR="005C2552" w:rsidRPr="00203D05" w:rsidRDefault="005C2552" w:rsidP="00203D05">
      <w:pPr>
        <w:spacing w:before="120" w:after="120" w:line="271" w:lineRule="auto"/>
        <w:rPr>
          <w:rFonts w:ascii="Arial" w:hAnsi="Arial" w:cs="Arial"/>
          <w:sz w:val="22"/>
          <w:szCs w:val="22"/>
        </w:rPr>
      </w:pPr>
      <w:r w:rsidRPr="00203D05">
        <w:rPr>
          <w:rFonts w:ascii="Arial" w:hAnsi="Arial" w:cs="Arial"/>
          <w:sz w:val="22"/>
          <w:szCs w:val="22"/>
        </w:rPr>
        <w:t xml:space="preserve">l) wdrażanie mechanizmów włączania pracodawców/ przedsiębiorców i środowiska akademickiego w proces kształcenia poprzez m.in.: </w:t>
      </w:r>
    </w:p>
    <w:p w14:paraId="5D97C6CD" w14:textId="198230BB" w:rsidR="00EB7EBE" w:rsidRDefault="005C2552" w:rsidP="00D6507C">
      <w:pPr>
        <w:pStyle w:val="Akapitzlist"/>
        <w:numPr>
          <w:ilvl w:val="0"/>
          <w:numId w:val="101"/>
        </w:numPr>
        <w:spacing w:before="120" w:after="120" w:line="271" w:lineRule="auto"/>
        <w:rPr>
          <w:rFonts w:ascii="Arial" w:hAnsi="Arial" w:cs="Arial"/>
          <w:sz w:val="22"/>
          <w:szCs w:val="22"/>
        </w:rPr>
      </w:pPr>
      <w:r w:rsidRPr="00322FD2">
        <w:rPr>
          <w:rFonts w:ascii="Arial" w:hAnsi="Arial" w:cs="Arial"/>
          <w:sz w:val="22"/>
          <w:szCs w:val="22"/>
        </w:rPr>
        <w:t xml:space="preserve">włączenie pracodawców lub przedsiębiorców w system egzaminów zawodowych oraz </w:t>
      </w:r>
      <w:r w:rsidR="00C2488F" w:rsidRPr="00322FD2">
        <w:rPr>
          <w:rFonts w:ascii="Arial" w:hAnsi="Arial" w:cs="Arial"/>
          <w:sz w:val="22"/>
          <w:szCs w:val="22"/>
        </w:rPr>
        <w:t xml:space="preserve"> </w:t>
      </w:r>
      <w:r w:rsidR="00C2488F" w:rsidRPr="00322FD2">
        <w:rPr>
          <w:rFonts w:ascii="Arial" w:hAnsi="Arial" w:cs="Arial"/>
          <w:sz w:val="22"/>
          <w:szCs w:val="22"/>
        </w:rPr>
        <w:br/>
      </w:r>
      <w:r w:rsidRPr="00322FD2">
        <w:rPr>
          <w:rFonts w:ascii="Arial" w:hAnsi="Arial" w:cs="Arial"/>
          <w:sz w:val="22"/>
          <w:szCs w:val="22"/>
        </w:rPr>
        <w:t xml:space="preserve">egzaminów potwierdzających kwalifikacje mistrza i czeladnika w zawodzie, </w:t>
      </w:r>
    </w:p>
    <w:p w14:paraId="5885725D" w14:textId="32944655" w:rsidR="00EB7EBE" w:rsidRDefault="005C2552" w:rsidP="00D6507C">
      <w:pPr>
        <w:pStyle w:val="Akapitzlist"/>
        <w:numPr>
          <w:ilvl w:val="0"/>
          <w:numId w:val="101"/>
        </w:numPr>
        <w:spacing w:before="120" w:after="120" w:line="271" w:lineRule="auto"/>
        <w:rPr>
          <w:rFonts w:ascii="Arial" w:hAnsi="Arial" w:cs="Arial"/>
          <w:sz w:val="22"/>
          <w:szCs w:val="22"/>
        </w:rPr>
      </w:pPr>
      <w:r w:rsidRPr="00322FD2">
        <w:rPr>
          <w:rFonts w:ascii="Arial" w:hAnsi="Arial" w:cs="Arial"/>
          <w:sz w:val="22"/>
          <w:szCs w:val="22"/>
        </w:rPr>
        <w:t xml:space="preserve">tworzenie klas patronackich, </w:t>
      </w:r>
    </w:p>
    <w:p w14:paraId="4119C522" w14:textId="7D5B00E5" w:rsidR="00EB7EBE" w:rsidRDefault="005C2552" w:rsidP="00D6507C">
      <w:pPr>
        <w:pStyle w:val="Akapitzlist"/>
        <w:numPr>
          <w:ilvl w:val="0"/>
          <w:numId w:val="101"/>
        </w:numPr>
        <w:spacing w:before="120" w:after="120" w:line="271" w:lineRule="auto"/>
        <w:rPr>
          <w:rFonts w:ascii="Arial" w:hAnsi="Arial" w:cs="Arial"/>
          <w:sz w:val="22"/>
          <w:szCs w:val="22"/>
        </w:rPr>
      </w:pPr>
      <w:r w:rsidRPr="00322FD2">
        <w:rPr>
          <w:rFonts w:ascii="Arial" w:hAnsi="Arial" w:cs="Arial"/>
          <w:sz w:val="22"/>
          <w:szCs w:val="22"/>
        </w:rPr>
        <w:t xml:space="preserve">organizację wizyt studyjnych u przedsiębiorców, </w:t>
      </w:r>
    </w:p>
    <w:p w14:paraId="0D1E8E91" w14:textId="273E3F1D" w:rsidR="00EB7EBE" w:rsidRDefault="005C2552" w:rsidP="00D6507C">
      <w:pPr>
        <w:pStyle w:val="Akapitzlist"/>
        <w:numPr>
          <w:ilvl w:val="0"/>
          <w:numId w:val="101"/>
        </w:numPr>
        <w:spacing w:before="120" w:after="120" w:line="271" w:lineRule="auto"/>
        <w:rPr>
          <w:rFonts w:ascii="Arial" w:hAnsi="Arial" w:cs="Arial"/>
          <w:sz w:val="22"/>
          <w:szCs w:val="22"/>
        </w:rPr>
      </w:pPr>
      <w:r w:rsidRPr="00322FD2">
        <w:rPr>
          <w:rFonts w:ascii="Arial" w:hAnsi="Arial" w:cs="Arial"/>
          <w:sz w:val="22"/>
          <w:szCs w:val="22"/>
        </w:rPr>
        <w:t xml:space="preserve">tworzenie nowej oferty edukacyjnej w tym wprowadzanie nowych kierunków kształcenia oraz modyfikacja programów nauczania na kierunkach istniejących, z uwzględnieniem prognoz dotyczących zapotrzebowania rynku pracy na określone zawody i wykształcenie w określonych branżach, </w:t>
      </w:r>
    </w:p>
    <w:p w14:paraId="1E284F08" w14:textId="1A0800FF" w:rsidR="00D6507C" w:rsidRDefault="005C2552" w:rsidP="00D6507C">
      <w:pPr>
        <w:pStyle w:val="Akapitzlist"/>
        <w:numPr>
          <w:ilvl w:val="0"/>
          <w:numId w:val="101"/>
        </w:numPr>
        <w:spacing w:before="120" w:after="120" w:line="271" w:lineRule="auto"/>
        <w:rPr>
          <w:rFonts w:ascii="Arial" w:hAnsi="Arial" w:cs="Arial"/>
          <w:sz w:val="22"/>
          <w:szCs w:val="22"/>
        </w:rPr>
      </w:pPr>
      <w:r w:rsidRPr="00322FD2">
        <w:rPr>
          <w:rFonts w:ascii="Arial" w:hAnsi="Arial" w:cs="Arial"/>
          <w:sz w:val="22"/>
          <w:szCs w:val="22"/>
        </w:rPr>
        <w:t>tworzenie w szkołach lub placówkach systemu oświaty prowadzących kształcenie zawodowe warunków odzwierciedlających rzeczywiste warunki pracy właściwe dla nauczanych zawodów obejmujące wyposażenie pracowni lub warsztatów szkolnych dla zawodów szkolnictwa branżowego,</w:t>
      </w:r>
    </w:p>
    <w:p w14:paraId="18D58481" w14:textId="65C4B2FD" w:rsidR="00EB7EBE" w:rsidRDefault="005C2552" w:rsidP="00D6507C">
      <w:pPr>
        <w:pStyle w:val="Akapitzlist"/>
        <w:numPr>
          <w:ilvl w:val="0"/>
          <w:numId w:val="101"/>
        </w:numPr>
        <w:spacing w:before="120" w:after="120" w:line="271" w:lineRule="auto"/>
        <w:rPr>
          <w:rFonts w:ascii="Arial" w:hAnsi="Arial" w:cs="Arial"/>
          <w:sz w:val="22"/>
          <w:szCs w:val="22"/>
        </w:rPr>
      </w:pPr>
      <w:r w:rsidRPr="00322FD2">
        <w:rPr>
          <w:rFonts w:ascii="Arial" w:hAnsi="Arial" w:cs="Arial"/>
          <w:sz w:val="22"/>
          <w:szCs w:val="22"/>
        </w:rPr>
        <w:t xml:space="preserve"> włączenie specjalistów (praktyków) w nauczanie zawodowe w szkołach (mentoring dla szkół), </w:t>
      </w:r>
    </w:p>
    <w:p w14:paraId="666DA142" w14:textId="46136F53" w:rsidR="005C2552" w:rsidRPr="00322FD2" w:rsidRDefault="005C2552" w:rsidP="00322FD2">
      <w:pPr>
        <w:pStyle w:val="Akapitzlist"/>
        <w:numPr>
          <w:ilvl w:val="0"/>
          <w:numId w:val="101"/>
        </w:numPr>
        <w:spacing w:before="120" w:after="120" w:line="271" w:lineRule="auto"/>
        <w:rPr>
          <w:rFonts w:ascii="Arial" w:hAnsi="Arial" w:cs="Arial"/>
          <w:sz w:val="22"/>
          <w:szCs w:val="22"/>
        </w:rPr>
      </w:pPr>
      <w:r w:rsidRPr="00322FD2">
        <w:rPr>
          <w:rFonts w:ascii="Arial" w:hAnsi="Arial" w:cs="Arial"/>
          <w:sz w:val="22"/>
          <w:szCs w:val="22"/>
        </w:rPr>
        <w:t xml:space="preserve">nawiązanie współpracy z branżowymi klastrami, specjalnymi strefami ekonomicznymi </w:t>
      </w:r>
    </w:p>
    <w:p w14:paraId="16D03E6A" w14:textId="77777777" w:rsidR="005C2552" w:rsidRPr="00203D05" w:rsidRDefault="005C2552" w:rsidP="00203D05">
      <w:pPr>
        <w:spacing w:before="120" w:after="120" w:line="271" w:lineRule="auto"/>
        <w:rPr>
          <w:rFonts w:ascii="Arial" w:hAnsi="Arial" w:cs="Arial"/>
          <w:sz w:val="22"/>
          <w:szCs w:val="22"/>
        </w:rPr>
      </w:pPr>
      <w:r w:rsidRPr="00203D05">
        <w:rPr>
          <w:rFonts w:ascii="Arial" w:hAnsi="Arial" w:cs="Arial"/>
          <w:sz w:val="22"/>
          <w:szCs w:val="22"/>
        </w:rPr>
        <w:t xml:space="preserve">ł) współpracę szkół zawodowych kształcących w zawodach z zakresu inteligentnych specjalizacji Pomorza Zachodniego z rynkiem pracy obejmujące m.in.: </w:t>
      </w:r>
    </w:p>
    <w:p w14:paraId="44C70363" w14:textId="72A28DB4" w:rsidR="00EB7EBE" w:rsidRDefault="005C2552" w:rsidP="00D6507C">
      <w:pPr>
        <w:pStyle w:val="Akapitzlist"/>
        <w:numPr>
          <w:ilvl w:val="0"/>
          <w:numId w:val="102"/>
        </w:numPr>
        <w:spacing w:before="120" w:after="120" w:line="271" w:lineRule="auto"/>
        <w:rPr>
          <w:rFonts w:ascii="Arial" w:hAnsi="Arial" w:cs="Arial"/>
          <w:sz w:val="22"/>
          <w:szCs w:val="22"/>
        </w:rPr>
      </w:pPr>
      <w:r w:rsidRPr="00322FD2">
        <w:rPr>
          <w:rFonts w:ascii="Arial" w:hAnsi="Arial" w:cs="Arial"/>
          <w:sz w:val="22"/>
          <w:szCs w:val="22"/>
        </w:rPr>
        <w:t xml:space="preserve">stworzenie regionalnej sieci branżowych zakładów pracy, które współpracują ze szkołami i przyjmują uczniów na staż, </w:t>
      </w:r>
    </w:p>
    <w:p w14:paraId="642CB8DD" w14:textId="61232853" w:rsidR="00D6507C" w:rsidRDefault="005C2552" w:rsidP="00D6507C">
      <w:pPr>
        <w:pStyle w:val="Akapitzlist"/>
        <w:numPr>
          <w:ilvl w:val="0"/>
          <w:numId w:val="102"/>
        </w:numPr>
        <w:spacing w:before="120" w:after="120" w:line="271" w:lineRule="auto"/>
        <w:rPr>
          <w:rFonts w:ascii="Arial" w:hAnsi="Arial" w:cs="Arial"/>
          <w:sz w:val="22"/>
          <w:szCs w:val="22"/>
        </w:rPr>
      </w:pPr>
      <w:r w:rsidRPr="00322FD2">
        <w:rPr>
          <w:rFonts w:ascii="Arial" w:hAnsi="Arial" w:cs="Arial"/>
          <w:sz w:val="22"/>
          <w:szCs w:val="22"/>
        </w:rPr>
        <w:t>stworzenie grup roboczych ds. inteligentnych specjalizacji Pomorza Zachodniego,</w:t>
      </w:r>
    </w:p>
    <w:p w14:paraId="2A775B2A" w14:textId="4A9092F0" w:rsidR="00D6507C" w:rsidRDefault="005C2552" w:rsidP="00D6507C">
      <w:pPr>
        <w:pStyle w:val="Akapitzlist"/>
        <w:numPr>
          <w:ilvl w:val="0"/>
          <w:numId w:val="102"/>
        </w:numPr>
        <w:spacing w:before="120" w:after="120" w:line="271" w:lineRule="auto"/>
        <w:rPr>
          <w:rFonts w:ascii="Arial" w:hAnsi="Arial" w:cs="Arial"/>
          <w:sz w:val="22"/>
          <w:szCs w:val="22"/>
        </w:rPr>
      </w:pPr>
      <w:r w:rsidRPr="00322FD2">
        <w:rPr>
          <w:rFonts w:ascii="Arial" w:hAnsi="Arial" w:cs="Arial"/>
          <w:sz w:val="22"/>
          <w:szCs w:val="22"/>
        </w:rPr>
        <w:t xml:space="preserve"> organizację klas patronackich,</w:t>
      </w:r>
    </w:p>
    <w:p w14:paraId="20C6CC0A" w14:textId="70F123A4" w:rsidR="005C2552" w:rsidRPr="00322FD2" w:rsidRDefault="005C2552" w:rsidP="00322FD2">
      <w:pPr>
        <w:pStyle w:val="Akapitzlist"/>
        <w:numPr>
          <w:ilvl w:val="0"/>
          <w:numId w:val="102"/>
        </w:numPr>
        <w:spacing w:before="120" w:after="120" w:line="271" w:lineRule="auto"/>
        <w:rPr>
          <w:rFonts w:ascii="Arial" w:hAnsi="Arial" w:cs="Arial"/>
          <w:sz w:val="22"/>
          <w:szCs w:val="22"/>
        </w:rPr>
      </w:pPr>
      <w:r w:rsidRPr="00322FD2">
        <w:rPr>
          <w:rFonts w:ascii="Arial" w:hAnsi="Arial" w:cs="Arial"/>
          <w:sz w:val="22"/>
          <w:szCs w:val="22"/>
        </w:rPr>
        <w:t xml:space="preserve"> tworzenie programów nauczania we współpracy z siecią branżowych zakładów pracy. </w:t>
      </w:r>
    </w:p>
    <w:p w14:paraId="6861E21F" w14:textId="77777777" w:rsidR="00EB7EBE" w:rsidRDefault="005C2552" w:rsidP="00EB7EBE">
      <w:pPr>
        <w:spacing w:before="120" w:after="120" w:line="271" w:lineRule="auto"/>
        <w:rPr>
          <w:rFonts w:ascii="Arial" w:hAnsi="Arial" w:cs="Arial"/>
          <w:sz w:val="22"/>
          <w:szCs w:val="22"/>
        </w:rPr>
      </w:pPr>
      <w:r w:rsidRPr="00203D05">
        <w:rPr>
          <w:rFonts w:ascii="Arial" w:hAnsi="Arial" w:cs="Arial"/>
          <w:sz w:val="22"/>
          <w:szCs w:val="22"/>
        </w:rPr>
        <w:lastRenderedPageBreak/>
        <w:t xml:space="preserve">m) działania w zakresie edukacji włączającej: </w:t>
      </w:r>
    </w:p>
    <w:p w14:paraId="5BC5977D" w14:textId="5D0829D1" w:rsidR="00D6507C" w:rsidRDefault="005C2552" w:rsidP="00D6507C">
      <w:pPr>
        <w:pStyle w:val="Akapitzlist"/>
        <w:numPr>
          <w:ilvl w:val="0"/>
          <w:numId w:val="103"/>
        </w:numPr>
        <w:spacing w:before="120" w:after="120" w:line="271" w:lineRule="auto"/>
        <w:rPr>
          <w:rFonts w:ascii="Arial" w:hAnsi="Arial" w:cs="Arial"/>
          <w:sz w:val="22"/>
          <w:szCs w:val="22"/>
        </w:rPr>
      </w:pPr>
      <w:r w:rsidRPr="00322FD2">
        <w:rPr>
          <w:rFonts w:ascii="Arial" w:hAnsi="Arial" w:cs="Arial"/>
          <w:sz w:val="22"/>
          <w:szCs w:val="22"/>
        </w:rPr>
        <w:t>dostosowanie architektoniczne i edukacyjne do potrzeb dzieci z</w:t>
      </w:r>
      <w:r w:rsidR="00D6507C">
        <w:rPr>
          <w:rFonts w:ascii="Arial" w:hAnsi="Arial" w:cs="Arial"/>
          <w:sz w:val="22"/>
          <w:szCs w:val="22"/>
        </w:rPr>
        <w:t xml:space="preserve"> </w:t>
      </w:r>
      <w:r w:rsidRPr="00322FD2">
        <w:rPr>
          <w:rFonts w:ascii="Arial" w:hAnsi="Arial" w:cs="Arial"/>
          <w:sz w:val="22"/>
          <w:szCs w:val="22"/>
        </w:rPr>
        <w:t>niepełnosprawnością,</w:t>
      </w:r>
    </w:p>
    <w:p w14:paraId="0335B8DC" w14:textId="31677F53" w:rsidR="00EB7EBE" w:rsidRDefault="005C2552" w:rsidP="00D6507C">
      <w:pPr>
        <w:pStyle w:val="Akapitzlist"/>
        <w:numPr>
          <w:ilvl w:val="0"/>
          <w:numId w:val="103"/>
        </w:numPr>
        <w:spacing w:before="120" w:after="120" w:line="271" w:lineRule="auto"/>
        <w:rPr>
          <w:rFonts w:ascii="Arial" w:hAnsi="Arial" w:cs="Arial"/>
          <w:sz w:val="22"/>
          <w:szCs w:val="22"/>
        </w:rPr>
      </w:pPr>
      <w:r w:rsidRPr="00322FD2">
        <w:rPr>
          <w:rFonts w:ascii="Arial" w:hAnsi="Arial" w:cs="Arial"/>
          <w:sz w:val="22"/>
          <w:szCs w:val="22"/>
        </w:rPr>
        <w:t xml:space="preserve"> zajęcia świadomościowe, </w:t>
      </w:r>
    </w:p>
    <w:p w14:paraId="553E0F96" w14:textId="6A8C6173" w:rsidR="00EB7EBE" w:rsidRDefault="005C2552" w:rsidP="00D6507C">
      <w:pPr>
        <w:pStyle w:val="Akapitzlist"/>
        <w:numPr>
          <w:ilvl w:val="0"/>
          <w:numId w:val="103"/>
        </w:numPr>
        <w:spacing w:before="120" w:after="120" w:line="271" w:lineRule="auto"/>
        <w:rPr>
          <w:rFonts w:ascii="Arial" w:hAnsi="Arial" w:cs="Arial"/>
          <w:sz w:val="22"/>
          <w:szCs w:val="22"/>
        </w:rPr>
      </w:pPr>
      <w:r w:rsidRPr="00322FD2">
        <w:rPr>
          <w:rFonts w:ascii="Arial" w:hAnsi="Arial" w:cs="Arial"/>
          <w:sz w:val="22"/>
          <w:szCs w:val="22"/>
        </w:rPr>
        <w:t>podnoszenie kwalifikacji i kompetencji kadry w zakresie pracy z dzieckiem z niepełnosprawnością,</w:t>
      </w:r>
    </w:p>
    <w:p w14:paraId="49635D50" w14:textId="268371DD" w:rsidR="00EB7EBE" w:rsidRPr="00322FD2" w:rsidRDefault="005C2552" w:rsidP="00322FD2">
      <w:pPr>
        <w:pStyle w:val="Akapitzlist"/>
        <w:numPr>
          <w:ilvl w:val="0"/>
          <w:numId w:val="103"/>
        </w:numPr>
        <w:spacing w:before="120" w:after="120" w:line="271" w:lineRule="auto"/>
        <w:rPr>
          <w:rFonts w:ascii="Arial" w:hAnsi="Arial" w:cs="Arial"/>
          <w:sz w:val="22"/>
          <w:szCs w:val="22"/>
        </w:rPr>
      </w:pPr>
      <w:r w:rsidRPr="00322FD2">
        <w:rPr>
          <w:rFonts w:ascii="Arial" w:hAnsi="Arial" w:cs="Arial"/>
          <w:sz w:val="22"/>
          <w:szCs w:val="22"/>
        </w:rPr>
        <w:t xml:space="preserve">zapewnienie nauczyciela wspomagającego, </w:t>
      </w:r>
    </w:p>
    <w:p w14:paraId="1C590AF6" w14:textId="650D48D1" w:rsidR="00766B06" w:rsidRDefault="005C2552" w:rsidP="00766B06">
      <w:pPr>
        <w:pStyle w:val="Akapitzlist"/>
        <w:numPr>
          <w:ilvl w:val="2"/>
          <w:numId w:val="11"/>
        </w:numPr>
        <w:spacing w:before="120" w:after="120" w:line="271" w:lineRule="auto"/>
        <w:ind w:left="0" w:firstLine="0"/>
        <w:contextualSpacing w:val="0"/>
        <w:rPr>
          <w:rFonts w:ascii="Arial" w:hAnsi="Arial" w:cs="Arial"/>
          <w:sz w:val="22"/>
          <w:szCs w:val="22"/>
        </w:rPr>
      </w:pPr>
      <w:r w:rsidRPr="00203D05">
        <w:rPr>
          <w:rFonts w:ascii="Arial" w:hAnsi="Arial" w:cs="Arial"/>
          <w:sz w:val="22"/>
          <w:szCs w:val="22"/>
        </w:rPr>
        <w:t xml:space="preserve"> zapewnienie asystenta wspomagającego.</w:t>
      </w:r>
      <w:r w:rsidR="006A28F9">
        <w:rPr>
          <w:rFonts w:ascii="Arial" w:hAnsi="Arial" w:cs="Arial"/>
          <w:sz w:val="22"/>
          <w:szCs w:val="22"/>
        </w:rPr>
        <w:t xml:space="preserve"> </w:t>
      </w:r>
      <w:r w:rsidR="007E6385" w:rsidRPr="00203D05">
        <w:rPr>
          <w:rFonts w:ascii="Arial" w:hAnsi="Arial" w:cs="Arial"/>
          <w:iCs/>
          <w:sz w:val="22"/>
          <w:szCs w:val="22"/>
        </w:rPr>
        <w:t>Projekty muszą</w:t>
      </w:r>
      <w:r w:rsidR="007E6385" w:rsidRPr="00E56EB2">
        <w:rPr>
          <w:rFonts w:ascii="Arial" w:hAnsi="Arial" w:cs="Arial"/>
          <w:iCs/>
          <w:sz w:val="22"/>
          <w:szCs w:val="22"/>
        </w:rPr>
        <w:t xml:space="preserve"> być skierowane bezpośrednio do następującej grupy odbiorców:</w:t>
      </w:r>
      <w:r w:rsidR="007E6385" w:rsidRPr="00F4775B">
        <w:rPr>
          <w:rFonts w:ascii="Arial" w:hAnsi="Arial" w:cs="Arial"/>
          <w:sz w:val="22"/>
          <w:szCs w:val="22"/>
        </w:rPr>
        <w:t xml:space="preserve"> </w:t>
      </w:r>
    </w:p>
    <w:p w14:paraId="248EAEBD" w14:textId="77777777" w:rsidR="00766B06" w:rsidRPr="00766B06" w:rsidRDefault="00766B06" w:rsidP="00766B06">
      <w:pPr>
        <w:pStyle w:val="Akapitzlist"/>
        <w:numPr>
          <w:ilvl w:val="0"/>
          <w:numId w:val="63"/>
        </w:numPr>
        <w:spacing w:before="120" w:after="120" w:line="271" w:lineRule="auto"/>
        <w:contextualSpacing w:val="0"/>
        <w:rPr>
          <w:rFonts w:ascii="Arial" w:hAnsi="Arial" w:cs="Arial"/>
          <w:iCs/>
          <w:sz w:val="22"/>
          <w:szCs w:val="22"/>
        </w:rPr>
      </w:pPr>
      <w:r w:rsidRPr="00766B06">
        <w:rPr>
          <w:rFonts w:ascii="Arial" w:hAnsi="Arial" w:cs="Arial"/>
          <w:iCs/>
          <w:sz w:val="22"/>
          <w:szCs w:val="22"/>
        </w:rPr>
        <w:t xml:space="preserve">Uczniowie/słuchacze szkół/ placówek kształcenia zawodowego, </w:t>
      </w:r>
    </w:p>
    <w:p w14:paraId="10D256AA" w14:textId="77777777" w:rsidR="00766B06" w:rsidRPr="00766B06" w:rsidRDefault="00766B06" w:rsidP="00766B06">
      <w:pPr>
        <w:pStyle w:val="Akapitzlist"/>
        <w:numPr>
          <w:ilvl w:val="0"/>
          <w:numId w:val="63"/>
        </w:numPr>
        <w:spacing w:before="120" w:after="120" w:line="271" w:lineRule="auto"/>
        <w:contextualSpacing w:val="0"/>
        <w:rPr>
          <w:rFonts w:ascii="Arial" w:hAnsi="Arial" w:cs="Arial"/>
          <w:iCs/>
          <w:sz w:val="22"/>
          <w:szCs w:val="22"/>
        </w:rPr>
      </w:pPr>
      <w:r w:rsidRPr="00766B06">
        <w:rPr>
          <w:rFonts w:ascii="Arial" w:hAnsi="Arial" w:cs="Arial"/>
          <w:iCs/>
          <w:sz w:val="22"/>
          <w:szCs w:val="22"/>
        </w:rPr>
        <w:t xml:space="preserve">nauczyciele (w tym instruktorzy praktycznej nauki zawodu), </w:t>
      </w:r>
    </w:p>
    <w:p w14:paraId="70536E9A" w14:textId="77777777" w:rsidR="00766B06" w:rsidRPr="00766B06" w:rsidRDefault="00766B06" w:rsidP="00766B06">
      <w:pPr>
        <w:pStyle w:val="Akapitzlist"/>
        <w:numPr>
          <w:ilvl w:val="0"/>
          <w:numId w:val="63"/>
        </w:numPr>
        <w:spacing w:before="120" w:after="120" w:line="271" w:lineRule="auto"/>
        <w:contextualSpacing w:val="0"/>
        <w:rPr>
          <w:rFonts w:ascii="Arial" w:hAnsi="Arial" w:cs="Arial"/>
          <w:iCs/>
          <w:sz w:val="22"/>
          <w:szCs w:val="22"/>
        </w:rPr>
      </w:pPr>
      <w:r w:rsidRPr="00766B06">
        <w:rPr>
          <w:rFonts w:ascii="Arial" w:hAnsi="Arial" w:cs="Arial"/>
          <w:iCs/>
          <w:sz w:val="22"/>
          <w:szCs w:val="22"/>
        </w:rPr>
        <w:t>psycholodzy,</w:t>
      </w:r>
    </w:p>
    <w:p w14:paraId="4BC708A6" w14:textId="77777777" w:rsidR="00766B06" w:rsidRPr="00766B06" w:rsidRDefault="00766B06" w:rsidP="00766B06">
      <w:pPr>
        <w:pStyle w:val="Akapitzlist"/>
        <w:numPr>
          <w:ilvl w:val="0"/>
          <w:numId w:val="63"/>
        </w:numPr>
        <w:spacing w:before="120" w:after="120" w:line="271" w:lineRule="auto"/>
        <w:contextualSpacing w:val="0"/>
        <w:rPr>
          <w:rFonts w:ascii="Arial" w:hAnsi="Arial" w:cs="Arial"/>
          <w:iCs/>
          <w:sz w:val="22"/>
          <w:szCs w:val="22"/>
        </w:rPr>
      </w:pPr>
      <w:r w:rsidRPr="00766B06">
        <w:rPr>
          <w:rFonts w:ascii="Arial" w:hAnsi="Arial" w:cs="Arial"/>
          <w:iCs/>
          <w:sz w:val="22"/>
          <w:szCs w:val="22"/>
        </w:rPr>
        <w:t xml:space="preserve">pedagodzy, </w:t>
      </w:r>
    </w:p>
    <w:p w14:paraId="2DA3A824" w14:textId="77777777" w:rsidR="00766B06" w:rsidRPr="00766B06" w:rsidRDefault="00766B06" w:rsidP="00766B06">
      <w:pPr>
        <w:pStyle w:val="Akapitzlist"/>
        <w:numPr>
          <w:ilvl w:val="0"/>
          <w:numId w:val="63"/>
        </w:numPr>
        <w:spacing w:before="120" w:after="120" w:line="271" w:lineRule="auto"/>
        <w:contextualSpacing w:val="0"/>
        <w:rPr>
          <w:rFonts w:ascii="Arial" w:hAnsi="Arial" w:cs="Arial"/>
          <w:iCs/>
          <w:sz w:val="22"/>
          <w:szCs w:val="22"/>
        </w:rPr>
      </w:pPr>
      <w:r w:rsidRPr="00766B06">
        <w:rPr>
          <w:rFonts w:ascii="Arial" w:hAnsi="Arial" w:cs="Arial"/>
          <w:iCs/>
          <w:sz w:val="22"/>
          <w:szCs w:val="22"/>
        </w:rPr>
        <w:t>rodzice,</w:t>
      </w:r>
    </w:p>
    <w:p w14:paraId="7A762CC4" w14:textId="77777777" w:rsidR="00766B06" w:rsidRPr="00766B06" w:rsidRDefault="00766B06" w:rsidP="00766B06">
      <w:pPr>
        <w:pStyle w:val="Akapitzlist"/>
        <w:numPr>
          <w:ilvl w:val="0"/>
          <w:numId w:val="63"/>
        </w:numPr>
        <w:spacing w:before="120" w:after="120" w:line="271" w:lineRule="auto"/>
        <w:contextualSpacing w:val="0"/>
        <w:rPr>
          <w:rFonts w:ascii="Arial" w:hAnsi="Arial" w:cs="Arial"/>
          <w:iCs/>
          <w:sz w:val="22"/>
          <w:szCs w:val="22"/>
        </w:rPr>
      </w:pPr>
      <w:r w:rsidRPr="00766B06">
        <w:rPr>
          <w:rFonts w:ascii="Arial" w:hAnsi="Arial" w:cs="Arial"/>
          <w:iCs/>
          <w:sz w:val="22"/>
          <w:szCs w:val="22"/>
        </w:rPr>
        <w:t>szkoły oraz placówki systemu oświaty prowadzące kształcenie zawodowe</w:t>
      </w:r>
    </w:p>
    <w:p w14:paraId="65B93AD0" w14:textId="77777777" w:rsidR="00766B06" w:rsidRDefault="00766B06" w:rsidP="00766B06">
      <w:pPr>
        <w:spacing w:before="120" w:after="120" w:line="271" w:lineRule="auto"/>
        <w:rPr>
          <w:rFonts w:ascii="Arial" w:hAnsi="Arial" w:cs="Arial"/>
          <w:iCs/>
          <w:sz w:val="22"/>
          <w:szCs w:val="22"/>
        </w:rPr>
      </w:pPr>
    </w:p>
    <w:p w14:paraId="22A0442E" w14:textId="3D57A09B" w:rsidR="00766B06" w:rsidRDefault="00766B06" w:rsidP="00766B06">
      <w:pPr>
        <w:spacing w:before="120" w:after="120" w:line="271" w:lineRule="auto"/>
        <w:rPr>
          <w:rFonts w:ascii="Arial" w:hAnsi="Arial" w:cs="Arial"/>
          <w:iCs/>
          <w:sz w:val="22"/>
          <w:szCs w:val="22"/>
        </w:rPr>
      </w:pPr>
      <w:r w:rsidRPr="00203D05">
        <w:rPr>
          <w:rFonts w:ascii="Arial" w:hAnsi="Arial" w:cs="Arial"/>
          <w:iCs/>
          <w:sz w:val="22"/>
          <w:szCs w:val="22"/>
        </w:rPr>
        <w:t>Ze wsparcia wyłączone są osoby dorosłe zainteresowane z własnej inicjatywy zdobyciem, uzupełnieniem lub podnoszeniem kompetencji lub kwalifikacji zawodowych.</w:t>
      </w:r>
    </w:p>
    <w:p w14:paraId="5C7A072A" w14:textId="77777777" w:rsidR="00C2488F" w:rsidRPr="00B1300D" w:rsidRDefault="00C2488F" w:rsidP="00C2488F">
      <w:pPr>
        <w:spacing w:before="120" w:after="120" w:line="271" w:lineRule="auto"/>
        <w:rPr>
          <w:rFonts w:ascii="Arial" w:hAnsi="Arial" w:cs="Arial"/>
          <w:b/>
          <w:iCs/>
          <w:sz w:val="22"/>
          <w:szCs w:val="22"/>
        </w:rPr>
      </w:pPr>
      <w:r w:rsidRPr="00007C19">
        <w:rPr>
          <w:rFonts w:ascii="Arial" w:hAnsi="Arial" w:cs="Arial"/>
          <w:iCs/>
          <w:sz w:val="22"/>
          <w:szCs w:val="22"/>
        </w:rPr>
        <w:t xml:space="preserve">Zgodnie z Programem FEPZ do głównych grup docelowych dla celu szczegółowego: ESO4.6. Wspieranie równego dostępu do dobrej jakości, włączającego kształcenia i szkolenia oraz możliwości ich ukończenia, w szczególności w odniesieniu do grup w niekorzystnej sytuacji, od wczesnej edukacji i opieki nad dzieckiem przez ogólne i zawodowe kształcenie i szkolenie, po szkolnictwo wyższe, a także kształcenie i uczenie się dorosłych, w tym ułatwianie mobilności edukacyjnej dla wszystkich i dostępności dla osób z niepełnosprawnościami (EFS+) zaliczamy m.in. szkoły </w:t>
      </w:r>
      <w:r>
        <w:rPr>
          <w:rFonts w:ascii="Arial" w:hAnsi="Arial" w:cs="Arial"/>
          <w:iCs/>
          <w:sz w:val="22"/>
          <w:szCs w:val="22"/>
        </w:rPr>
        <w:t xml:space="preserve">oraz placówki systemu oświaty - </w:t>
      </w:r>
      <w:r w:rsidRPr="00B1300D">
        <w:rPr>
          <w:rFonts w:ascii="Arial" w:hAnsi="Arial" w:cs="Arial"/>
          <w:b/>
          <w:iCs/>
          <w:sz w:val="22"/>
          <w:szCs w:val="22"/>
        </w:rPr>
        <w:t>z wyłączeniem szkół dla dorosłych i szkół specjalnych.</w:t>
      </w:r>
    </w:p>
    <w:p w14:paraId="5270FEB8" w14:textId="77777777" w:rsidR="00766B06" w:rsidRPr="00203D05" w:rsidRDefault="00766B06" w:rsidP="00203D05">
      <w:pPr>
        <w:spacing w:before="120" w:after="120" w:line="271" w:lineRule="auto"/>
        <w:rPr>
          <w:rFonts w:ascii="Arial" w:hAnsi="Arial" w:cs="Arial"/>
          <w:iCs/>
          <w:sz w:val="22"/>
          <w:szCs w:val="22"/>
        </w:rPr>
      </w:pPr>
    </w:p>
    <w:p w14:paraId="1A8EBF4C" w14:textId="51C19B3F" w:rsidR="00766B06" w:rsidRPr="002E7F8A" w:rsidRDefault="00766B06" w:rsidP="00203D05">
      <w:pPr>
        <w:spacing w:before="120" w:after="120" w:line="271" w:lineRule="auto"/>
        <w:rPr>
          <w:rFonts w:ascii="Arial" w:hAnsi="Arial" w:cs="Arial"/>
          <w:iCs/>
          <w:sz w:val="22"/>
          <w:szCs w:val="22"/>
        </w:rPr>
      </w:pPr>
      <w:r w:rsidRPr="00203D05">
        <w:rPr>
          <w:rFonts w:ascii="Arial" w:hAnsi="Arial" w:cs="Arial"/>
          <w:iCs/>
          <w:sz w:val="22"/>
          <w:szCs w:val="22"/>
        </w:rPr>
        <w:t xml:space="preserve">Projekt skierowany do grup docelowych z województwa zachodniopomorskiego objętych właściwą strategią </w:t>
      </w:r>
      <w:r w:rsidR="00203D05">
        <w:rPr>
          <w:rFonts w:ascii="Arial" w:hAnsi="Arial" w:cs="Arial"/>
          <w:iCs/>
          <w:sz w:val="22"/>
          <w:szCs w:val="22"/>
        </w:rPr>
        <w:t>I</w:t>
      </w:r>
      <w:r w:rsidRPr="00203D05">
        <w:rPr>
          <w:rFonts w:ascii="Arial" w:hAnsi="Arial" w:cs="Arial"/>
          <w:iCs/>
          <w:sz w:val="22"/>
          <w:szCs w:val="22"/>
        </w:rPr>
        <w:t xml:space="preserve">IT </w:t>
      </w:r>
      <w:r w:rsidRPr="002E7F8A">
        <w:rPr>
          <w:rFonts w:ascii="Arial" w:hAnsi="Arial" w:cs="Arial"/>
          <w:iCs/>
          <w:sz w:val="22"/>
          <w:szCs w:val="22"/>
        </w:rPr>
        <w:t>(w przypadku osób fizycznych - pracujących, uczących się lub zamieszkujących na tym obszarze w rozumieniu przepisów Kodeksu Cywilnego, a w przypadku innych podmiotów - posiadających jednostkę organizacyjną na tym obszarze).</w:t>
      </w:r>
    </w:p>
    <w:p w14:paraId="34FDF989" w14:textId="77777777" w:rsidR="00766B06" w:rsidRPr="00766B06" w:rsidRDefault="00766B06" w:rsidP="00203D05">
      <w:pPr>
        <w:pStyle w:val="Akapitzlist"/>
        <w:spacing w:before="120" w:after="120" w:line="271" w:lineRule="auto"/>
        <w:ind w:left="0"/>
        <w:contextualSpacing w:val="0"/>
        <w:rPr>
          <w:rFonts w:ascii="Arial" w:hAnsi="Arial" w:cs="Arial"/>
          <w:iCs/>
          <w:sz w:val="22"/>
          <w:szCs w:val="22"/>
        </w:rPr>
      </w:pPr>
    </w:p>
    <w:p w14:paraId="191E59D4" w14:textId="77777777" w:rsidR="00B249C2" w:rsidRPr="00F4775B" w:rsidRDefault="007E6385" w:rsidP="00F4538C">
      <w:pPr>
        <w:pStyle w:val="Nagwek2"/>
        <w:numPr>
          <w:ilvl w:val="1"/>
          <w:numId w:val="9"/>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152" w:name="_Toc441588412"/>
      <w:bookmarkStart w:id="153" w:name="_Toc441588782"/>
      <w:bookmarkStart w:id="154" w:name="_Toc441588413"/>
      <w:bookmarkStart w:id="155" w:name="_Toc441588783"/>
      <w:bookmarkStart w:id="156" w:name="_Toc441588414"/>
      <w:bookmarkStart w:id="157" w:name="_Toc441588784"/>
      <w:bookmarkStart w:id="158" w:name="_Toc440617819"/>
      <w:bookmarkStart w:id="159" w:name="_Toc440622196"/>
      <w:bookmarkStart w:id="160" w:name="_Toc440622258"/>
      <w:bookmarkStart w:id="161" w:name="_Toc440625542"/>
      <w:bookmarkStart w:id="162" w:name="_Toc441476619"/>
      <w:bookmarkStart w:id="163" w:name="_Toc441479668"/>
      <w:bookmarkStart w:id="164" w:name="_Toc441580563"/>
      <w:bookmarkStart w:id="165" w:name="_Toc441580714"/>
      <w:bookmarkStart w:id="166" w:name="_Toc441588415"/>
      <w:bookmarkStart w:id="167" w:name="_Toc441588785"/>
      <w:bookmarkStart w:id="168" w:name="_Toc425140323"/>
      <w:bookmarkStart w:id="169" w:name="_Toc17349743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r w:rsidRPr="00F4775B">
        <w:rPr>
          <w:rFonts w:ascii="Arial" w:hAnsi="Arial" w:cs="Arial"/>
          <w:sz w:val="22"/>
          <w:szCs w:val="22"/>
        </w:rPr>
        <w:t xml:space="preserve">Podmioty </w:t>
      </w:r>
      <w:r w:rsidRPr="00F4775B">
        <w:rPr>
          <w:rFonts w:ascii="Arial" w:hAnsi="Arial" w:cs="Arial"/>
          <w:i w:val="0"/>
          <w:sz w:val="22"/>
          <w:szCs w:val="22"/>
        </w:rPr>
        <w:t>uprawnione do ubiegania się o dofinansowanie projektu</w:t>
      </w:r>
      <w:bookmarkEnd w:id="168"/>
      <w:bookmarkEnd w:id="169"/>
      <w:r w:rsidRPr="00F4775B">
        <w:rPr>
          <w:rFonts w:ascii="Arial" w:hAnsi="Arial" w:cs="Arial"/>
          <w:i w:val="0"/>
          <w:sz w:val="22"/>
          <w:szCs w:val="22"/>
        </w:rPr>
        <w:t xml:space="preserve"> </w:t>
      </w:r>
    </w:p>
    <w:p w14:paraId="55DEB28D" w14:textId="45EFE6FF" w:rsidR="002E7F8A" w:rsidRDefault="001A33FE" w:rsidP="002E7F8A">
      <w:pPr>
        <w:pStyle w:val="Akapitzlist"/>
        <w:numPr>
          <w:ilvl w:val="2"/>
          <w:numId w:val="12"/>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W</w:t>
      </w:r>
      <w:r w:rsidR="009B4D8B" w:rsidRPr="00F4775B">
        <w:rPr>
          <w:rFonts w:ascii="Arial" w:hAnsi="Arial" w:cs="Arial"/>
          <w:sz w:val="22"/>
          <w:szCs w:val="22"/>
        </w:rPr>
        <w:t> </w:t>
      </w:r>
      <w:r w:rsidR="00AB1733" w:rsidRPr="00F4775B">
        <w:rPr>
          <w:rFonts w:ascii="Arial" w:hAnsi="Arial" w:cs="Arial"/>
          <w:sz w:val="22"/>
          <w:szCs w:val="22"/>
        </w:rPr>
        <w:t>ramach przedmiotowego naboru</w:t>
      </w:r>
      <w:r w:rsidR="00ED095E">
        <w:rPr>
          <w:rFonts w:ascii="Arial" w:hAnsi="Arial" w:cs="Arial"/>
          <w:sz w:val="22"/>
          <w:szCs w:val="22"/>
        </w:rPr>
        <w:t xml:space="preserve"> </w:t>
      </w:r>
      <w:r w:rsidR="00FA1157" w:rsidRPr="00F4775B">
        <w:rPr>
          <w:rFonts w:ascii="Arial" w:hAnsi="Arial" w:cs="Arial"/>
          <w:sz w:val="22"/>
          <w:szCs w:val="22"/>
        </w:rPr>
        <w:t>projektów</w:t>
      </w:r>
      <w:r w:rsidR="00AB1733" w:rsidRPr="00F4775B">
        <w:rPr>
          <w:rFonts w:ascii="Arial" w:hAnsi="Arial" w:cs="Arial"/>
          <w:sz w:val="22"/>
          <w:szCs w:val="22"/>
        </w:rPr>
        <w:t xml:space="preserve"> </w:t>
      </w:r>
      <w:r w:rsidR="00F97001">
        <w:rPr>
          <w:rFonts w:ascii="Arial" w:hAnsi="Arial" w:cs="Arial"/>
          <w:sz w:val="22"/>
          <w:szCs w:val="22"/>
        </w:rPr>
        <w:t>o dofinansowanie</w:t>
      </w:r>
      <w:r w:rsidR="00F97001" w:rsidRPr="00F4775B">
        <w:rPr>
          <w:rFonts w:ascii="Arial" w:hAnsi="Arial" w:cs="Arial"/>
          <w:sz w:val="22"/>
          <w:szCs w:val="22"/>
        </w:rPr>
        <w:t xml:space="preserve"> </w:t>
      </w:r>
      <w:r w:rsidR="007E6385" w:rsidRPr="00F4775B">
        <w:rPr>
          <w:rFonts w:ascii="Arial" w:hAnsi="Arial" w:cs="Arial"/>
          <w:sz w:val="22"/>
          <w:szCs w:val="22"/>
        </w:rPr>
        <w:t>mogą się ubiegać</w:t>
      </w:r>
      <w:r w:rsidR="00887538" w:rsidRPr="00F4775B">
        <w:rPr>
          <w:rFonts w:ascii="Arial" w:hAnsi="Arial" w:cs="Arial"/>
          <w:sz w:val="22"/>
          <w:szCs w:val="22"/>
        </w:rPr>
        <w:t xml:space="preserve"> wyłącznie </w:t>
      </w:r>
      <w:r w:rsidR="002411B3">
        <w:rPr>
          <w:rFonts w:ascii="Arial" w:hAnsi="Arial" w:cs="Arial"/>
          <w:sz w:val="22"/>
          <w:szCs w:val="22"/>
        </w:rPr>
        <w:t>podmioty administracji publicznej</w:t>
      </w:r>
      <w:r w:rsidR="002E7F8A">
        <w:rPr>
          <w:rFonts w:ascii="Arial" w:hAnsi="Arial" w:cs="Arial"/>
          <w:sz w:val="22"/>
          <w:szCs w:val="22"/>
        </w:rPr>
        <w:t xml:space="preserve"> </w:t>
      </w:r>
      <w:r w:rsidR="002E7F8A" w:rsidRPr="008C0C49">
        <w:rPr>
          <w:rFonts w:ascii="Arial" w:hAnsi="Arial" w:cs="Arial"/>
          <w:sz w:val="22"/>
          <w:szCs w:val="22"/>
        </w:rPr>
        <w:t xml:space="preserve">lub podmioty wskazane jako wnioskodawcy w porozumieniu terytorialnym będącym podstawą realizacji </w:t>
      </w:r>
      <w:r w:rsidR="002E7F8A">
        <w:rPr>
          <w:rFonts w:ascii="Arial" w:hAnsi="Arial" w:cs="Arial"/>
          <w:sz w:val="22"/>
          <w:szCs w:val="22"/>
        </w:rPr>
        <w:t>I</w:t>
      </w:r>
      <w:r w:rsidR="002E7F8A" w:rsidRPr="008C0C49">
        <w:rPr>
          <w:rFonts w:ascii="Arial" w:hAnsi="Arial" w:cs="Arial"/>
          <w:sz w:val="22"/>
          <w:szCs w:val="22"/>
        </w:rPr>
        <w:t>IT Programu FEPZ. w ramach</w:t>
      </w:r>
      <w:r w:rsidR="002E7F8A">
        <w:rPr>
          <w:rFonts w:ascii="Arial" w:hAnsi="Arial" w:cs="Arial"/>
          <w:sz w:val="22"/>
          <w:szCs w:val="22"/>
        </w:rPr>
        <w:t>:</w:t>
      </w:r>
    </w:p>
    <w:p w14:paraId="3B9631EB" w14:textId="1BB3F325" w:rsidR="002E7F8A" w:rsidRDefault="002E7F8A" w:rsidP="002E7F8A">
      <w:pPr>
        <w:pStyle w:val="Akapitzlist"/>
        <w:numPr>
          <w:ilvl w:val="0"/>
          <w:numId w:val="94"/>
        </w:numPr>
        <w:spacing w:before="120" w:after="120" w:line="271" w:lineRule="auto"/>
        <w:contextualSpacing w:val="0"/>
        <w:rPr>
          <w:rFonts w:ascii="Arial" w:hAnsi="Arial" w:cs="Arial"/>
          <w:sz w:val="22"/>
          <w:szCs w:val="22"/>
        </w:rPr>
      </w:pPr>
      <w:r w:rsidRPr="002E7F8A">
        <w:rPr>
          <w:rFonts w:ascii="Arial" w:hAnsi="Arial" w:cs="Arial"/>
          <w:sz w:val="22"/>
          <w:szCs w:val="22"/>
        </w:rPr>
        <w:t>Partnerstwa Lider Pojezierzy</w:t>
      </w:r>
      <w:r w:rsidR="00A21FF7">
        <w:rPr>
          <w:rFonts w:ascii="Arial" w:hAnsi="Arial" w:cs="Arial"/>
          <w:sz w:val="22"/>
          <w:szCs w:val="22"/>
        </w:rPr>
        <w:t>.</w:t>
      </w:r>
    </w:p>
    <w:p w14:paraId="088B009C" w14:textId="377F3729" w:rsidR="002E7F8A" w:rsidRDefault="002E7F8A" w:rsidP="002E7F8A">
      <w:pPr>
        <w:pStyle w:val="Akapitzlist"/>
        <w:numPr>
          <w:ilvl w:val="0"/>
          <w:numId w:val="94"/>
        </w:numPr>
        <w:spacing w:before="120" w:after="120" w:line="271" w:lineRule="auto"/>
        <w:contextualSpacing w:val="0"/>
        <w:rPr>
          <w:rFonts w:ascii="Arial" w:hAnsi="Arial" w:cs="Arial"/>
          <w:sz w:val="22"/>
          <w:szCs w:val="22"/>
        </w:rPr>
      </w:pPr>
      <w:r w:rsidRPr="002E7F8A">
        <w:rPr>
          <w:rFonts w:ascii="Arial" w:hAnsi="Arial" w:cs="Arial"/>
          <w:sz w:val="22"/>
          <w:szCs w:val="22"/>
        </w:rPr>
        <w:t>Partnerstwa powiatu goleniowskiego</w:t>
      </w:r>
      <w:r w:rsidR="00A21FF7">
        <w:rPr>
          <w:rFonts w:ascii="Arial" w:hAnsi="Arial" w:cs="Arial"/>
          <w:sz w:val="22"/>
          <w:szCs w:val="22"/>
        </w:rPr>
        <w:t>.</w:t>
      </w:r>
    </w:p>
    <w:p w14:paraId="1D76851F" w14:textId="61838D55" w:rsidR="002E7F8A" w:rsidRDefault="002E7F8A" w:rsidP="002E7F8A">
      <w:pPr>
        <w:pStyle w:val="Akapitzlist"/>
        <w:numPr>
          <w:ilvl w:val="0"/>
          <w:numId w:val="94"/>
        </w:numPr>
        <w:spacing w:before="120" w:after="120" w:line="271" w:lineRule="auto"/>
        <w:contextualSpacing w:val="0"/>
        <w:rPr>
          <w:rFonts w:ascii="Arial" w:hAnsi="Arial" w:cs="Arial"/>
          <w:sz w:val="22"/>
          <w:szCs w:val="22"/>
        </w:rPr>
      </w:pPr>
      <w:r w:rsidRPr="002E7F8A">
        <w:rPr>
          <w:rFonts w:ascii="Arial" w:hAnsi="Arial" w:cs="Arial"/>
          <w:sz w:val="22"/>
          <w:szCs w:val="22"/>
        </w:rPr>
        <w:t>Partnerstwa powiatu gryfińskiego</w:t>
      </w:r>
      <w:r w:rsidR="00A21FF7">
        <w:rPr>
          <w:rFonts w:ascii="Arial" w:hAnsi="Arial" w:cs="Arial"/>
          <w:sz w:val="22"/>
          <w:szCs w:val="22"/>
        </w:rPr>
        <w:t>.</w:t>
      </w:r>
    </w:p>
    <w:p w14:paraId="1AA0924E" w14:textId="5D5E1611" w:rsidR="002E7F8A" w:rsidRPr="002E7F8A" w:rsidRDefault="002E7F8A" w:rsidP="00E11CE6">
      <w:pPr>
        <w:pStyle w:val="Akapitzlist"/>
        <w:numPr>
          <w:ilvl w:val="0"/>
          <w:numId w:val="94"/>
        </w:numPr>
        <w:spacing w:before="120" w:after="120" w:line="271" w:lineRule="auto"/>
        <w:contextualSpacing w:val="0"/>
        <w:rPr>
          <w:rFonts w:ascii="Arial" w:hAnsi="Arial" w:cs="Arial"/>
          <w:sz w:val="22"/>
          <w:szCs w:val="22"/>
        </w:rPr>
      </w:pPr>
      <w:r w:rsidRPr="002E7F8A">
        <w:rPr>
          <w:rFonts w:ascii="Arial" w:hAnsi="Arial" w:cs="Arial"/>
          <w:sz w:val="22"/>
          <w:szCs w:val="22"/>
        </w:rPr>
        <w:t>Partnerstwa powiatu stargardzkiego</w:t>
      </w:r>
      <w:r w:rsidR="00A21FF7">
        <w:rPr>
          <w:rFonts w:ascii="Arial" w:hAnsi="Arial" w:cs="Arial"/>
          <w:sz w:val="22"/>
          <w:szCs w:val="22"/>
        </w:rPr>
        <w:t>.</w:t>
      </w:r>
    </w:p>
    <w:p w14:paraId="3C68CAF2" w14:textId="5B74B5D8" w:rsidR="002E0FF0" w:rsidRPr="00F4775B" w:rsidRDefault="002E0FF0" w:rsidP="00E11CE6">
      <w:pPr>
        <w:pStyle w:val="Akapitzlist"/>
        <w:spacing w:before="120" w:after="120" w:line="271" w:lineRule="auto"/>
        <w:ind w:left="0"/>
        <w:contextualSpacing w:val="0"/>
        <w:rPr>
          <w:rFonts w:ascii="Arial" w:hAnsi="Arial" w:cs="Arial"/>
          <w:sz w:val="22"/>
          <w:szCs w:val="22"/>
        </w:rPr>
      </w:pPr>
    </w:p>
    <w:p w14:paraId="3B7B082B" w14:textId="77777777" w:rsidR="00B249C2" w:rsidRPr="00F4775B" w:rsidRDefault="007E6385" w:rsidP="00F4538C">
      <w:pPr>
        <w:pStyle w:val="Nagwek2"/>
        <w:numPr>
          <w:ilvl w:val="1"/>
          <w:numId w:val="9"/>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170" w:name="_Toc160786424"/>
      <w:bookmarkStart w:id="171" w:name="_Toc161385276"/>
      <w:bookmarkStart w:id="172" w:name="_Toc162345892"/>
      <w:bookmarkStart w:id="173" w:name="_Toc162345936"/>
      <w:bookmarkStart w:id="174" w:name="_Toc162345980"/>
      <w:bookmarkStart w:id="175" w:name="_Toc440617821"/>
      <w:bookmarkStart w:id="176" w:name="_Toc440622198"/>
      <w:bookmarkStart w:id="177" w:name="_Toc440622260"/>
      <w:bookmarkStart w:id="178" w:name="_Toc440625544"/>
      <w:bookmarkStart w:id="179" w:name="_Toc441476621"/>
      <w:bookmarkStart w:id="180" w:name="_Toc441479670"/>
      <w:bookmarkStart w:id="181" w:name="_Toc441580565"/>
      <w:bookmarkStart w:id="182" w:name="_Toc441580716"/>
      <w:bookmarkStart w:id="183" w:name="_Toc441588417"/>
      <w:bookmarkStart w:id="184" w:name="_Toc441588787"/>
      <w:bookmarkStart w:id="185" w:name="_Toc425140324"/>
      <w:bookmarkStart w:id="186" w:name="_Toc173497432"/>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r w:rsidRPr="00F4775B">
        <w:rPr>
          <w:rFonts w:ascii="Arial" w:hAnsi="Arial" w:cs="Arial"/>
          <w:i w:val="0"/>
          <w:sz w:val="22"/>
          <w:szCs w:val="22"/>
        </w:rPr>
        <w:t>Kwota środków przeznaczona na dofinansowanie projektów</w:t>
      </w:r>
      <w:bookmarkEnd w:id="185"/>
      <w:bookmarkEnd w:id="186"/>
    </w:p>
    <w:p w14:paraId="79F52A04" w14:textId="54C032F7" w:rsidR="005D1FFB" w:rsidRPr="008E571C" w:rsidRDefault="00977053" w:rsidP="00F4538C">
      <w:pPr>
        <w:pStyle w:val="Nagwek"/>
        <w:numPr>
          <w:ilvl w:val="2"/>
          <w:numId w:val="13"/>
        </w:numPr>
        <w:tabs>
          <w:tab w:val="clear" w:pos="4536"/>
          <w:tab w:val="clear" w:pos="9072"/>
        </w:tabs>
        <w:spacing w:before="120" w:after="120" w:line="271" w:lineRule="auto"/>
        <w:ind w:left="0" w:firstLine="0"/>
        <w:rPr>
          <w:rFonts w:cs="Arial"/>
          <w:bCs/>
          <w:color w:val="000000"/>
          <w:szCs w:val="22"/>
        </w:rPr>
      </w:pPr>
      <w:r w:rsidRPr="008E571C">
        <w:rPr>
          <w:rFonts w:cs="Arial"/>
          <w:bCs/>
          <w:color w:val="000000"/>
          <w:szCs w:val="22"/>
        </w:rPr>
        <w:t xml:space="preserve">Kwota środków przeznaczona </w:t>
      </w:r>
      <w:r w:rsidR="00E67354" w:rsidRPr="008E571C">
        <w:rPr>
          <w:rFonts w:cs="Arial"/>
          <w:bCs/>
          <w:color w:val="000000"/>
          <w:szCs w:val="22"/>
        </w:rPr>
        <w:t xml:space="preserve">na realizację </w:t>
      </w:r>
      <w:r w:rsidR="00E67354" w:rsidRPr="008E571C">
        <w:rPr>
          <w:rFonts w:cs="Arial"/>
          <w:bCs/>
          <w:i/>
          <w:color w:val="000000"/>
          <w:szCs w:val="22"/>
        </w:rPr>
        <w:t>projektów</w:t>
      </w:r>
      <w:r w:rsidR="00E67354" w:rsidRPr="008E571C">
        <w:rPr>
          <w:rFonts w:cs="Arial"/>
          <w:bCs/>
          <w:color w:val="000000"/>
          <w:szCs w:val="22"/>
        </w:rPr>
        <w:t xml:space="preserve"> </w:t>
      </w:r>
      <w:r w:rsidR="005D1FFB" w:rsidRPr="008E571C">
        <w:rPr>
          <w:rFonts w:cs="Arial"/>
          <w:szCs w:val="22"/>
        </w:rPr>
        <w:t>w</w:t>
      </w:r>
      <w:r w:rsidR="002C3452" w:rsidRPr="008E571C">
        <w:rPr>
          <w:rFonts w:cs="Arial"/>
          <w:szCs w:val="22"/>
        </w:rPr>
        <w:t> </w:t>
      </w:r>
      <w:r w:rsidR="005D1FFB" w:rsidRPr="008E571C">
        <w:rPr>
          <w:rFonts w:cs="Arial"/>
          <w:szCs w:val="22"/>
        </w:rPr>
        <w:t xml:space="preserve">ramach </w:t>
      </w:r>
      <w:r w:rsidR="00FA1157" w:rsidRPr="008E571C">
        <w:rPr>
          <w:rFonts w:cs="Arial"/>
          <w:szCs w:val="22"/>
        </w:rPr>
        <w:t>przedmiotowego naboru</w:t>
      </w:r>
      <w:r w:rsidR="00941ED3" w:rsidRPr="008E571C">
        <w:rPr>
          <w:rFonts w:cs="Arial"/>
          <w:szCs w:val="22"/>
        </w:rPr>
        <w:t xml:space="preserve"> </w:t>
      </w:r>
      <w:r w:rsidR="005D1FFB" w:rsidRPr="008E571C">
        <w:rPr>
          <w:rFonts w:cs="Arial"/>
          <w:szCs w:val="22"/>
        </w:rPr>
        <w:t>wynosi</w:t>
      </w:r>
      <w:r w:rsidR="00034F8E" w:rsidRPr="008E571C">
        <w:rPr>
          <w:rFonts w:cs="Arial"/>
          <w:szCs w:val="22"/>
        </w:rPr>
        <w:t xml:space="preserve"> łącznie</w:t>
      </w:r>
      <w:r w:rsidR="005D1FFB" w:rsidRPr="008E571C">
        <w:rPr>
          <w:rFonts w:cs="Arial"/>
          <w:szCs w:val="22"/>
        </w:rPr>
        <w:t xml:space="preserve"> </w:t>
      </w:r>
      <w:r w:rsidR="008E571C" w:rsidRPr="008E571C">
        <w:rPr>
          <w:rFonts w:cs="Arial"/>
          <w:szCs w:val="22"/>
        </w:rPr>
        <w:t xml:space="preserve">38 648 691,52 </w:t>
      </w:r>
      <w:r w:rsidR="005D1FFB" w:rsidRPr="008E571C">
        <w:rPr>
          <w:rFonts w:cs="Arial"/>
          <w:szCs w:val="22"/>
        </w:rPr>
        <w:t>zł</w:t>
      </w:r>
      <w:r w:rsidR="00D23A27" w:rsidRPr="008E571C">
        <w:rPr>
          <w:rFonts w:cs="Arial"/>
          <w:szCs w:val="22"/>
        </w:rPr>
        <w:t>.</w:t>
      </w:r>
      <w:r w:rsidR="00B437C4" w:rsidRPr="008E571C">
        <w:rPr>
          <w:rStyle w:val="Odwoanieprzypisudolnego"/>
          <w:rFonts w:cs="Arial"/>
          <w:szCs w:val="22"/>
        </w:rPr>
        <w:footnoteReference w:id="4"/>
      </w:r>
      <w:r w:rsidR="007E07B0" w:rsidRPr="008E571C">
        <w:rPr>
          <w:rFonts w:cs="Arial"/>
          <w:szCs w:val="22"/>
        </w:rPr>
        <w:t xml:space="preserve"> </w:t>
      </w:r>
    </w:p>
    <w:p w14:paraId="4D59D7D5" w14:textId="09B3DBA1" w:rsidR="00365433" w:rsidRPr="00F4775B" w:rsidRDefault="00365433" w:rsidP="00365433">
      <w:pPr>
        <w:spacing w:before="120" w:after="120" w:line="271" w:lineRule="auto"/>
        <w:rPr>
          <w:rFonts w:ascii="Arial" w:hAnsi="Arial" w:cs="Arial"/>
          <w:color w:val="000000"/>
          <w:sz w:val="22"/>
          <w:szCs w:val="22"/>
        </w:rPr>
      </w:pPr>
      <w:r w:rsidRPr="00F4775B">
        <w:rPr>
          <w:rFonts w:ascii="Arial" w:hAnsi="Arial" w:cs="Arial"/>
          <w:color w:val="000000"/>
          <w:sz w:val="22"/>
          <w:szCs w:val="22"/>
        </w:rPr>
        <w:t>w tym:</w:t>
      </w:r>
    </w:p>
    <w:p w14:paraId="0AB9F44D" w14:textId="167F0315" w:rsidR="00365433" w:rsidRPr="00F4775B" w:rsidRDefault="00365433" w:rsidP="00490ED6">
      <w:pPr>
        <w:pStyle w:val="Akapitzlist"/>
        <w:numPr>
          <w:ilvl w:val="0"/>
          <w:numId w:val="32"/>
        </w:numPr>
        <w:tabs>
          <w:tab w:val="left" w:pos="709"/>
        </w:tabs>
        <w:spacing w:before="120" w:after="120" w:line="271" w:lineRule="auto"/>
        <w:ind w:left="357" w:hanging="357"/>
        <w:contextualSpacing w:val="0"/>
        <w:rPr>
          <w:rFonts w:ascii="Arial" w:hAnsi="Arial" w:cs="Arial"/>
          <w:bCs/>
          <w:sz w:val="22"/>
          <w:szCs w:val="22"/>
        </w:rPr>
      </w:pPr>
      <w:r w:rsidRPr="00F4775B">
        <w:rPr>
          <w:rFonts w:ascii="Arial" w:hAnsi="Arial" w:cs="Arial"/>
          <w:sz w:val="22"/>
          <w:szCs w:val="22"/>
        </w:rPr>
        <w:t>wsparcie</w:t>
      </w:r>
      <w:r w:rsidRPr="00F4775B">
        <w:rPr>
          <w:rFonts w:ascii="Arial" w:hAnsi="Arial" w:cs="Arial"/>
          <w:color w:val="000000"/>
          <w:sz w:val="22"/>
          <w:szCs w:val="22"/>
        </w:rPr>
        <w:t xml:space="preserve"> finansowe EFS:</w:t>
      </w:r>
      <w:r w:rsidRPr="00F4775B">
        <w:rPr>
          <w:rFonts w:ascii="Arial" w:hAnsi="Arial"/>
          <w:color w:val="000000"/>
          <w:sz w:val="22"/>
        </w:rPr>
        <w:t xml:space="preserve"> </w:t>
      </w:r>
      <w:r w:rsidR="00131F21">
        <w:rPr>
          <w:rFonts w:ascii="Arial" w:hAnsi="Arial"/>
          <w:color w:val="000000"/>
          <w:sz w:val="22"/>
        </w:rPr>
        <w:t>32 851 387,79</w:t>
      </w:r>
      <w:r w:rsidRPr="00F4775B">
        <w:rPr>
          <w:rFonts w:ascii="Arial" w:hAnsi="Arial" w:cs="Arial"/>
          <w:bCs/>
          <w:sz w:val="22"/>
          <w:szCs w:val="22"/>
        </w:rPr>
        <w:t xml:space="preserve"> zł. </w:t>
      </w:r>
    </w:p>
    <w:p w14:paraId="1ADDF35C" w14:textId="69093AEF" w:rsidR="00365433" w:rsidRPr="00F4775B" w:rsidRDefault="00365433" w:rsidP="00490ED6">
      <w:pPr>
        <w:pStyle w:val="Akapitzlist"/>
        <w:numPr>
          <w:ilvl w:val="0"/>
          <w:numId w:val="32"/>
        </w:numPr>
        <w:tabs>
          <w:tab w:val="left" w:pos="709"/>
        </w:tabs>
        <w:spacing w:before="120" w:after="120" w:line="271" w:lineRule="auto"/>
        <w:ind w:left="357" w:hanging="357"/>
        <w:contextualSpacing w:val="0"/>
        <w:rPr>
          <w:rFonts w:ascii="Arial" w:hAnsi="Arial" w:cs="Arial"/>
          <w:bCs/>
          <w:sz w:val="22"/>
          <w:szCs w:val="22"/>
        </w:rPr>
      </w:pPr>
      <w:r w:rsidRPr="00F4775B">
        <w:rPr>
          <w:rFonts w:ascii="Arial" w:hAnsi="Arial" w:cs="Arial"/>
          <w:sz w:val="22"/>
          <w:szCs w:val="22"/>
        </w:rPr>
        <w:t>wsparcie</w:t>
      </w:r>
      <w:r w:rsidRPr="00F4775B">
        <w:rPr>
          <w:rFonts w:ascii="Arial" w:hAnsi="Arial" w:cs="Arial"/>
          <w:color w:val="000000"/>
          <w:sz w:val="22"/>
          <w:szCs w:val="22"/>
        </w:rPr>
        <w:t xml:space="preserve"> finansowe krajowe: </w:t>
      </w:r>
      <w:r w:rsidR="008E571C">
        <w:rPr>
          <w:rFonts w:ascii="Arial" w:hAnsi="Arial"/>
          <w:color w:val="000000"/>
          <w:sz w:val="22"/>
        </w:rPr>
        <w:t>1 932 434,58</w:t>
      </w:r>
      <w:r w:rsidRPr="00F4775B">
        <w:rPr>
          <w:rFonts w:ascii="Arial" w:hAnsi="Arial" w:cs="Arial"/>
          <w:bCs/>
          <w:color w:val="000000"/>
          <w:sz w:val="22"/>
          <w:szCs w:val="22"/>
        </w:rPr>
        <w:t xml:space="preserve"> </w:t>
      </w:r>
      <w:r w:rsidRPr="00F4775B">
        <w:rPr>
          <w:rFonts w:ascii="Arial" w:hAnsi="Arial" w:cs="Arial"/>
          <w:bCs/>
          <w:sz w:val="22"/>
          <w:szCs w:val="22"/>
        </w:rPr>
        <w:t>zł.</w:t>
      </w:r>
    </w:p>
    <w:p w14:paraId="4FCDCB8A" w14:textId="7C394900" w:rsidR="00E2400E" w:rsidRPr="00AA48C8" w:rsidRDefault="00E2400E" w:rsidP="00E2400E">
      <w:pPr>
        <w:pStyle w:val="Nagwek"/>
        <w:numPr>
          <w:ilvl w:val="2"/>
          <w:numId w:val="13"/>
        </w:numPr>
        <w:tabs>
          <w:tab w:val="clear" w:pos="4536"/>
          <w:tab w:val="clear" w:pos="9072"/>
        </w:tabs>
        <w:spacing w:before="120" w:after="120" w:line="271" w:lineRule="auto"/>
        <w:ind w:left="0" w:firstLine="0"/>
        <w:rPr>
          <w:rFonts w:cs="Arial"/>
          <w:bCs/>
          <w:szCs w:val="22"/>
        </w:rPr>
      </w:pPr>
      <w:r w:rsidRPr="00AA48C8">
        <w:rPr>
          <w:rFonts w:cs="Arial"/>
          <w:bCs/>
          <w:szCs w:val="22"/>
        </w:rPr>
        <w:t xml:space="preserve">Maksymalny % poziomu dofinansowania UE wydatków kwalifikowalnych na poziomie projektu w ramach naboru nr </w:t>
      </w:r>
      <w:r w:rsidR="007F1CA0" w:rsidRPr="00AA48C8">
        <w:rPr>
          <w:rFonts w:cs="Arial"/>
          <w:bCs/>
          <w:szCs w:val="22"/>
        </w:rPr>
        <w:t>FEPZ.06.1</w:t>
      </w:r>
      <w:r w:rsidR="00785685" w:rsidRPr="00AA48C8">
        <w:rPr>
          <w:rFonts w:cs="Arial"/>
          <w:bCs/>
          <w:szCs w:val="22"/>
        </w:rPr>
        <w:t>1</w:t>
      </w:r>
      <w:r w:rsidR="007F1CA0" w:rsidRPr="00AA48C8">
        <w:rPr>
          <w:rFonts w:cs="Arial"/>
          <w:bCs/>
          <w:szCs w:val="22"/>
        </w:rPr>
        <w:t>-IP.01-001/23</w:t>
      </w:r>
      <w:r w:rsidR="00AA48C8" w:rsidRPr="00AA48C8">
        <w:rPr>
          <w:rFonts w:cs="Arial"/>
          <w:bCs/>
          <w:szCs w:val="22"/>
        </w:rPr>
        <w:t xml:space="preserve"> </w:t>
      </w:r>
      <w:r w:rsidRPr="00AA48C8">
        <w:rPr>
          <w:rFonts w:cs="Arial"/>
          <w:bCs/>
          <w:szCs w:val="22"/>
        </w:rPr>
        <w:t xml:space="preserve">wynosi </w:t>
      </w:r>
      <w:r w:rsidR="003E7F5D" w:rsidRPr="00AA48C8">
        <w:rPr>
          <w:rFonts w:cs="Arial"/>
          <w:bCs/>
          <w:szCs w:val="22"/>
        </w:rPr>
        <w:t>85</w:t>
      </w:r>
      <w:r w:rsidRPr="00AA48C8">
        <w:t xml:space="preserve"> %</w:t>
      </w:r>
      <w:r w:rsidRPr="00AA48C8">
        <w:rPr>
          <w:rFonts w:cs="Arial"/>
          <w:bCs/>
          <w:szCs w:val="22"/>
        </w:rPr>
        <w:t>wydatków kwalifikowalnych.</w:t>
      </w:r>
    </w:p>
    <w:p w14:paraId="2506530A" w14:textId="77777777" w:rsidR="00365433" w:rsidRPr="00B53E17" w:rsidRDefault="00365433" w:rsidP="00F4538C">
      <w:pPr>
        <w:pStyle w:val="Nagwek"/>
        <w:numPr>
          <w:ilvl w:val="2"/>
          <w:numId w:val="13"/>
        </w:numPr>
        <w:tabs>
          <w:tab w:val="clear" w:pos="4536"/>
          <w:tab w:val="clear" w:pos="9072"/>
        </w:tabs>
        <w:spacing w:before="120" w:after="120" w:line="271" w:lineRule="auto"/>
        <w:ind w:left="0" w:firstLine="0"/>
        <w:rPr>
          <w:rFonts w:cs="Arial"/>
          <w:bCs/>
          <w:szCs w:val="22"/>
        </w:rPr>
      </w:pPr>
      <w:r w:rsidRPr="000A3AF8">
        <w:rPr>
          <w:rFonts w:cs="Arial"/>
          <w:bCs/>
          <w:szCs w:val="22"/>
        </w:rPr>
        <w:t xml:space="preserve">Minimalny udział wkładu własnego </w:t>
      </w:r>
      <w:r w:rsidR="00873885" w:rsidRPr="000A3AF8">
        <w:rPr>
          <w:rFonts w:cs="Arial"/>
          <w:bCs/>
          <w:szCs w:val="22"/>
        </w:rPr>
        <w:t>W</w:t>
      </w:r>
      <w:r w:rsidRPr="000A3AF8">
        <w:rPr>
          <w:rFonts w:cs="Arial"/>
          <w:bCs/>
          <w:szCs w:val="22"/>
        </w:rPr>
        <w:t xml:space="preserve">nioskodawcy w finansowaniu wydatków </w:t>
      </w:r>
      <w:r w:rsidRPr="00B53E17">
        <w:rPr>
          <w:rFonts w:cs="Arial"/>
          <w:bCs/>
          <w:szCs w:val="22"/>
        </w:rPr>
        <w:t xml:space="preserve">kwalifikowanych projektu </w:t>
      </w:r>
      <w:r w:rsidR="00E2400E" w:rsidRPr="00E42239">
        <w:rPr>
          <w:rFonts w:cs="Arial"/>
          <w:bCs/>
          <w:szCs w:val="22"/>
        </w:rPr>
        <w:t>został określony we właściwym porozumieniu terytorialnym</w:t>
      </w:r>
      <w:r w:rsidRPr="00B53E17">
        <w:rPr>
          <w:rFonts w:cs="Arial"/>
          <w:bCs/>
          <w:szCs w:val="22"/>
        </w:rPr>
        <w:t>.</w:t>
      </w:r>
    </w:p>
    <w:p w14:paraId="7EAC5B4E" w14:textId="06C508EA" w:rsidR="00365433" w:rsidRPr="00B53E17" w:rsidRDefault="00365433" w:rsidP="00F4538C">
      <w:pPr>
        <w:pStyle w:val="Nagwek"/>
        <w:numPr>
          <w:ilvl w:val="2"/>
          <w:numId w:val="13"/>
        </w:numPr>
        <w:tabs>
          <w:tab w:val="clear" w:pos="4536"/>
          <w:tab w:val="clear" w:pos="9072"/>
        </w:tabs>
        <w:spacing w:before="120" w:after="120" w:line="271" w:lineRule="auto"/>
        <w:ind w:left="0" w:firstLine="0"/>
        <w:rPr>
          <w:rFonts w:cs="Arial"/>
          <w:iCs/>
          <w:szCs w:val="22"/>
        </w:rPr>
      </w:pPr>
      <w:r w:rsidRPr="001B5155">
        <w:rPr>
          <w:rFonts w:cs="Arial"/>
          <w:bCs/>
          <w:szCs w:val="22"/>
        </w:rPr>
        <w:t>Maksymalny poziom dofinansowania projektu z budżetu państwa</w:t>
      </w:r>
      <w:r w:rsidR="0070307C" w:rsidRPr="001B5155">
        <w:rPr>
          <w:rFonts w:cs="Arial"/>
          <w:bCs/>
          <w:szCs w:val="22"/>
        </w:rPr>
        <w:t xml:space="preserve"> </w:t>
      </w:r>
      <w:r w:rsidR="0070307C" w:rsidRPr="00E42239">
        <w:rPr>
          <w:rFonts w:cs="Arial"/>
          <w:bCs/>
          <w:iCs/>
          <w:szCs w:val="22"/>
        </w:rPr>
        <w:t>został określony we właściwym porozumieniu terytorialnym.</w:t>
      </w:r>
      <w:r w:rsidR="009C1E92" w:rsidRPr="00B53E17">
        <w:rPr>
          <w:rFonts w:cs="Arial"/>
          <w:bCs/>
          <w:iCs/>
          <w:szCs w:val="22"/>
        </w:rPr>
        <w:t xml:space="preserve"> </w:t>
      </w:r>
    </w:p>
    <w:p w14:paraId="3537B3C7" w14:textId="6805E49F" w:rsidR="002F4989" w:rsidRPr="001B5155" w:rsidRDefault="002F4989" w:rsidP="00F4538C">
      <w:pPr>
        <w:pStyle w:val="Nagwek"/>
        <w:numPr>
          <w:ilvl w:val="2"/>
          <w:numId w:val="13"/>
        </w:numPr>
        <w:tabs>
          <w:tab w:val="clear" w:pos="4536"/>
          <w:tab w:val="clear" w:pos="9072"/>
        </w:tabs>
        <w:spacing w:before="120" w:after="120" w:line="271" w:lineRule="auto"/>
        <w:ind w:left="0" w:firstLine="0"/>
        <w:rPr>
          <w:rFonts w:cs="Arial"/>
          <w:szCs w:val="22"/>
        </w:rPr>
      </w:pPr>
      <w:r w:rsidRPr="001B5155">
        <w:rPr>
          <w:rFonts w:cs="Arial"/>
          <w:szCs w:val="22"/>
        </w:rPr>
        <w:t>Maksymalna dopuszczalna wartość projektu</w:t>
      </w:r>
      <w:r w:rsidR="006473DB" w:rsidRPr="001B5155">
        <w:rPr>
          <w:rFonts w:cs="Arial"/>
          <w:szCs w:val="22"/>
        </w:rPr>
        <w:t xml:space="preserve"> wynika z właściwych porozumień terytorialnych będących podstawą realizacji IIT w ramach Programu FEPZ</w:t>
      </w:r>
      <w:r w:rsidRPr="001B5155">
        <w:rPr>
          <w:rFonts w:cs="Arial"/>
          <w:szCs w:val="22"/>
        </w:rPr>
        <w:t>.</w:t>
      </w:r>
    </w:p>
    <w:p w14:paraId="34F89742" w14:textId="77777777" w:rsidR="006E3B02" w:rsidRPr="00F4775B" w:rsidRDefault="00365433" w:rsidP="00C11D99">
      <w:pPr>
        <w:spacing w:before="120" w:after="120" w:line="271" w:lineRule="auto"/>
        <w:rPr>
          <w:rFonts w:ascii="Arial" w:hAnsi="Arial" w:cs="Arial"/>
          <w:bCs/>
          <w:sz w:val="22"/>
          <w:szCs w:val="22"/>
        </w:rPr>
      </w:pPr>
      <w:r w:rsidRPr="00F4775B">
        <w:rPr>
          <w:rFonts w:ascii="Arial" w:hAnsi="Arial" w:cs="Arial"/>
          <w:b/>
          <w:color w:val="FF0000"/>
          <w:sz w:val="22"/>
          <w:szCs w:val="22"/>
        </w:rPr>
        <w:t>Uwaga!</w:t>
      </w:r>
      <w:r w:rsidRPr="00F4775B">
        <w:rPr>
          <w:rFonts w:ascii="Arial" w:hAnsi="Arial" w:cs="Arial"/>
          <w:color w:val="FF0000"/>
          <w:sz w:val="22"/>
          <w:szCs w:val="22"/>
        </w:rPr>
        <w:t xml:space="preserve"> </w:t>
      </w:r>
      <w:r w:rsidR="00A465F8" w:rsidRPr="00F4775B">
        <w:rPr>
          <w:rFonts w:ascii="Arial" w:hAnsi="Arial" w:cs="Arial"/>
          <w:bCs/>
          <w:sz w:val="22"/>
          <w:szCs w:val="22"/>
        </w:rPr>
        <w:t>K</w:t>
      </w:r>
      <w:r w:rsidRPr="00F4775B">
        <w:rPr>
          <w:rFonts w:ascii="Arial" w:hAnsi="Arial" w:cs="Arial"/>
          <w:bCs/>
          <w:sz w:val="22"/>
          <w:szCs w:val="22"/>
        </w:rPr>
        <w:t>wota jaka może zostać zakontraktowana w ramach zawieranych umów o dofinansowanie projektów uzależniona jest od aktualnego w danym miesiącu kursu euro oraz wartości wyniku algorytmu wyrażającego w PLN miesięczny limit środków wspólnotowych możliwych do zakontraktowania.</w:t>
      </w:r>
      <w:r w:rsidR="006E3B02" w:rsidRPr="00F4775B">
        <w:rPr>
          <w:rFonts w:ascii="Arial" w:hAnsi="Arial" w:cs="Arial"/>
          <w:bCs/>
          <w:sz w:val="22"/>
          <w:szCs w:val="22"/>
        </w:rPr>
        <w:t xml:space="preserve"> </w:t>
      </w:r>
    </w:p>
    <w:p w14:paraId="3FCFA122" w14:textId="5D97E328" w:rsidR="00365433" w:rsidRPr="00CA5A1E" w:rsidRDefault="006E3B02" w:rsidP="00C11D99">
      <w:pPr>
        <w:spacing w:before="120" w:after="120" w:line="271" w:lineRule="auto"/>
        <w:rPr>
          <w:rFonts w:ascii="Arial" w:hAnsi="Arial" w:cs="Arial"/>
          <w:bCs/>
          <w:sz w:val="22"/>
          <w:szCs w:val="22"/>
        </w:rPr>
      </w:pPr>
      <w:r w:rsidRPr="001B5155">
        <w:rPr>
          <w:rFonts w:ascii="Arial" w:hAnsi="Arial" w:cs="Arial"/>
          <w:bCs/>
          <w:sz w:val="22"/>
          <w:szCs w:val="22"/>
        </w:rPr>
        <w:t xml:space="preserve">W związku z ryzykiem kursowym kwota wsparcia w PLN uzgodniona w porozumieniu terytorialnym dla danego projektu w ramach </w:t>
      </w:r>
      <w:r w:rsidR="001B5155" w:rsidRPr="001B5155">
        <w:rPr>
          <w:rFonts w:ascii="Arial" w:hAnsi="Arial" w:cs="Arial"/>
          <w:bCs/>
          <w:sz w:val="22"/>
          <w:szCs w:val="22"/>
        </w:rPr>
        <w:t>I</w:t>
      </w:r>
      <w:r w:rsidRPr="001B5155">
        <w:rPr>
          <w:rFonts w:ascii="Arial" w:hAnsi="Arial" w:cs="Arial"/>
          <w:bCs/>
          <w:sz w:val="22"/>
          <w:szCs w:val="22"/>
        </w:rPr>
        <w:t xml:space="preserve">IT może ulec obniżeniu lub w ogóle nie być dostępna. Najbardziej narażone na ryzyko kursowe będą projekty kontraktowane jako ostatnie w ramach poszczególnych IIT lub ostatnie w Działaniu </w:t>
      </w:r>
      <w:r w:rsidR="00CA5A1E" w:rsidRPr="001B5155">
        <w:rPr>
          <w:rFonts w:ascii="Arial" w:hAnsi="Arial" w:cs="Arial"/>
          <w:sz w:val="22"/>
          <w:szCs w:val="22"/>
        </w:rPr>
        <w:t>06.1</w:t>
      </w:r>
      <w:r w:rsidR="008023B0" w:rsidRPr="001B5155">
        <w:rPr>
          <w:rFonts w:ascii="Arial" w:hAnsi="Arial" w:cs="Arial"/>
          <w:sz w:val="22"/>
          <w:szCs w:val="22"/>
        </w:rPr>
        <w:t>1</w:t>
      </w:r>
      <w:r w:rsidR="00CA5A1E" w:rsidRPr="001B5155">
        <w:rPr>
          <w:rFonts w:ascii="Arial" w:hAnsi="Arial" w:cs="Arial"/>
          <w:sz w:val="22"/>
          <w:szCs w:val="22"/>
        </w:rPr>
        <w:t xml:space="preserve"> Edukacja zawodowa </w:t>
      </w:r>
      <w:r w:rsidR="008023B0" w:rsidRPr="001B5155">
        <w:rPr>
          <w:rFonts w:ascii="Arial" w:hAnsi="Arial" w:cs="Arial"/>
          <w:sz w:val="22"/>
          <w:szCs w:val="22"/>
        </w:rPr>
        <w:t>(I</w:t>
      </w:r>
      <w:r w:rsidR="00CA5A1E" w:rsidRPr="001B5155">
        <w:rPr>
          <w:rFonts w:ascii="Arial" w:hAnsi="Arial" w:cs="Arial"/>
          <w:sz w:val="22"/>
          <w:szCs w:val="22"/>
        </w:rPr>
        <w:t>IT</w:t>
      </w:r>
      <w:r w:rsidR="008023B0" w:rsidRPr="001B5155">
        <w:rPr>
          <w:rFonts w:ascii="Arial" w:hAnsi="Arial" w:cs="Arial"/>
          <w:sz w:val="22"/>
          <w:szCs w:val="22"/>
        </w:rPr>
        <w:t>)</w:t>
      </w:r>
    </w:p>
    <w:p w14:paraId="1B656D3F" w14:textId="77777777" w:rsidR="00941ED3" w:rsidRPr="00F4775B" w:rsidRDefault="00941ED3" w:rsidP="00E03F8A">
      <w:pPr>
        <w:pStyle w:val="Akapitzlist"/>
        <w:tabs>
          <w:tab w:val="left" w:pos="709"/>
        </w:tabs>
        <w:spacing w:before="120" w:after="120" w:line="271" w:lineRule="auto"/>
        <w:ind w:left="11"/>
        <w:rPr>
          <w:rFonts w:ascii="Arial" w:hAnsi="Arial" w:cs="Arial"/>
          <w:bCs/>
          <w:sz w:val="22"/>
          <w:szCs w:val="22"/>
        </w:rPr>
      </w:pPr>
    </w:p>
    <w:p w14:paraId="1D1CBFD6" w14:textId="09A061E7" w:rsidR="00EF45F1" w:rsidRPr="00F4775B" w:rsidRDefault="00EF45F1" w:rsidP="00E03F8A">
      <w:pPr>
        <w:spacing w:before="120" w:after="120" w:line="271" w:lineRule="auto"/>
        <w:rPr>
          <w:rFonts w:ascii="Arial" w:hAnsi="Arial" w:cs="Arial"/>
          <w:bCs/>
          <w:sz w:val="22"/>
          <w:szCs w:val="22"/>
        </w:rPr>
      </w:pPr>
    </w:p>
    <w:p w14:paraId="72F84630" w14:textId="77777777" w:rsidR="004E75AD" w:rsidRPr="00F4775B" w:rsidRDefault="007E6385" w:rsidP="00F4538C">
      <w:pPr>
        <w:pStyle w:val="Nagwek1"/>
        <w:numPr>
          <w:ilvl w:val="0"/>
          <w:numId w:val="10"/>
        </w:numPr>
        <w:shd w:val="clear" w:color="auto" w:fill="FFFFFF"/>
        <w:spacing w:before="120" w:after="120" w:line="271" w:lineRule="auto"/>
        <w:ind w:left="357" w:hanging="357"/>
        <w:rPr>
          <w:rFonts w:ascii="Arial" w:hAnsi="Arial" w:cs="Arial"/>
          <w:sz w:val="22"/>
          <w:szCs w:val="22"/>
        </w:rPr>
      </w:pPr>
      <w:bookmarkStart w:id="187" w:name="_Toc430545312"/>
      <w:bookmarkStart w:id="188" w:name="_Toc173497433"/>
      <w:bookmarkEnd w:id="187"/>
      <w:r w:rsidRPr="00F4775B">
        <w:rPr>
          <w:rFonts w:ascii="Arial" w:hAnsi="Arial" w:cs="Arial"/>
          <w:bCs w:val="0"/>
          <w:color w:val="000000"/>
          <w:sz w:val="22"/>
          <w:szCs w:val="22"/>
        </w:rPr>
        <w:t>NABÓR WNIOSKÓW O DOFINANSOWANIE PROJEKTU</w:t>
      </w:r>
      <w:bookmarkEnd w:id="188"/>
    </w:p>
    <w:p w14:paraId="39A98A49" w14:textId="77777777" w:rsidR="00B249C2" w:rsidRPr="00F4775B" w:rsidRDefault="00F646EE" w:rsidP="00F4538C">
      <w:pPr>
        <w:pStyle w:val="Nagwek2"/>
        <w:numPr>
          <w:ilvl w:val="1"/>
          <w:numId w:val="14"/>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189" w:name="_Toc173497434"/>
      <w:r w:rsidRPr="00F4775B">
        <w:rPr>
          <w:rFonts w:ascii="Arial" w:hAnsi="Arial" w:cs="Arial"/>
          <w:i w:val="0"/>
          <w:sz w:val="22"/>
          <w:szCs w:val="22"/>
        </w:rPr>
        <w:t>Termin, forma i miejsce naboru</w:t>
      </w:r>
      <w:r w:rsidR="009951CB" w:rsidRPr="00F4775B">
        <w:rPr>
          <w:rFonts w:ascii="Arial" w:hAnsi="Arial" w:cs="Arial"/>
          <w:i w:val="0"/>
          <w:sz w:val="22"/>
          <w:szCs w:val="22"/>
        </w:rPr>
        <w:t>, forma komunikacji</w:t>
      </w:r>
      <w:bookmarkEnd w:id="189"/>
      <w:r w:rsidR="0023422B" w:rsidRPr="00F4775B">
        <w:rPr>
          <w:rFonts w:ascii="Arial" w:hAnsi="Arial" w:cs="Arial"/>
          <w:i w:val="0"/>
          <w:sz w:val="22"/>
          <w:szCs w:val="22"/>
        </w:rPr>
        <w:t xml:space="preserve"> </w:t>
      </w:r>
    </w:p>
    <w:p w14:paraId="382AED42" w14:textId="545D6713" w:rsidR="001120A3" w:rsidRPr="00F4775B" w:rsidRDefault="00941ED3" w:rsidP="00F4775B">
      <w:pPr>
        <w:pStyle w:val="Akapitzlist"/>
        <w:numPr>
          <w:ilvl w:val="2"/>
          <w:numId w:val="14"/>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Dokumentację</w:t>
      </w:r>
      <w:r w:rsidRPr="00F4775B">
        <w:rPr>
          <w:rFonts w:ascii="Arial" w:hAnsi="Arial" w:cs="Arial"/>
          <w:bCs/>
          <w:sz w:val="22"/>
          <w:szCs w:val="22"/>
        </w:rPr>
        <w:t xml:space="preserve"> aplikacyjną należy złożyć w terminie od </w:t>
      </w:r>
      <w:r w:rsidR="00113686" w:rsidRPr="00360566">
        <w:rPr>
          <w:rFonts w:ascii="Arial" w:hAnsi="Arial" w:cs="Arial"/>
          <w:iCs/>
          <w:sz w:val="22"/>
          <w:szCs w:val="22"/>
        </w:rPr>
        <w:t>21.12 2023 r.</w:t>
      </w:r>
      <w:r w:rsidRPr="00F4775B">
        <w:rPr>
          <w:rFonts w:ascii="Arial" w:hAnsi="Arial" w:cs="Arial"/>
          <w:bCs/>
          <w:sz w:val="22"/>
          <w:szCs w:val="22"/>
        </w:rPr>
        <w:t xml:space="preserve"> do</w:t>
      </w:r>
      <w:r w:rsidR="00FA4BBC" w:rsidRPr="00F4775B">
        <w:rPr>
          <w:rFonts w:ascii="Arial" w:hAnsi="Arial" w:cs="Arial"/>
          <w:bCs/>
          <w:sz w:val="22"/>
          <w:szCs w:val="22"/>
        </w:rPr>
        <w:t xml:space="preserve"> </w:t>
      </w:r>
      <w:r w:rsidR="00A21FF7">
        <w:rPr>
          <w:rFonts w:ascii="Arial" w:hAnsi="Arial" w:cs="Arial"/>
          <w:iCs/>
          <w:sz w:val="22"/>
          <w:szCs w:val="22"/>
        </w:rPr>
        <w:t>31</w:t>
      </w:r>
      <w:r w:rsidR="00113686">
        <w:rPr>
          <w:rFonts w:ascii="Arial" w:hAnsi="Arial" w:cs="Arial"/>
          <w:iCs/>
          <w:sz w:val="22"/>
          <w:szCs w:val="22"/>
        </w:rPr>
        <w:t>.</w:t>
      </w:r>
      <w:r w:rsidR="00A21FF7">
        <w:rPr>
          <w:rFonts w:ascii="Arial" w:hAnsi="Arial" w:cs="Arial"/>
          <w:iCs/>
          <w:sz w:val="22"/>
          <w:szCs w:val="22"/>
        </w:rPr>
        <w:t>12</w:t>
      </w:r>
      <w:r w:rsidR="00113686">
        <w:rPr>
          <w:rFonts w:ascii="Arial" w:hAnsi="Arial" w:cs="Arial"/>
          <w:iCs/>
          <w:sz w:val="22"/>
          <w:szCs w:val="22"/>
        </w:rPr>
        <w:t>.2024 r.</w:t>
      </w:r>
      <w:r w:rsidRPr="00F4775B">
        <w:rPr>
          <w:rFonts w:ascii="Arial" w:hAnsi="Arial" w:cs="Arial"/>
          <w:i/>
          <w:sz w:val="22"/>
          <w:szCs w:val="22"/>
        </w:rPr>
        <w:t xml:space="preserve"> </w:t>
      </w:r>
      <w:r w:rsidRPr="00F4775B">
        <w:rPr>
          <w:rFonts w:ascii="Arial" w:hAnsi="Arial" w:cs="Arial"/>
          <w:b/>
          <w:sz w:val="22"/>
          <w:szCs w:val="22"/>
        </w:rPr>
        <w:t>wyłącznie</w:t>
      </w:r>
      <w:r w:rsidRPr="00F4775B">
        <w:rPr>
          <w:rFonts w:ascii="Arial" w:hAnsi="Arial" w:cs="Arial"/>
          <w:i/>
          <w:sz w:val="22"/>
          <w:szCs w:val="22"/>
        </w:rPr>
        <w:t xml:space="preserve"> </w:t>
      </w:r>
      <w:r w:rsidRPr="00F4775B">
        <w:rPr>
          <w:rFonts w:ascii="Arial" w:hAnsi="Arial" w:cs="Arial"/>
          <w:sz w:val="22"/>
          <w:szCs w:val="22"/>
        </w:rPr>
        <w:t xml:space="preserve">w formie dokumentu elektronicznego za pośrednictwem SOWA </w:t>
      </w:r>
      <w:r w:rsidR="00B825EC" w:rsidRPr="00F4775B">
        <w:rPr>
          <w:rFonts w:ascii="Arial" w:hAnsi="Arial" w:cs="Arial"/>
          <w:sz w:val="22"/>
          <w:szCs w:val="22"/>
        </w:rPr>
        <w:t xml:space="preserve">EFS </w:t>
      </w:r>
      <w:r w:rsidRPr="00F4775B">
        <w:rPr>
          <w:rFonts w:ascii="Arial" w:hAnsi="Arial" w:cs="Arial"/>
          <w:sz w:val="22"/>
          <w:szCs w:val="22"/>
        </w:rPr>
        <w:t>w ramach utworzonego przez I</w:t>
      </w:r>
      <w:r w:rsidR="00050C32" w:rsidRPr="00F4775B">
        <w:rPr>
          <w:rFonts w:ascii="Arial" w:hAnsi="Arial" w:cs="Arial"/>
          <w:sz w:val="22"/>
          <w:szCs w:val="22"/>
        </w:rPr>
        <w:t xml:space="preserve">P FEPZ </w:t>
      </w:r>
      <w:r w:rsidRPr="00F4775B">
        <w:rPr>
          <w:rFonts w:ascii="Arial" w:hAnsi="Arial" w:cs="Arial"/>
          <w:sz w:val="22"/>
          <w:szCs w:val="22"/>
        </w:rPr>
        <w:t>naboru.</w:t>
      </w:r>
    </w:p>
    <w:p w14:paraId="61DCD58A" w14:textId="3DB9F030" w:rsidR="001E53E7" w:rsidRPr="00360566" w:rsidRDefault="009F7921" w:rsidP="00F4775B">
      <w:pPr>
        <w:spacing w:before="120" w:after="120" w:line="271" w:lineRule="auto"/>
        <w:rPr>
          <w:rFonts w:ascii="Arial" w:hAnsi="Arial" w:cs="Arial"/>
          <w:sz w:val="22"/>
          <w:szCs w:val="22"/>
        </w:rPr>
      </w:pPr>
      <w:r w:rsidRPr="00360566">
        <w:rPr>
          <w:rFonts w:ascii="Arial" w:hAnsi="Arial" w:cs="Arial"/>
          <w:sz w:val="22"/>
          <w:szCs w:val="22"/>
        </w:rPr>
        <w:t>W</w:t>
      </w:r>
      <w:r w:rsidR="001E53E7" w:rsidRPr="00360566">
        <w:rPr>
          <w:rFonts w:ascii="Arial" w:hAnsi="Arial" w:cs="Arial"/>
          <w:sz w:val="22"/>
          <w:szCs w:val="22"/>
        </w:rPr>
        <w:t>nioski będą przyjmowane i oceniane na bieżąco. Do okoliczności, które mogą wpływać na datę zakończenia naboru należą:</w:t>
      </w:r>
    </w:p>
    <w:p w14:paraId="6FF903CB" w14:textId="77777777" w:rsidR="001E53E7" w:rsidRPr="00360566" w:rsidRDefault="001E53E7" w:rsidP="00F4775B">
      <w:pPr>
        <w:spacing w:before="120" w:after="120" w:line="271" w:lineRule="auto"/>
        <w:rPr>
          <w:rFonts w:ascii="Arial" w:hAnsi="Arial" w:cs="Arial"/>
          <w:sz w:val="22"/>
          <w:szCs w:val="22"/>
        </w:rPr>
      </w:pPr>
      <w:r w:rsidRPr="00360566">
        <w:rPr>
          <w:rFonts w:ascii="Arial" w:hAnsi="Arial" w:cs="Arial"/>
          <w:sz w:val="22"/>
          <w:szCs w:val="22"/>
        </w:rPr>
        <w:lastRenderedPageBreak/>
        <w:t>- zwiększenie</w:t>
      </w:r>
      <w:r w:rsidR="00A41E9A" w:rsidRPr="00360566">
        <w:rPr>
          <w:rFonts w:ascii="Arial" w:hAnsi="Arial" w:cs="Arial"/>
          <w:sz w:val="22"/>
          <w:szCs w:val="22"/>
        </w:rPr>
        <w:t xml:space="preserve"> lub zmniejszenie</w:t>
      </w:r>
      <w:r w:rsidRPr="00360566">
        <w:rPr>
          <w:rFonts w:ascii="Arial" w:hAnsi="Arial" w:cs="Arial"/>
          <w:sz w:val="22"/>
          <w:szCs w:val="22"/>
        </w:rPr>
        <w:t xml:space="preserve"> kwoty przewidzianej na dofinansowanie projektów w ramach postępowania,</w:t>
      </w:r>
    </w:p>
    <w:p w14:paraId="3F137BD5" w14:textId="77777777" w:rsidR="00A41E9A" w:rsidRPr="00360566" w:rsidRDefault="001E53E7" w:rsidP="00F4775B">
      <w:pPr>
        <w:spacing w:before="120" w:after="120" w:line="271" w:lineRule="auto"/>
        <w:rPr>
          <w:rFonts w:ascii="Arial" w:hAnsi="Arial" w:cs="Arial"/>
          <w:sz w:val="22"/>
          <w:szCs w:val="22"/>
        </w:rPr>
      </w:pPr>
      <w:r w:rsidRPr="00360566">
        <w:rPr>
          <w:rFonts w:ascii="Arial" w:hAnsi="Arial" w:cs="Arial"/>
          <w:sz w:val="22"/>
          <w:szCs w:val="22"/>
        </w:rPr>
        <w:t>- osiągnięcie określonej wartości kwoty dofinansowania w złożonych wnioskach w ramach postępowania</w:t>
      </w:r>
      <w:r w:rsidR="00A41E9A" w:rsidRPr="00360566">
        <w:rPr>
          <w:rFonts w:ascii="Arial" w:hAnsi="Arial" w:cs="Arial"/>
          <w:sz w:val="22"/>
          <w:szCs w:val="22"/>
        </w:rPr>
        <w:t xml:space="preserve">, </w:t>
      </w:r>
    </w:p>
    <w:p w14:paraId="6982623C" w14:textId="77777777" w:rsidR="001E53E7" w:rsidRPr="00360566" w:rsidRDefault="00A41E9A" w:rsidP="00F4775B">
      <w:pPr>
        <w:spacing w:before="120" w:after="120" w:line="271" w:lineRule="auto"/>
        <w:rPr>
          <w:rFonts w:ascii="Arial" w:hAnsi="Arial" w:cs="Arial"/>
          <w:sz w:val="22"/>
          <w:szCs w:val="22"/>
        </w:rPr>
      </w:pPr>
      <w:r w:rsidRPr="00360566">
        <w:rPr>
          <w:rFonts w:ascii="Arial" w:hAnsi="Arial" w:cs="Arial"/>
          <w:sz w:val="22"/>
          <w:szCs w:val="22"/>
        </w:rPr>
        <w:t>- złożenie wniosków przez wszystkie podmioty uprawnione do ubiegania się o dofinansowanie przed upływem terminu zamknięcia naboru</w:t>
      </w:r>
      <w:r w:rsidR="001E53E7" w:rsidRPr="00360566">
        <w:rPr>
          <w:rFonts w:ascii="Arial" w:hAnsi="Arial" w:cs="Arial"/>
          <w:sz w:val="22"/>
          <w:szCs w:val="22"/>
        </w:rPr>
        <w:t>.</w:t>
      </w:r>
    </w:p>
    <w:p w14:paraId="49FF790E" w14:textId="2CFD3DA8" w:rsidR="001E53E7" w:rsidRPr="00F4775B" w:rsidRDefault="001E53E7" w:rsidP="00F4775B">
      <w:pPr>
        <w:spacing w:before="120" w:after="120" w:line="271" w:lineRule="auto"/>
        <w:rPr>
          <w:rFonts w:ascii="Arial" w:hAnsi="Arial" w:cs="Arial"/>
          <w:color w:val="FF0000"/>
          <w:sz w:val="22"/>
          <w:szCs w:val="22"/>
        </w:rPr>
      </w:pPr>
      <w:r w:rsidRPr="00360566">
        <w:rPr>
          <w:rFonts w:ascii="Arial" w:hAnsi="Arial" w:cs="Arial"/>
          <w:sz w:val="22"/>
          <w:szCs w:val="22"/>
        </w:rPr>
        <w:t xml:space="preserve">O decyzji dotyczącej zmiany terminu naboru IP FEPZ poinformuje w aktualizacji Regulaminu wyboru.  W przypadku skrócenia naboru, zamknięcie naboru nie może nastąpić przed upływem </w:t>
      </w:r>
      <w:r w:rsidR="009723BD" w:rsidRPr="00360566">
        <w:rPr>
          <w:rFonts w:ascii="Arial" w:hAnsi="Arial" w:cs="Arial"/>
          <w:sz w:val="22"/>
          <w:szCs w:val="22"/>
        </w:rPr>
        <w:t>3</w:t>
      </w:r>
      <w:r w:rsidRPr="00360566">
        <w:rPr>
          <w:rFonts w:ascii="Arial" w:hAnsi="Arial" w:cs="Arial"/>
          <w:i/>
          <w:sz w:val="22"/>
          <w:szCs w:val="22"/>
        </w:rPr>
        <w:t xml:space="preserve"> </w:t>
      </w:r>
      <w:r w:rsidRPr="00360566">
        <w:rPr>
          <w:rFonts w:ascii="Arial" w:hAnsi="Arial" w:cs="Arial"/>
          <w:sz w:val="22"/>
          <w:szCs w:val="22"/>
        </w:rPr>
        <w:t>dni od daty aktualizacji Regulaminu</w:t>
      </w:r>
      <w:r w:rsidR="007400AA" w:rsidRPr="00360566">
        <w:rPr>
          <w:rFonts w:ascii="Arial" w:hAnsi="Arial" w:cs="Arial"/>
          <w:sz w:val="22"/>
          <w:szCs w:val="22"/>
        </w:rPr>
        <w:t>.</w:t>
      </w:r>
    </w:p>
    <w:p w14:paraId="68D3DF15" w14:textId="5D5A47AB" w:rsidR="00F3506F" w:rsidRPr="00F4775B" w:rsidRDefault="00F3506F" w:rsidP="00E03F8A">
      <w:pPr>
        <w:pStyle w:val="Akapitzlist"/>
        <w:spacing w:before="120" w:after="120" w:line="271" w:lineRule="auto"/>
        <w:ind w:left="0"/>
        <w:contextualSpacing w:val="0"/>
        <w:rPr>
          <w:rFonts w:ascii="Arial" w:hAnsi="Arial" w:cs="Arial"/>
          <w:color w:val="FF0000"/>
          <w:sz w:val="22"/>
          <w:szCs w:val="22"/>
        </w:rPr>
      </w:pPr>
      <w:r w:rsidRPr="00F4775B">
        <w:rPr>
          <w:rFonts w:ascii="Arial" w:hAnsi="Arial" w:cs="Arial"/>
          <w:b/>
          <w:color w:val="FF0000"/>
          <w:sz w:val="22"/>
          <w:szCs w:val="22"/>
        </w:rPr>
        <w:t>UWAGA!</w:t>
      </w:r>
      <w:r w:rsidRPr="00F4775B">
        <w:rPr>
          <w:rFonts w:ascii="Arial" w:hAnsi="Arial" w:cs="Arial"/>
          <w:color w:val="FF0000"/>
          <w:sz w:val="22"/>
          <w:szCs w:val="22"/>
        </w:rPr>
        <w:t xml:space="preserve"> </w:t>
      </w:r>
      <w:r w:rsidRPr="00F4775B">
        <w:rPr>
          <w:rFonts w:ascii="Arial" w:hAnsi="Arial" w:cs="Arial"/>
          <w:sz w:val="22"/>
          <w:szCs w:val="22"/>
        </w:rPr>
        <w:t xml:space="preserve">SOWA </w:t>
      </w:r>
      <w:r w:rsidR="00B825EC" w:rsidRPr="00F4775B">
        <w:rPr>
          <w:rFonts w:ascii="Arial" w:hAnsi="Arial" w:cs="Arial"/>
          <w:sz w:val="22"/>
          <w:szCs w:val="22"/>
        </w:rPr>
        <w:t xml:space="preserve">EFS </w:t>
      </w:r>
      <w:r w:rsidRPr="00F4775B">
        <w:rPr>
          <w:rFonts w:ascii="Arial" w:hAnsi="Arial" w:cs="Arial"/>
          <w:sz w:val="22"/>
          <w:szCs w:val="22"/>
        </w:rPr>
        <w:t>nie pozwala na wyszukanie naboru prowadzonego w sposób niekonkurencyjny z powszechnie dostępnej listy naborów. Aby znaleźć właściwy nabór w</w:t>
      </w:r>
      <w:r w:rsidR="00336877" w:rsidRPr="00F4775B">
        <w:rPr>
          <w:rFonts w:ascii="Arial" w:hAnsi="Arial" w:cs="Arial"/>
          <w:sz w:val="22"/>
          <w:szCs w:val="22"/>
        </w:rPr>
        <w:t> </w:t>
      </w:r>
      <w:r w:rsidRPr="00F4775B">
        <w:rPr>
          <w:rFonts w:ascii="Arial" w:hAnsi="Arial" w:cs="Arial"/>
          <w:sz w:val="22"/>
          <w:szCs w:val="22"/>
        </w:rPr>
        <w:t xml:space="preserve">SOWA </w:t>
      </w:r>
      <w:r w:rsidR="00B825EC" w:rsidRPr="00F4775B">
        <w:rPr>
          <w:rFonts w:ascii="Arial" w:hAnsi="Arial" w:cs="Arial"/>
          <w:sz w:val="22"/>
          <w:szCs w:val="22"/>
        </w:rPr>
        <w:t xml:space="preserve">EFS </w:t>
      </w:r>
      <w:r w:rsidRPr="00F4775B">
        <w:rPr>
          <w:rFonts w:ascii="Arial" w:hAnsi="Arial" w:cs="Arial"/>
          <w:sz w:val="22"/>
          <w:szCs w:val="22"/>
        </w:rPr>
        <w:t>i opublikować wniosek należy postępować zgodnie z zasadami opisanymi w</w:t>
      </w:r>
      <w:r w:rsidR="009B4D8B" w:rsidRPr="00F4775B">
        <w:rPr>
          <w:rFonts w:ascii="Arial" w:hAnsi="Arial" w:cs="Arial"/>
          <w:sz w:val="22"/>
          <w:szCs w:val="22"/>
        </w:rPr>
        <w:t> </w:t>
      </w:r>
      <w:r w:rsidRPr="00F4775B">
        <w:rPr>
          <w:rFonts w:ascii="Arial" w:hAnsi="Arial" w:cs="Arial"/>
          <w:sz w:val="22"/>
          <w:szCs w:val="22"/>
        </w:rPr>
        <w:t>Instrukcji wypełniania wniosku o dofinasowanie projektu</w:t>
      </w:r>
      <w:r w:rsidR="00EE76E6" w:rsidRPr="00F4775B">
        <w:rPr>
          <w:rFonts w:ascii="Arial" w:hAnsi="Arial" w:cs="Arial"/>
          <w:color w:val="000000"/>
          <w:sz w:val="22"/>
          <w:szCs w:val="22"/>
        </w:rPr>
        <w:t xml:space="preserve"> która </w:t>
      </w:r>
      <w:r w:rsidR="00EE76E6" w:rsidRPr="00F4775B">
        <w:rPr>
          <w:rFonts w:ascii="Arial" w:hAnsi="Arial" w:cs="Arial"/>
          <w:sz w:val="22"/>
          <w:szCs w:val="22"/>
        </w:rPr>
        <w:t xml:space="preserve">stanowi załącznik nr </w:t>
      </w:r>
      <w:r w:rsidR="009723BD">
        <w:rPr>
          <w:rFonts w:ascii="Arial" w:hAnsi="Arial" w:cs="Arial"/>
          <w:sz w:val="22"/>
          <w:szCs w:val="22"/>
        </w:rPr>
        <w:t>7.4</w:t>
      </w:r>
      <w:r w:rsidR="00EE76E6" w:rsidRPr="00F4775B">
        <w:rPr>
          <w:rFonts w:ascii="Arial" w:hAnsi="Arial" w:cs="Arial"/>
          <w:sz w:val="22"/>
          <w:szCs w:val="22"/>
        </w:rPr>
        <w:t xml:space="preserve"> do niniejszego </w:t>
      </w:r>
      <w:r w:rsidR="00EE76E6" w:rsidRPr="00322FD2">
        <w:rPr>
          <w:rFonts w:ascii="Arial" w:hAnsi="Arial" w:cs="Arial"/>
          <w:iCs/>
          <w:sz w:val="22"/>
          <w:szCs w:val="22"/>
        </w:rPr>
        <w:t>Regulaminu wyboru projektów.</w:t>
      </w:r>
      <w:r w:rsidR="00EE76E6" w:rsidRPr="00F4775B">
        <w:rPr>
          <w:rFonts w:ascii="Arial" w:hAnsi="Arial" w:cs="Arial"/>
          <w:sz w:val="22"/>
          <w:szCs w:val="22"/>
        </w:rPr>
        <w:t xml:space="preserve"> </w:t>
      </w:r>
    </w:p>
    <w:p w14:paraId="23221008" w14:textId="77777777" w:rsidR="00EE76E6" w:rsidRPr="00F4775B" w:rsidRDefault="00941ED3" w:rsidP="00F4775B">
      <w:pPr>
        <w:pStyle w:val="Akapitzlist"/>
        <w:numPr>
          <w:ilvl w:val="2"/>
          <w:numId w:val="14"/>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Za datę złożenia wniosku o dofinansowanie należy uznać datę złożenia wersji elektronicznej wniosku w SOWA</w:t>
      </w:r>
      <w:r w:rsidR="00B825EC" w:rsidRPr="00F4775B">
        <w:rPr>
          <w:rFonts w:ascii="Arial" w:hAnsi="Arial" w:cs="Arial"/>
          <w:sz w:val="22"/>
          <w:szCs w:val="22"/>
        </w:rPr>
        <w:t xml:space="preserve"> EFS</w:t>
      </w:r>
      <w:r w:rsidRPr="00F4775B">
        <w:rPr>
          <w:rFonts w:ascii="Arial" w:hAnsi="Arial" w:cs="Arial"/>
          <w:sz w:val="22"/>
          <w:szCs w:val="22"/>
        </w:rPr>
        <w:t xml:space="preserve">. </w:t>
      </w:r>
    </w:p>
    <w:p w14:paraId="6CCDCFDB" w14:textId="65551572" w:rsidR="00EE76E6" w:rsidRPr="00F4775B" w:rsidRDefault="00EE76E6" w:rsidP="00F4538C">
      <w:pPr>
        <w:pStyle w:val="Akapitzlist"/>
        <w:numPr>
          <w:ilvl w:val="2"/>
          <w:numId w:val="14"/>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W razie niezłożenia wniosku o dofinansowanie w terminie wyznaczonym w niniejszym Regulaminie</w:t>
      </w:r>
      <w:r w:rsidR="00962ABB" w:rsidRPr="00F4775B">
        <w:rPr>
          <w:rFonts w:ascii="Arial" w:hAnsi="Arial" w:cs="Arial"/>
          <w:sz w:val="22"/>
          <w:szCs w:val="22"/>
        </w:rPr>
        <w:t xml:space="preserve"> wyboru</w:t>
      </w:r>
      <w:r w:rsidRPr="00F4775B">
        <w:rPr>
          <w:rFonts w:ascii="Arial" w:hAnsi="Arial" w:cs="Arial"/>
          <w:sz w:val="22"/>
          <w:szCs w:val="22"/>
        </w:rPr>
        <w:t xml:space="preserve">, IP FEPZ  wzywa </w:t>
      </w:r>
      <w:r w:rsidR="00392D18" w:rsidRPr="00F4775B">
        <w:rPr>
          <w:rFonts w:ascii="Arial" w:hAnsi="Arial" w:cs="Arial"/>
          <w:sz w:val="22"/>
          <w:szCs w:val="22"/>
        </w:rPr>
        <w:t xml:space="preserve">do złożenia </w:t>
      </w:r>
      <w:r w:rsidR="00480690" w:rsidRPr="00F4775B">
        <w:rPr>
          <w:rFonts w:ascii="Arial" w:hAnsi="Arial" w:cs="Arial"/>
          <w:sz w:val="22"/>
          <w:szCs w:val="22"/>
        </w:rPr>
        <w:t>wniosku</w:t>
      </w:r>
      <w:r w:rsidR="00392D18" w:rsidRPr="00F4775B">
        <w:rPr>
          <w:rFonts w:ascii="Arial" w:hAnsi="Arial" w:cs="Arial"/>
          <w:sz w:val="22"/>
          <w:szCs w:val="22"/>
        </w:rPr>
        <w:t xml:space="preserve"> o dofinansowanie </w:t>
      </w:r>
      <w:r w:rsidRPr="00F4775B">
        <w:rPr>
          <w:rFonts w:ascii="Arial" w:hAnsi="Arial" w:cs="Arial"/>
          <w:sz w:val="22"/>
          <w:szCs w:val="22"/>
        </w:rPr>
        <w:t>potencjalnego Wnioskodawcę za pomocą Elektronicznej Skrzynki Podawczej (ESP), dostępnej na Elektronicznej Platformie Usług Administracji Publicznej (ePUAP) z adresu: /wup-szczecin/SkrytkaESP. Wezwanie wyznacza ostateczny termin złożenia wniosku o</w:t>
      </w:r>
      <w:r w:rsidR="001E2247" w:rsidRPr="00F4775B">
        <w:rPr>
          <w:rFonts w:ascii="Arial" w:hAnsi="Arial" w:cs="Arial"/>
          <w:sz w:val="22"/>
          <w:szCs w:val="22"/>
        </w:rPr>
        <w:t> </w:t>
      </w:r>
      <w:r w:rsidRPr="00F4775B">
        <w:rPr>
          <w:rFonts w:ascii="Arial" w:hAnsi="Arial" w:cs="Arial"/>
          <w:sz w:val="22"/>
          <w:szCs w:val="22"/>
        </w:rPr>
        <w:t>dofinansowanie</w:t>
      </w:r>
      <w:r w:rsidR="00392D18" w:rsidRPr="00F4775B">
        <w:rPr>
          <w:rFonts w:ascii="Arial" w:hAnsi="Arial" w:cs="Arial"/>
          <w:sz w:val="22"/>
          <w:szCs w:val="22"/>
        </w:rPr>
        <w:t>, nie dłuższy niż</w:t>
      </w:r>
      <w:r w:rsidR="00E6161F">
        <w:rPr>
          <w:rFonts w:ascii="Arial" w:hAnsi="Arial" w:cs="Arial"/>
          <w:sz w:val="22"/>
          <w:szCs w:val="22"/>
        </w:rPr>
        <w:t xml:space="preserve"> 1</w:t>
      </w:r>
      <w:r w:rsidR="00653FF5">
        <w:rPr>
          <w:rFonts w:ascii="Arial" w:hAnsi="Arial" w:cs="Arial"/>
          <w:sz w:val="22"/>
          <w:szCs w:val="22"/>
        </w:rPr>
        <w:t>4</w:t>
      </w:r>
      <w:r w:rsidR="00E6161F">
        <w:rPr>
          <w:rFonts w:ascii="Arial" w:hAnsi="Arial" w:cs="Arial"/>
          <w:sz w:val="22"/>
          <w:szCs w:val="22"/>
        </w:rPr>
        <w:t xml:space="preserve"> dni</w:t>
      </w:r>
      <w:r w:rsidR="00360566">
        <w:rPr>
          <w:rFonts w:ascii="Arial" w:hAnsi="Arial" w:cs="Arial"/>
          <w:sz w:val="22"/>
          <w:szCs w:val="22"/>
        </w:rPr>
        <w:t xml:space="preserve"> </w:t>
      </w:r>
      <w:r w:rsidR="00392D18" w:rsidRPr="00F4775B">
        <w:rPr>
          <w:rFonts w:ascii="Arial" w:hAnsi="Arial" w:cs="Arial"/>
          <w:sz w:val="22"/>
          <w:szCs w:val="22"/>
        </w:rPr>
        <w:t>od daty wysłania przedmiotowego w</w:t>
      </w:r>
      <w:r w:rsidR="002228EF" w:rsidRPr="00F4775B">
        <w:rPr>
          <w:rFonts w:ascii="Arial" w:hAnsi="Arial" w:cs="Arial"/>
          <w:sz w:val="22"/>
          <w:szCs w:val="22"/>
        </w:rPr>
        <w:t>ez</w:t>
      </w:r>
      <w:r w:rsidR="00392D18" w:rsidRPr="00F4775B">
        <w:rPr>
          <w:rFonts w:ascii="Arial" w:hAnsi="Arial" w:cs="Arial"/>
          <w:sz w:val="22"/>
          <w:szCs w:val="22"/>
        </w:rPr>
        <w:t>wania</w:t>
      </w:r>
      <w:r w:rsidRPr="00F4775B">
        <w:rPr>
          <w:rFonts w:ascii="Arial" w:hAnsi="Arial" w:cs="Arial"/>
          <w:sz w:val="22"/>
          <w:szCs w:val="22"/>
        </w:rPr>
        <w:t xml:space="preserve">. Jeśli ostateczny termin nie zostanie zachowany, IP FEPZ informuje o tym fakcie </w:t>
      </w:r>
      <w:r w:rsidR="0045442B" w:rsidRPr="00F4775B">
        <w:rPr>
          <w:rFonts w:ascii="Arial" w:hAnsi="Arial" w:cs="Arial"/>
          <w:sz w:val="22"/>
          <w:szCs w:val="22"/>
        </w:rPr>
        <w:t>IZ FEPZ</w:t>
      </w:r>
      <w:r w:rsidR="00480690" w:rsidRPr="00F4775B">
        <w:rPr>
          <w:rFonts w:ascii="Arial" w:hAnsi="Arial" w:cs="Arial"/>
          <w:sz w:val="22"/>
          <w:szCs w:val="22"/>
        </w:rPr>
        <w:t>.</w:t>
      </w:r>
    </w:p>
    <w:p w14:paraId="2EABF34E" w14:textId="77777777" w:rsidR="00A52EDC" w:rsidRPr="00F4775B" w:rsidRDefault="00EE76E6" w:rsidP="00F4538C">
      <w:pPr>
        <w:pStyle w:val="Akapitzlist"/>
        <w:numPr>
          <w:ilvl w:val="2"/>
          <w:numId w:val="14"/>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Komunikacja</w:t>
      </w:r>
      <w:r w:rsidR="00A52EDC" w:rsidRPr="00F4775B">
        <w:rPr>
          <w:rFonts w:ascii="Arial" w:hAnsi="Arial" w:cs="Arial"/>
          <w:sz w:val="22"/>
          <w:szCs w:val="22"/>
        </w:rPr>
        <w:t xml:space="preserve"> z wnioskodawcą na etapie oceny projektu prowadzona będzie wyłącznie za pośrednictwem poczty elektronicznej. Specjalnie utworzony dla danego naboru adres mailowy, będzie wykorzystywany jako narzędzie komunikacji z wnioskodawcą w ww. zakresie. Adres mailowy odpowiadający przedmiotowemu naborowi:</w:t>
      </w:r>
    </w:p>
    <w:p w14:paraId="15A1BCCC" w14:textId="77777777" w:rsidR="00A52EDC" w:rsidRPr="00F4775B" w:rsidRDefault="00A52EDC" w:rsidP="00E03F8A">
      <w:pPr>
        <w:pStyle w:val="Akapitzlist"/>
        <w:spacing w:before="120" w:after="120" w:line="271" w:lineRule="auto"/>
        <w:ind w:left="0"/>
        <w:contextualSpacing w:val="0"/>
        <w:rPr>
          <w:rFonts w:ascii="Arial" w:hAnsi="Arial" w:cs="Arial"/>
          <w:sz w:val="22"/>
          <w:szCs w:val="22"/>
        </w:rPr>
      </w:pPr>
    </w:p>
    <w:p w14:paraId="506FB7C1" w14:textId="77777777" w:rsidR="00360566" w:rsidRDefault="00000000" w:rsidP="00365433">
      <w:pPr>
        <w:pStyle w:val="Akapitzlist"/>
        <w:spacing w:before="120" w:after="120" w:line="271" w:lineRule="auto"/>
        <w:ind w:left="0"/>
        <w:contextualSpacing w:val="0"/>
        <w:rPr>
          <w:rFonts w:ascii="Arial" w:hAnsi="Arial" w:cs="Arial"/>
          <w:sz w:val="22"/>
          <w:szCs w:val="22"/>
        </w:rPr>
      </w:pPr>
      <w:hyperlink r:id="rId16" w:history="1">
        <w:r w:rsidR="00A12EBD" w:rsidRPr="00A12EBD">
          <w:rPr>
            <w:rStyle w:val="Hipercze"/>
            <w:rFonts w:ascii="Arial" w:hAnsi="Arial" w:cs="Arial"/>
            <w:sz w:val="22"/>
            <w:szCs w:val="22"/>
          </w:rPr>
          <w:t>nabor6.11@wup.pl</w:t>
        </w:r>
      </w:hyperlink>
      <w:r w:rsidR="00360566">
        <w:rPr>
          <w:rFonts w:ascii="Arial" w:hAnsi="Arial" w:cs="Arial"/>
          <w:sz w:val="22"/>
          <w:szCs w:val="22"/>
        </w:rPr>
        <w:t xml:space="preserve"> </w:t>
      </w:r>
    </w:p>
    <w:p w14:paraId="32CE3BE1" w14:textId="77777777" w:rsidR="00360566" w:rsidRDefault="00360566" w:rsidP="00365433">
      <w:pPr>
        <w:pStyle w:val="Akapitzlist"/>
        <w:spacing w:before="120" w:after="120" w:line="271" w:lineRule="auto"/>
        <w:ind w:left="0"/>
        <w:contextualSpacing w:val="0"/>
        <w:rPr>
          <w:rFonts w:ascii="Arial" w:hAnsi="Arial" w:cs="Arial"/>
          <w:b/>
          <w:sz w:val="22"/>
          <w:szCs w:val="22"/>
        </w:rPr>
      </w:pPr>
    </w:p>
    <w:p w14:paraId="10127FF3" w14:textId="5453ED94" w:rsidR="00365433" w:rsidRPr="00F4775B" w:rsidRDefault="00365433" w:rsidP="00365433">
      <w:pPr>
        <w:pStyle w:val="Akapitzlist"/>
        <w:spacing w:before="120" w:after="120" w:line="271" w:lineRule="auto"/>
        <w:ind w:left="0"/>
        <w:contextualSpacing w:val="0"/>
        <w:rPr>
          <w:rFonts w:ascii="Arial" w:hAnsi="Arial" w:cs="Arial"/>
          <w:b/>
          <w:sz w:val="22"/>
          <w:szCs w:val="22"/>
        </w:rPr>
      </w:pPr>
      <w:r w:rsidRPr="00F4775B">
        <w:rPr>
          <w:rFonts w:ascii="Arial" w:hAnsi="Arial" w:cs="Arial"/>
          <w:b/>
          <w:sz w:val="22"/>
          <w:szCs w:val="22"/>
        </w:rPr>
        <w:t>UWAGA!</w:t>
      </w:r>
    </w:p>
    <w:p w14:paraId="30C34267" w14:textId="77777777" w:rsidR="00365433" w:rsidRPr="00F4775B" w:rsidRDefault="00365433" w:rsidP="00365433">
      <w:pPr>
        <w:pStyle w:val="Akapitzlist"/>
        <w:spacing w:before="120" w:after="120" w:line="271" w:lineRule="auto"/>
        <w:ind w:left="0"/>
        <w:contextualSpacing w:val="0"/>
        <w:rPr>
          <w:rFonts w:ascii="Arial" w:hAnsi="Arial" w:cs="Arial"/>
          <w:b/>
          <w:sz w:val="22"/>
          <w:szCs w:val="22"/>
        </w:rPr>
      </w:pPr>
      <w:r w:rsidRPr="00F4775B">
        <w:rPr>
          <w:rFonts w:ascii="Arial" w:hAnsi="Arial" w:cs="Arial"/>
          <w:b/>
          <w:sz w:val="22"/>
          <w:szCs w:val="22"/>
        </w:rPr>
        <w:t>Komunikacja za pośrednictwem powyższego adresu dotyczy wniosku już złożonego do I</w:t>
      </w:r>
      <w:r w:rsidR="003B2A70" w:rsidRPr="00F4775B">
        <w:rPr>
          <w:rFonts w:ascii="Arial" w:hAnsi="Arial" w:cs="Arial"/>
          <w:b/>
          <w:sz w:val="22"/>
          <w:szCs w:val="22"/>
        </w:rPr>
        <w:t>P FEPZ</w:t>
      </w:r>
      <w:r w:rsidRPr="00F4775B">
        <w:rPr>
          <w:rFonts w:ascii="Arial" w:hAnsi="Arial" w:cs="Arial"/>
          <w:b/>
          <w:sz w:val="22"/>
          <w:szCs w:val="22"/>
        </w:rPr>
        <w:t xml:space="preserve">.  Powyższa skrzynka nie służy przekazywaniu informacji innych niż związanych z oceną wniosku.  </w:t>
      </w:r>
    </w:p>
    <w:p w14:paraId="4DD73AF0" w14:textId="77777777" w:rsidR="00205549" w:rsidRPr="00F4775B" w:rsidRDefault="00205549" w:rsidP="00F4538C">
      <w:pPr>
        <w:pStyle w:val="Akapitzlist"/>
        <w:numPr>
          <w:ilvl w:val="2"/>
          <w:numId w:val="14"/>
        </w:numPr>
        <w:spacing w:before="120" w:after="120" w:line="271" w:lineRule="auto"/>
        <w:ind w:left="0" w:firstLine="0"/>
        <w:rPr>
          <w:rFonts w:ascii="Arial" w:hAnsi="Arial" w:cs="Arial"/>
          <w:sz w:val="22"/>
          <w:szCs w:val="22"/>
        </w:rPr>
      </w:pPr>
      <w:r w:rsidRPr="00F4775B">
        <w:rPr>
          <w:rFonts w:ascii="Arial" w:hAnsi="Arial" w:cs="Arial"/>
          <w:sz w:val="22"/>
          <w:szCs w:val="22"/>
        </w:rPr>
        <w:t>Wnioskodawcy przysługuje prawo do wycofania dokumentacji aplikacyjnej na każdym etapie oceny i jest traktowane jako rezygnacja z ubiegania się o dofinansowanie. Informacja o</w:t>
      </w:r>
      <w:r w:rsidR="00336877" w:rsidRPr="00F4775B">
        <w:rPr>
          <w:rFonts w:ascii="Arial" w:hAnsi="Arial" w:cs="Arial"/>
          <w:sz w:val="22"/>
          <w:szCs w:val="22"/>
        </w:rPr>
        <w:t> </w:t>
      </w:r>
      <w:r w:rsidRPr="00F4775B">
        <w:rPr>
          <w:rFonts w:ascii="Arial" w:hAnsi="Arial" w:cs="Arial"/>
          <w:sz w:val="22"/>
          <w:szCs w:val="22"/>
        </w:rPr>
        <w:t xml:space="preserve">wycofaniu dokumentacji musi zostać przekazana </w:t>
      </w:r>
      <w:r w:rsidR="00F3506F" w:rsidRPr="00F4775B">
        <w:rPr>
          <w:rFonts w:ascii="Arial" w:hAnsi="Arial" w:cs="Arial"/>
          <w:sz w:val="22"/>
          <w:szCs w:val="22"/>
        </w:rPr>
        <w:t>w formie elektronicznej (</w:t>
      </w:r>
      <w:r w:rsidR="00F3506F" w:rsidRPr="00F4775B">
        <w:rPr>
          <w:rFonts w:ascii="Arial" w:hAnsi="Arial" w:cs="Arial"/>
          <w:b/>
          <w:sz w:val="22"/>
          <w:szCs w:val="22"/>
        </w:rPr>
        <w:t>pismo opatrzone podpisem kwalifikowanym</w:t>
      </w:r>
      <w:r w:rsidR="00F3506F" w:rsidRPr="00F4775B">
        <w:rPr>
          <w:rFonts w:ascii="Arial" w:hAnsi="Arial" w:cs="Arial"/>
          <w:sz w:val="22"/>
          <w:szCs w:val="22"/>
        </w:rPr>
        <w:t>)</w:t>
      </w:r>
      <w:r w:rsidRPr="00F4775B">
        <w:rPr>
          <w:rFonts w:ascii="Arial" w:hAnsi="Arial" w:cs="Arial"/>
          <w:sz w:val="22"/>
          <w:szCs w:val="22"/>
        </w:rPr>
        <w:t xml:space="preserve"> do IP FEPZ, która niezwłocznie na piśmie potwierdza wycofanie projektu. </w:t>
      </w:r>
    </w:p>
    <w:p w14:paraId="54FCFB01" w14:textId="412FA0E3" w:rsidR="00365433" w:rsidRPr="00F4775B" w:rsidRDefault="00365433" w:rsidP="00F4538C">
      <w:pPr>
        <w:pStyle w:val="Akapitzlist"/>
        <w:numPr>
          <w:ilvl w:val="2"/>
          <w:numId w:val="14"/>
        </w:numPr>
        <w:spacing w:before="120" w:after="120" w:line="271" w:lineRule="auto"/>
        <w:ind w:left="0" w:firstLine="0"/>
        <w:contextualSpacing w:val="0"/>
        <w:rPr>
          <w:rFonts w:ascii="Arial" w:hAnsi="Arial" w:cs="Arial"/>
          <w:sz w:val="22"/>
          <w:szCs w:val="22"/>
        </w:rPr>
      </w:pPr>
      <w:bookmarkStart w:id="190" w:name="_Hlk133912961"/>
      <w:r w:rsidRPr="00F4775B">
        <w:rPr>
          <w:rFonts w:ascii="Arial" w:hAnsi="Arial" w:cs="Arial"/>
          <w:sz w:val="22"/>
          <w:szCs w:val="22"/>
        </w:rPr>
        <w:t>Korespondencja z I</w:t>
      </w:r>
      <w:r w:rsidR="00AE7377" w:rsidRPr="00F4775B">
        <w:rPr>
          <w:rFonts w:ascii="Arial" w:hAnsi="Arial" w:cs="Arial"/>
          <w:sz w:val="22"/>
          <w:szCs w:val="22"/>
        </w:rPr>
        <w:t>P FEPZ</w:t>
      </w:r>
      <w:r w:rsidRPr="00F4775B">
        <w:rPr>
          <w:rFonts w:ascii="Arial" w:hAnsi="Arial" w:cs="Arial"/>
          <w:sz w:val="22"/>
          <w:szCs w:val="22"/>
        </w:rPr>
        <w:t xml:space="preserve"> wysyłana będzie </w:t>
      </w:r>
      <w:bookmarkEnd w:id="190"/>
      <w:r w:rsidRPr="00F4775B">
        <w:rPr>
          <w:rFonts w:ascii="Arial" w:hAnsi="Arial" w:cs="Arial"/>
          <w:sz w:val="22"/>
          <w:szCs w:val="22"/>
        </w:rPr>
        <w:t>na adres skrzynki elektronicznej wskazany we wniosku o dofinansowanie, w sekcji II:</w:t>
      </w:r>
      <w:r w:rsidRPr="00F4775B">
        <w:rPr>
          <w:rFonts w:ascii="Arial" w:hAnsi="Arial" w:cs="Arial"/>
          <w:i/>
          <w:sz w:val="22"/>
          <w:szCs w:val="22"/>
        </w:rPr>
        <w:t xml:space="preserve"> Wnioskodawca i realizatorzy</w:t>
      </w:r>
      <w:r w:rsidRPr="00F4775B">
        <w:rPr>
          <w:rFonts w:ascii="Arial" w:hAnsi="Arial" w:cs="Arial"/>
          <w:sz w:val="22"/>
          <w:szCs w:val="22"/>
        </w:rPr>
        <w:t>/</w:t>
      </w:r>
      <w:r w:rsidRPr="00F4775B">
        <w:rPr>
          <w:rFonts w:ascii="Arial" w:hAnsi="Arial" w:cs="Arial"/>
          <w:i/>
          <w:sz w:val="22"/>
          <w:szCs w:val="22"/>
        </w:rPr>
        <w:t>dane kontaktowe</w:t>
      </w:r>
      <w:r w:rsidRPr="00F4775B">
        <w:rPr>
          <w:rFonts w:ascii="Arial" w:hAnsi="Arial" w:cs="Arial"/>
          <w:sz w:val="22"/>
          <w:szCs w:val="22"/>
        </w:rPr>
        <w:t xml:space="preserve"> oraz </w:t>
      </w:r>
      <w:r w:rsidRPr="00F4775B">
        <w:rPr>
          <w:rFonts w:ascii="Arial" w:hAnsi="Arial" w:cs="Arial"/>
          <w:i/>
          <w:sz w:val="22"/>
          <w:szCs w:val="22"/>
        </w:rPr>
        <w:t xml:space="preserve">osoba/osoby do kontaktu </w:t>
      </w:r>
      <w:r w:rsidRPr="00F4775B">
        <w:rPr>
          <w:rFonts w:ascii="Arial" w:hAnsi="Arial" w:cs="Arial"/>
          <w:sz w:val="22"/>
          <w:szCs w:val="22"/>
        </w:rPr>
        <w:t xml:space="preserve">i będzie miała charakter wezwania (zgodnie </w:t>
      </w:r>
      <w:r w:rsidR="001A792B">
        <w:rPr>
          <w:rFonts w:ascii="Arial" w:hAnsi="Arial" w:cs="Arial"/>
          <w:sz w:val="22"/>
          <w:szCs w:val="22"/>
        </w:rPr>
        <w:br/>
      </w:r>
      <w:r w:rsidRPr="00F4775B">
        <w:rPr>
          <w:rFonts w:ascii="Arial" w:hAnsi="Arial" w:cs="Arial"/>
          <w:sz w:val="22"/>
          <w:szCs w:val="22"/>
        </w:rPr>
        <w:t xml:space="preserve">z art. 55  ustawy). Wysłanie wezwania na przynajmniej jeden z w/w adresów e-mail stanowi </w:t>
      </w:r>
      <w:r w:rsidR="001A792B">
        <w:rPr>
          <w:rFonts w:ascii="Arial" w:hAnsi="Arial" w:cs="Arial"/>
          <w:sz w:val="22"/>
          <w:szCs w:val="22"/>
        </w:rPr>
        <w:br/>
      </w:r>
      <w:r w:rsidRPr="00F4775B">
        <w:rPr>
          <w:rFonts w:ascii="Arial" w:hAnsi="Arial" w:cs="Arial"/>
          <w:sz w:val="22"/>
          <w:szCs w:val="22"/>
        </w:rPr>
        <w:t xml:space="preserve">o skuteczności jego dostarczenia. </w:t>
      </w:r>
    </w:p>
    <w:p w14:paraId="08362BD6" w14:textId="77777777" w:rsidR="00365433" w:rsidRPr="00F4775B" w:rsidRDefault="00365433" w:rsidP="00F4538C">
      <w:pPr>
        <w:pStyle w:val="Akapitzlist"/>
        <w:numPr>
          <w:ilvl w:val="2"/>
          <w:numId w:val="14"/>
        </w:numPr>
        <w:spacing w:before="120" w:after="120" w:line="271" w:lineRule="auto"/>
        <w:ind w:left="0" w:firstLine="0"/>
        <w:rPr>
          <w:rFonts w:ascii="Arial" w:hAnsi="Arial" w:cs="Arial"/>
          <w:sz w:val="22"/>
          <w:szCs w:val="22"/>
        </w:rPr>
      </w:pPr>
      <w:r w:rsidRPr="00F4775B">
        <w:rPr>
          <w:rFonts w:ascii="Arial" w:hAnsi="Arial" w:cs="Arial"/>
          <w:sz w:val="22"/>
          <w:szCs w:val="22"/>
        </w:rPr>
        <w:lastRenderedPageBreak/>
        <w:t>W przypadku gdy stroną lub innym uczestnikiem postępowania jest podmiot publiczny obowiązany do udostępniania i obsługi elektronicznej skrzynki podawczej na podstawie art. 16 ust. 1a ustawy z dnia 17 lutego 2005 r. o informatyzacji działalności podmiotów realizujących zadania publiczne (Dz. U. z2023 r. poz. 57) lub inny podmiot (wnioskodawca), który posiada elektroniczną skrzynkę podawczą i wyraża wolę doręczania w taki sposób informacji - informacje</w:t>
      </w:r>
      <w:r w:rsidR="00967552" w:rsidRPr="00F4775B">
        <w:rPr>
          <w:rFonts w:ascii="Arial" w:hAnsi="Arial" w:cs="Arial"/>
          <w:sz w:val="22"/>
          <w:szCs w:val="22"/>
        </w:rPr>
        <w:t xml:space="preserve"> o wyniku oceny wniosku </w:t>
      </w:r>
      <w:r w:rsidRPr="00F4775B">
        <w:rPr>
          <w:rFonts w:ascii="Arial" w:hAnsi="Arial" w:cs="Arial"/>
          <w:sz w:val="22"/>
          <w:szCs w:val="22"/>
        </w:rPr>
        <w:t xml:space="preserve">w formie elektronicznej doręcza się na elektroniczną skrzynkę podawczą tego podmiotu. </w:t>
      </w:r>
      <w:r w:rsidRPr="00F4775B">
        <w:rPr>
          <w:rFonts w:ascii="Arial" w:hAnsi="Arial" w:cs="Arial"/>
          <w:b/>
          <w:sz w:val="22"/>
          <w:szCs w:val="22"/>
        </w:rPr>
        <w:t>Skrzynka ta musi zostać wskazana przez Wnioskodawcę we wniosku o dofinansowanie projektu w sekcji X Dodatkowe Informacje: Komponent – komunikacja ePUAP.</w:t>
      </w:r>
    </w:p>
    <w:p w14:paraId="213C5562" w14:textId="77777777" w:rsidR="00B249C2" w:rsidRPr="00F4775B" w:rsidRDefault="008C39E8" w:rsidP="00F4538C">
      <w:pPr>
        <w:pStyle w:val="Nagwek2"/>
        <w:numPr>
          <w:ilvl w:val="1"/>
          <w:numId w:val="14"/>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567" w:hanging="567"/>
        <w:rPr>
          <w:rFonts w:ascii="Arial" w:hAnsi="Arial" w:cs="Arial"/>
          <w:i w:val="0"/>
          <w:sz w:val="22"/>
          <w:szCs w:val="22"/>
        </w:rPr>
      </w:pPr>
      <w:bookmarkStart w:id="191" w:name="_Toc441580569"/>
      <w:bookmarkStart w:id="192" w:name="_Toc441580720"/>
      <w:bookmarkStart w:id="193" w:name="_Toc441588421"/>
      <w:bookmarkStart w:id="194" w:name="_Toc441588791"/>
      <w:bookmarkStart w:id="195" w:name="_Toc441580570"/>
      <w:bookmarkStart w:id="196" w:name="_Toc441580721"/>
      <w:bookmarkStart w:id="197" w:name="_Toc441588422"/>
      <w:bookmarkStart w:id="198" w:name="_Toc441588792"/>
      <w:bookmarkStart w:id="199" w:name="_Toc430646255"/>
      <w:bookmarkStart w:id="200" w:name="_Toc430646256"/>
      <w:bookmarkStart w:id="201" w:name="_Toc430646257"/>
      <w:bookmarkStart w:id="202" w:name="_Toc430646258"/>
      <w:bookmarkStart w:id="203" w:name="_Toc430646259"/>
      <w:bookmarkStart w:id="204" w:name="_Toc430646263"/>
      <w:bookmarkStart w:id="205" w:name="_Toc430646264"/>
      <w:bookmarkStart w:id="206" w:name="_Toc430646265"/>
      <w:bookmarkStart w:id="207" w:name="_Toc430646266"/>
      <w:bookmarkStart w:id="208" w:name="_Toc430646267"/>
      <w:bookmarkStart w:id="209" w:name="_Toc430646268"/>
      <w:bookmarkStart w:id="210" w:name="_Toc430646269"/>
      <w:bookmarkStart w:id="211" w:name="_Toc430646270"/>
      <w:bookmarkStart w:id="212" w:name="_Toc430646271"/>
      <w:bookmarkStart w:id="213" w:name="_Toc173497435"/>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r w:rsidRPr="00F4775B">
        <w:rPr>
          <w:rFonts w:ascii="Arial" w:hAnsi="Arial" w:cs="Arial"/>
          <w:i w:val="0"/>
          <w:sz w:val="22"/>
          <w:szCs w:val="22"/>
        </w:rPr>
        <w:t>Dokumentacja aplikacyjna</w:t>
      </w:r>
      <w:bookmarkEnd w:id="213"/>
    </w:p>
    <w:p w14:paraId="22A463A0" w14:textId="68640807" w:rsidR="00941ED3" w:rsidRPr="00F4775B" w:rsidRDefault="00941ED3" w:rsidP="00F4538C">
      <w:pPr>
        <w:pStyle w:val="Akapitzlist"/>
        <w:numPr>
          <w:ilvl w:val="2"/>
          <w:numId w:val="14"/>
        </w:numPr>
        <w:spacing w:before="120" w:after="120" w:line="271" w:lineRule="auto"/>
        <w:ind w:left="0" w:firstLine="0"/>
        <w:contextualSpacing w:val="0"/>
        <w:rPr>
          <w:rFonts w:ascii="Arial" w:hAnsi="Arial" w:cs="Arial"/>
          <w:sz w:val="22"/>
          <w:szCs w:val="22"/>
        </w:rPr>
      </w:pPr>
      <w:bookmarkStart w:id="214" w:name="_Hlk129073477"/>
      <w:r w:rsidRPr="00F4775B">
        <w:rPr>
          <w:rFonts w:ascii="Arial" w:hAnsi="Arial" w:cs="Arial"/>
          <w:sz w:val="22"/>
          <w:szCs w:val="22"/>
        </w:rPr>
        <w:t xml:space="preserve">Wybór </w:t>
      </w:r>
      <w:r w:rsidRPr="00E42239">
        <w:rPr>
          <w:rFonts w:ascii="Arial" w:hAnsi="Arial" w:cs="Arial"/>
          <w:iCs/>
          <w:sz w:val="22"/>
          <w:szCs w:val="22"/>
        </w:rPr>
        <w:t>projektów</w:t>
      </w:r>
      <w:r w:rsidRPr="00F4775B">
        <w:rPr>
          <w:rFonts w:ascii="Arial" w:hAnsi="Arial" w:cs="Arial"/>
          <w:sz w:val="22"/>
          <w:szCs w:val="22"/>
        </w:rPr>
        <w:t xml:space="preserve"> do dofinansowania następuje w oparciu o wniosek o</w:t>
      </w:r>
      <w:r w:rsidR="006E164B" w:rsidRPr="00F4775B">
        <w:rPr>
          <w:rFonts w:ascii="Arial" w:hAnsi="Arial" w:cs="Arial"/>
          <w:sz w:val="22"/>
          <w:szCs w:val="22"/>
        </w:rPr>
        <w:t> </w:t>
      </w:r>
      <w:r w:rsidRPr="00F4775B">
        <w:rPr>
          <w:rFonts w:ascii="Arial" w:hAnsi="Arial" w:cs="Arial"/>
          <w:sz w:val="22"/>
          <w:szCs w:val="22"/>
        </w:rPr>
        <w:t>dofinansowanie</w:t>
      </w:r>
      <w:r w:rsidR="00243CC1" w:rsidRPr="00F4775B">
        <w:rPr>
          <w:rFonts w:ascii="Arial" w:hAnsi="Arial" w:cs="Arial"/>
          <w:sz w:val="22"/>
          <w:szCs w:val="22"/>
        </w:rPr>
        <w:t xml:space="preserve"> oraz załączniki</w:t>
      </w:r>
      <w:r w:rsidR="00B44CE6">
        <w:rPr>
          <w:rFonts w:ascii="Arial" w:hAnsi="Arial" w:cs="Arial"/>
          <w:sz w:val="22"/>
          <w:szCs w:val="22"/>
        </w:rPr>
        <w:t>.</w:t>
      </w:r>
      <w:r w:rsidR="00243CC1" w:rsidRPr="00F4775B">
        <w:rPr>
          <w:rFonts w:ascii="Arial" w:hAnsi="Arial" w:cs="Arial"/>
          <w:sz w:val="22"/>
          <w:szCs w:val="22"/>
        </w:rPr>
        <w:t xml:space="preserve">  Wniosek aplikacyjny</w:t>
      </w:r>
      <w:r w:rsidRPr="00F4775B">
        <w:rPr>
          <w:rFonts w:ascii="Arial" w:hAnsi="Arial" w:cs="Arial"/>
          <w:sz w:val="22"/>
          <w:szCs w:val="22"/>
        </w:rPr>
        <w:t xml:space="preserve"> należy wypełnić w SOWA</w:t>
      </w:r>
      <w:r w:rsidR="00B825EC" w:rsidRPr="00F4775B">
        <w:rPr>
          <w:rFonts w:ascii="Arial" w:hAnsi="Arial" w:cs="Arial"/>
          <w:sz w:val="22"/>
          <w:szCs w:val="22"/>
        </w:rPr>
        <w:t xml:space="preserve"> EFS</w:t>
      </w:r>
      <w:r w:rsidRPr="00F4775B">
        <w:rPr>
          <w:rFonts w:ascii="Arial" w:hAnsi="Arial" w:cs="Arial"/>
          <w:sz w:val="22"/>
          <w:szCs w:val="22"/>
        </w:rPr>
        <w:t xml:space="preserve">. Dostęp do tej aplikacji można uzyskać za pośrednictwem strony internetowej </w:t>
      </w:r>
      <w:hyperlink r:id="rId17" w:history="1">
        <w:r w:rsidR="00B825EC" w:rsidRPr="00F4775B">
          <w:rPr>
            <w:rStyle w:val="Hipercze"/>
            <w:rFonts w:ascii="Arial" w:hAnsi="Arial" w:cs="Arial"/>
            <w:sz w:val="22"/>
            <w:szCs w:val="22"/>
          </w:rPr>
          <w:t>https://sowa2021.efs.gov.pl/</w:t>
        </w:r>
      </w:hyperlink>
      <w:r w:rsidR="006E164B" w:rsidRPr="00F4775B">
        <w:rPr>
          <w:rStyle w:val="Hipercze"/>
          <w:rFonts w:ascii="Arial" w:hAnsi="Arial" w:cs="Arial"/>
          <w:sz w:val="22"/>
          <w:szCs w:val="22"/>
        </w:rPr>
        <w:t xml:space="preserve"> </w:t>
      </w:r>
    </w:p>
    <w:bookmarkEnd w:id="214"/>
    <w:p w14:paraId="178EAE7E" w14:textId="77777777" w:rsidR="00941ED3" w:rsidRPr="00F4775B" w:rsidRDefault="00941ED3" w:rsidP="00F4538C">
      <w:pPr>
        <w:pStyle w:val="Akapitzlist"/>
        <w:numPr>
          <w:ilvl w:val="2"/>
          <w:numId w:val="14"/>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SOWA</w:t>
      </w:r>
      <w:r w:rsidR="00B825EC" w:rsidRPr="00F4775B">
        <w:rPr>
          <w:rFonts w:ascii="Arial" w:hAnsi="Arial" w:cs="Arial"/>
          <w:sz w:val="22"/>
          <w:szCs w:val="22"/>
        </w:rPr>
        <w:t xml:space="preserve"> EFS</w:t>
      </w:r>
      <w:r w:rsidRPr="00F4775B">
        <w:rPr>
          <w:rFonts w:ascii="Arial" w:hAnsi="Arial" w:cs="Arial"/>
          <w:sz w:val="22"/>
          <w:szCs w:val="22"/>
        </w:rPr>
        <w:t xml:space="preserve"> jest dostosowany do potrzeb użytkowników z niepełnosprawnościami. Informacje na temat podstawowych funkcjonalności, które powinny umożliwić osobie z niepełnosprawnościami skorzystanie z</w:t>
      </w:r>
      <w:r w:rsidR="006E164B" w:rsidRPr="00F4775B">
        <w:rPr>
          <w:rFonts w:ascii="Arial" w:hAnsi="Arial" w:cs="Arial"/>
          <w:sz w:val="22"/>
          <w:szCs w:val="22"/>
        </w:rPr>
        <w:t> </w:t>
      </w:r>
      <w:r w:rsidRPr="00F4775B">
        <w:rPr>
          <w:rFonts w:ascii="Arial" w:hAnsi="Arial" w:cs="Arial"/>
          <w:sz w:val="22"/>
          <w:szCs w:val="22"/>
        </w:rPr>
        <w:t xml:space="preserve">generatora są dostępne w zakładce DOSTĘPNOŚĆ na stronie </w:t>
      </w:r>
      <w:hyperlink r:id="rId18" w:history="1">
        <w:r w:rsidR="00793464" w:rsidRPr="00F4775B">
          <w:rPr>
            <w:rFonts w:ascii="Arial" w:hAnsi="Arial" w:cs="Arial"/>
            <w:sz w:val="22"/>
            <w:szCs w:val="22"/>
          </w:rPr>
          <w:t>https://sowa2021.efs.gov.pl/</w:t>
        </w:r>
      </w:hyperlink>
      <w:r w:rsidRPr="00F4775B">
        <w:rPr>
          <w:rFonts w:ascii="Arial" w:hAnsi="Arial" w:cs="Arial"/>
          <w:sz w:val="22"/>
          <w:szCs w:val="22"/>
        </w:rPr>
        <w:t>.</w:t>
      </w:r>
    </w:p>
    <w:p w14:paraId="57C8E88C" w14:textId="77777777" w:rsidR="00F3506F" w:rsidRPr="00B53E17" w:rsidRDefault="00941ED3" w:rsidP="00F4538C">
      <w:pPr>
        <w:pStyle w:val="Akapitzlist"/>
        <w:numPr>
          <w:ilvl w:val="2"/>
          <w:numId w:val="14"/>
        </w:numPr>
        <w:spacing w:before="120" w:after="120" w:line="271" w:lineRule="auto"/>
        <w:ind w:left="0" w:firstLine="0"/>
        <w:contextualSpacing w:val="0"/>
        <w:rPr>
          <w:rFonts w:ascii="Arial" w:hAnsi="Arial" w:cs="Arial"/>
          <w:color w:val="000000"/>
          <w:sz w:val="22"/>
          <w:szCs w:val="22"/>
        </w:rPr>
      </w:pPr>
      <w:r w:rsidRPr="00B53E17">
        <w:rPr>
          <w:rFonts w:ascii="Arial" w:hAnsi="Arial" w:cs="Arial"/>
          <w:color w:val="000000"/>
          <w:sz w:val="22"/>
          <w:szCs w:val="22"/>
        </w:rPr>
        <w:t xml:space="preserve">Przed przystąpieniem do wypełniania wniosku w SOWA </w:t>
      </w:r>
      <w:r w:rsidR="00B825EC" w:rsidRPr="00B53E17">
        <w:rPr>
          <w:rFonts w:ascii="Arial" w:hAnsi="Arial" w:cs="Arial"/>
          <w:color w:val="000000"/>
          <w:sz w:val="22"/>
          <w:szCs w:val="22"/>
        </w:rPr>
        <w:t xml:space="preserve">EFS </w:t>
      </w:r>
      <w:r w:rsidRPr="00B53E17">
        <w:rPr>
          <w:rFonts w:ascii="Arial" w:hAnsi="Arial" w:cs="Arial"/>
          <w:color w:val="000000"/>
          <w:sz w:val="22"/>
          <w:szCs w:val="22"/>
        </w:rPr>
        <w:t xml:space="preserve">należy </w:t>
      </w:r>
      <w:r w:rsidRPr="00B53E17">
        <w:rPr>
          <w:rFonts w:ascii="Arial" w:hAnsi="Arial" w:cs="Arial"/>
          <w:b/>
          <w:bCs/>
          <w:color w:val="000000"/>
          <w:sz w:val="22"/>
          <w:szCs w:val="22"/>
        </w:rPr>
        <w:t>utworzyć konto wnioskodawcy</w:t>
      </w:r>
      <w:r w:rsidRPr="00B53E17">
        <w:rPr>
          <w:rFonts w:ascii="Arial" w:hAnsi="Arial" w:cs="Arial"/>
          <w:color w:val="000000"/>
          <w:sz w:val="22"/>
          <w:szCs w:val="22"/>
        </w:rPr>
        <w:t xml:space="preserve">. Przy zakładaniu konta należy korzystać z </w:t>
      </w:r>
      <w:r w:rsidRPr="00E42239">
        <w:rPr>
          <w:rFonts w:ascii="Arial" w:hAnsi="Arial" w:cs="Arial"/>
          <w:color w:val="000000"/>
          <w:sz w:val="22"/>
          <w:szCs w:val="22"/>
        </w:rPr>
        <w:t>Instrukcji użytkownika SOWA</w:t>
      </w:r>
      <w:r w:rsidR="00B825EC" w:rsidRPr="00E42239">
        <w:rPr>
          <w:rFonts w:ascii="Arial" w:hAnsi="Arial" w:cs="Arial"/>
          <w:color w:val="000000"/>
          <w:sz w:val="22"/>
          <w:szCs w:val="22"/>
        </w:rPr>
        <w:t xml:space="preserve"> EFS</w:t>
      </w:r>
      <w:r w:rsidRPr="00E42239">
        <w:rPr>
          <w:rFonts w:ascii="Arial" w:hAnsi="Arial" w:cs="Arial"/>
          <w:color w:val="000000"/>
          <w:sz w:val="22"/>
          <w:szCs w:val="22"/>
        </w:rPr>
        <w:t xml:space="preserve"> dla wnioskodawców/beneficjentów, </w:t>
      </w:r>
      <w:r w:rsidRPr="00B53E17">
        <w:rPr>
          <w:rFonts w:ascii="Arial" w:hAnsi="Arial" w:cs="Arial"/>
          <w:color w:val="000000"/>
          <w:sz w:val="22"/>
          <w:szCs w:val="22"/>
        </w:rPr>
        <w:t xml:space="preserve">która dostępna jest pod adresem </w:t>
      </w:r>
      <w:hyperlink r:id="rId19" w:history="1">
        <w:r w:rsidR="00B825EC" w:rsidRPr="00B53E17">
          <w:rPr>
            <w:rStyle w:val="Hipercze"/>
            <w:rFonts w:ascii="Arial" w:hAnsi="Arial" w:cs="Arial"/>
            <w:sz w:val="22"/>
            <w:szCs w:val="22"/>
          </w:rPr>
          <w:t>https://sowa2021.efs.gov.pl/</w:t>
        </w:r>
      </w:hyperlink>
      <w:r w:rsidR="00480690" w:rsidRPr="00B53E17">
        <w:rPr>
          <w:rStyle w:val="Hipercze"/>
          <w:rFonts w:ascii="Arial" w:hAnsi="Arial" w:cs="Arial"/>
          <w:sz w:val="22"/>
          <w:szCs w:val="22"/>
        </w:rPr>
        <w:t xml:space="preserve"> </w:t>
      </w:r>
      <w:r w:rsidRPr="00B53E17">
        <w:rPr>
          <w:rFonts w:ascii="Arial" w:hAnsi="Arial" w:cs="Arial"/>
          <w:color w:val="000000"/>
          <w:sz w:val="22"/>
          <w:szCs w:val="22"/>
        </w:rPr>
        <w:t xml:space="preserve">w zakładce POMOC. </w:t>
      </w:r>
    </w:p>
    <w:p w14:paraId="518E155B" w14:textId="3CACD302" w:rsidR="00941ED3" w:rsidRPr="00B53E17" w:rsidRDefault="00941ED3" w:rsidP="00F4538C">
      <w:pPr>
        <w:pStyle w:val="Akapitzlist"/>
        <w:numPr>
          <w:ilvl w:val="2"/>
          <w:numId w:val="14"/>
        </w:numPr>
        <w:spacing w:before="120" w:after="120" w:line="271" w:lineRule="auto"/>
        <w:ind w:left="0" w:firstLine="0"/>
        <w:contextualSpacing w:val="0"/>
        <w:rPr>
          <w:rFonts w:ascii="Arial" w:hAnsi="Arial" w:cs="Arial"/>
          <w:iCs/>
          <w:color w:val="000000"/>
          <w:sz w:val="22"/>
          <w:szCs w:val="22"/>
        </w:rPr>
      </w:pPr>
      <w:r w:rsidRPr="00F4775B">
        <w:rPr>
          <w:rFonts w:ascii="Arial" w:hAnsi="Arial" w:cs="Arial"/>
          <w:sz w:val="22"/>
          <w:szCs w:val="22"/>
        </w:rPr>
        <w:t xml:space="preserve">Wzór wniosku o dofinansowanie stanowi (Załącznik nr </w:t>
      </w:r>
      <w:r w:rsidR="00B53E17" w:rsidRPr="00E42239">
        <w:rPr>
          <w:rFonts w:ascii="Arial" w:hAnsi="Arial" w:cs="Arial"/>
          <w:iCs/>
          <w:sz w:val="22"/>
          <w:szCs w:val="22"/>
        </w:rPr>
        <w:t>7.1</w:t>
      </w:r>
      <w:r w:rsidRPr="00F4775B">
        <w:rPr>
          <w:rFonts w:ascii="Arial" w:hAnsi="Arial" w:cs="Arial"/>
          <w:sz w:val="22"/>
          <w:szCs w:val="22"/>
        </w:rPr>
        <w:t xml:space="preserve">) do niniejszego </w:t>
      </w:r>
      <w:r w:rsidRPr="00E42239">
        <w:rPr>
          <w:rFonts w:ascii="Arial" w:hAnsi="Arial" w:cs="Arial"/>
          <w:iCs/>
          <w:sz w:val="22"/>
          <w:szCs w:val="22"/>
        </w:rPr>
        <w:t>Regulaminu</w:t>
      </w:r>
      <w:r w:rsidR="005067A1" w:rsidRPr="00E42239">
        <w:rPr>
          <w:rFonts w:ascii="Arial" w:hAnsi="Arial" w:cs="Arial"/>
          <w:iCs/>
          <w:sz w:val="22"/>
          <w:szCs w:val="22"/>
        </w:rPr>
        <w:t xml:space="preserve"> wyboru</w:t>
      </w:r>
      <w:r w:rsidR="00243CC1" w:rsidRPr="00E42239">
        <w:rPr>
          <w:rFonts w:ascii="Arial" w:hAnsi="Arial" w:cs="Arial"/>
          <w:iCs/>
          <w:sz w:val="22"/>
          <w:szCs w:val="22"/>
        </w:rPr>
        <w:t xml:space="preserve"> projektów</w:t>
      </w:r>
      <w:r w:rsidRPr="00E42239">
        <w:rPr>
          <w:rFonts w:ascii="Arial" w:hAnsi="Arial" w:cs="Arial"/>
          <w:iCs/>
          <w:sz w:val="22"/>
          <w:szCs w:val="22"/>
        </w:rPr>
        <w:t>.</w:t>
      </w:r>
    </w:p>
    <w:p w14:paraId="52D61D5F" w14:textId="4D27CEB0" w:rsidR="00941ED3" w:rsidRPr="00F4775B" w:rsidRDefault="00941ED3" w:rsidP="00F4538C">
      <w:pPr>
        <w:pStyle w:val="Akapitzlist"/>
        <w:numPr>
          <w:ilvl w:val="2"/>
          <w:numId w:val="14"/>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Wniosek o dofinansowanie projektu </w:t>
      </w:r>
      <w:r w:rsidR="00331CC7" w:rsidRPr="00F4775B">
        <w:rPr>
          <w:rFonts w:ascii="Arial" w:hAnsi="Arial" w:cs="Arial"/>
          <w:sz w:val="22"/>
          <w:szCs w:val="22"/>
        </w:rPr>
        <w:t>należy przygotować</w:t>
      </w:r>
      <w:r w:rsidRPr="00F4775B">
        <w:rPr>
          <w:rFonts w:ascii="Arial" w:hAnsi="Arial" w:cs="Arial"/>
          <w:sz w:val="22"/>
          <w:szCs w:val="22"/>
        </w:rPr>
        <w:t xml:space="preserve"> zgodnie z Instrukcją wypełniania wniosku o dofinansowanie projektu</w:t>
      </w:r>
      <w:r w:rsidR="009F50B7" w:rsidRPr="00F4775B">
        <w:rPr>
          <w:rFonts w:ascii="Arial" w:hAnsi="Arial" w:cs="Arial"/>
          <w:sz w:val="22"/>
          <w:szCs w:val="22"/>
        </w:rPr>
        <w:t>,</w:t>
      </w:r>
      <w:r w:rsidR="00331CC7" w:rsidRPr="00F4775B">
        <w:rPr>
          <w:rFonts w:ascii="Arial" w:hAnsi="Arial" w:cs="Arial"/>
          <w:color w:val="000000"/>
          <w:sz w:val="22"/>
          <w:szCs w:val="22"/>
        </w:rPr>
        <w:t xml:space="preserve"> która </w:t>
      </w:r>
      <w:r w:rsidR="00331CC7" w:rsidRPr="00F4775B">
        <w:rPr>
          <w:rFonts w:ascii="Arial" w:hAnsi="Arial" w:cs="Arial"/>
          <w:sz w:val="22"/>
          <w:szCs w:val="22"/>
        </w:rPr>
        <w:t xml:space="preserve">stanowi załącznik nr </w:t>
      </w:r>
      <w:r w:rsidR="00C25D9D">
        <w:rPr>
          <w:rFonts w:ascii="Arial" w:hAnsi="Arial" w:cs="Arial"/>
          <w:sz w:val="22"/>
          <w:szCs w:val="22"/>
        </w:rPr>
        <w:t>7.4</w:t>
      </w:r>
      <w:r w:rsidR="00331CC7" w:rsidRPr="00F4775B">
        <w:rPr>
          <w:rFonts w:ascii="Arial" w:hAnsi="Arial" w:cs="Arial"/>
          <w:sz w:val="22"/>
          <w:szCs w:val="22"/>
        </w:rPr>
        <w:t xml:space="preserve"> do niniejszego </w:t>
      </w:r>
      <w:r w:rsidR="00331CC7" w:rsidRPr="00E42239">
        <w:rPr>
          <w:rFonts w:ascii="Arial" w:hAnsi="Arial" w:cs="Arial"/>
          <w:iCs/>
          <w:sz w:val="22"/>
          <w:szCs w:val="22"/>
        </w:rPr>
        <w:t>Regulaminu wyboru projektów.</w:t>
      </w:r>
      <w:r w:rsidR="00331CC7" w:rsidRPr="00F4775B">
        <w:rPr>
          <w:rFonts w:ascii="Arial" w:hAnsi="Arial" w:cs="Arial"/>
          <w:i/>
          <w:sz w:val="22"/>
          <w:szCs w:val="22"/>
          <w:shd w:val="clear" w:color="auto" w:fill="BFBFBF"/>
        </w:rPr>
        <w:t xml:space="preserve"> </w:t>
      </w:r>
    </w:p>
    <w:p w14:paraId="7B31B321" w14:textId="787AF44B" w:rsidR="00F3506F" w:rsidRPr="00F4775B" w:rsidRDefault="00CB2D2E" w:rsidP="00F4538C">
      <w:pPr>
        <w:pStyle w:val="Akapitzlist"/>
        <w:numPr>
          <w:ilvl w:val="2"/>
          <w:numId w:val="14"/>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I</w:t>
      </w:r>
      <w:r w:rsidR="00050C32" w:rsidRPr="00F4775B">
        <w:rPr>
          <w:rFonts w:ascii="Arial" w:hAnsi="Arial" w:cs="Arial"/>
          <w:sz w:val="22"/>
          <w:szCs w:val="22"/>
        </w:rPr>
        <w:t>P FEPZ</w:t>
      </w:r>
      <w:r w:rsidR="00941ED3" w:rsidRPr="00F4775B">
        <w:rPr>
          <w:rFonts w:ascii="Arial" w:hAnsi="Arial" w:cs="Arial"/>
          <w:sz w:val="22"/>
          <w:szCs w:val="22"/>
        </w:rPr>
        <w:t xml:space="preserve"> na</w:t>
      </w:r>
      <w:r w:rsidR="00675EAF" w:rsidRPr="00F4775B">
        <w:rPr>
          <w:rFonts w:ascii="Arial" w:hAnsi="Arial" w:cs="Arial"/>
          <w:sz w:val="22"/>
          <w:szCs w:val="22"/>
        </w:rPr>
        <w:t xml:space="preserve"> </w:t>
      </w:r>
      <w:r w:rsidR="00941ED3" w:rsidRPr="00F4775B">
        <w:rPr>
          <w:rFonts w:ascii="Arial" w:hAnsi="Arial" w:cs="Arial"/>
          <w:sz w:val="22"/>
          <w:szCs w:val="22"/>
        </w:rPr>
        <w:t xml:space="preserve">etapie składania wniosku o dofinansowanie wymaga wskazanych </w:t>
      </w:r>
      <w:r w:rsidR="00FC2E34" w:rsidRPr="00F4775B">
        <w:rPr>
          <w:rFonts w:ascii="Arial" w:hAnsi="Arial" w:cs="Arial"/>
          <w:sz w:val="22"/>
          <w:szCs w:val="22"/>
        </w:rPr>
        <w:t>w</w:t>
      </w:r>
      <w:r w:rsidR="00FB6C26" w:rsidRPr="00F4775B">
        <w:rPr>
          <w:rFonts w:ascii="Arial" w:hAnsi="Arial" w:cs="Arial"/>
          <w:sz w:val="22"/>
          <w:szCs w:val="22"/>
        </w:rPr>
        <w:t> </w:t>
      </w:r>
      <w:r w:rsidR="00FC2E34" w:rsidRPr="00F4775B">
        <w:rPr>
          <w:rFonts w:ascii="Arial" w:hAnsi="Arial" w:cs="Arial"/>
          <w:sz w:val="22"/>
          <w:szCs w:val="22"/>
        </w:rPr>
        <w:t xml:space="preserve">sekcji XIII </w:t>
      </w:r>
      <w:r w:rsidR="0045442B" w:rsidRPr="00F4775B">
        <w:rPr>
          <w:rFonts w:ascii="Arial" w:hAnsi="Arial" w:cs="Arial"/>
          <w:sz w:val="22"/>
          <w:szCs w:val="22"/>
        </w:rPr>
        <w:t xml:space="preserve">tj. w sekcji Załączniki </w:t>
      </w:r>
      <w:r w:rsidR="00FC2E34" w:rsidRPr="00F4775B">
        <w:rPr>
          <w:rFonts w:ascii="Arial" w:hAnsi="Arial" w:cs="Arial"/>
          <w:sz w:val="22"/>
          <w:szCs w:val="22"/>
        </w:rPr>
        <w:t xml:space="preserve">wniosku o dofinansowanie </w:t>
      </w:r>
      <w:r w:rsidR="00F3506F" w:rsidRPr="00F4775B">
        <w:rPr>
          <w:rFonts w:ascii="Arial" w:hAnsi="Arial" w:cs="Arial"/>
          <w:sz w:val="22"/>
          <w:szCs w:val="22"/>
        </w:rPr>
        <w:t>załączników:</w:t>
      </w:r>
    </w:p>
    <w:p w14:paraId="3CB1EF3A" w14:textId="1E481773" w:rsidR="008F3A48" w:rsidRDefault="00F3506F" w:rsidP="00B812C9">
      <w:pPr>
        <w:pStyle w:val="Akapitzlist"/>
        <w:numPr>
          <w:ilvl w:val="0"/>
          <w:numId w:val="95"/>
        </w:numPr>
        <w:spacing w:before="120" w:after="120" w:line="271" w:lineRule="auto"/>
        <w:contextualSpacing w:val="0"/>
        <w:rPr>
          <w:rFonts w:ascii="Arial" w:hAnsi="Arial" w:cs="Arial"/>
          <w:sz w:val="22"/>
          <w:szCs w:val="22"/>
        </w:rPr>
      </w:pPr>
      <w:r w:rsidRPr="00F4775B">
        <w:rPr>
          <w:rFonts w:ascii="Arial" w:hAnsi="Arial" w:cs="Arial"/>
          <w:sz w:val="22"/>
          <w:szCs w:val="22"/>
        </w:rPr>
        <w:t xml:space="preserve"> </w:t>
      </w:r>
      <w:r w:rsidR="008F3A48" w:rsidRPr="00F4775B">
        <w:rPr>
          <w:rFonts w:ascii="Arial" w:hAnsi="Arial" w:cs="Arial"/>
          <w:sz w:val="22"/>
          <w:szCs w:val="22"/>
        </w:rPr>
        <w:t>Oświadczeni</w:t>
      </w:r>
      <w:r w:rsidR="00B53E17">
        <w:rPr>
          <w:rFonts w:ascii="Arial" w:hAnsi="Arial" w:cs="Arial"/>
          <w:sz w:val="22"/>
          <w:szCs w:val="22"/>
        </w:rPr>
        <w:t>e</w:t>
      </w:r>
      <w:r w:rsidR="008F3A48" w:rsidRPr="00F4775B">
        <w:rPr>
          <w:rFonts w:ascii="Arial" w:hAnsi="Arial" w:cs="Arial"/>
          <w:sz w:val="22"/>
          <w:szCs w:val="22"/>
        </w:rPr>
        <w:t xml:space="preserve"> kwalifikowalności </w:t>
      </w:r>
      <w:r w:rsidR="005C332B" w:rsidRPr="00F4775B">
        <w:rPr>
          <w:rFonts w:ascii="Arial" w:hAnsi="Arial" w:cs="Arial"/>
          <w:sz w:val="22"/>
          <w:szCs w:val="22"/>
        </w:rPr>
        <w:t>W</w:t>
      </w:r>
      <w:r w:rsidR="008F3A48" w:rsidRPr="00F4775B">
        <w:rPr>
          <w:rFonts w:ascii="Arial" w:hAnsi="Arial" w:cs="Arial"/>
          <w:sz w:val="22"/>
          <w:szCs w:val="22"/>
        </w:rPr>
        <w:t>nioskodawcy - stanowiące załącznik do umowy/</w:t>
      </w:r>
      <w:r w:rsidR="00967552" w:rsidRPr="00F4775B">
        <w:rPr>
          <w:rFonts w:ascii="Arial" w:hAnsi="Arial" w:cs="Arial"/>
          <w:sz w:val="22"/>
          <w:szCs w:val="22"/>
        </w:rPr>
        <w:t>decyzji</w:t>
      </w:r>
      <w:r w:rsidR="008F3A48" w:rsidRPr="00F4775B">
        <w:rPr>
          <w:rFonts w:ascii="Arial" w:hAnsi="Arial" w:cs="Arial"/>
          <w:sz w:val="22"/>
          <w:szCs w:val="22"/>
        </w:rPr>
        <w:t xml:space="preserve"> o dofinansowanie/u projektu. </w:t>
      </w:r>
      <w:r w:rsidR="00660A36" w:rsidRPr="00F4775B">
        <w:rPr>
          <w:rFonts w:ascii="Arial" w:hAnsi="Arial" w:cs="Arial"/>
          <w:sz w:val="22"/>
          <w:szCs w:val="22"/>
        </w:rPr>
        <w:t xml:space="preserve">W przypadku projektów partnerskich również oświadczenie od partera/ów. </w:t>
      </w:r>
      <w:r w:rsidR="008F3A48" w:rsidRPr="00F4775B">
        <w:rPr>
          <w:rFonts w:ascii="Arial" w:hAnsi="Arial" w:cs="Arial"/>
          <w:sz w:val="22"/>
          <w:szCs w:val="22"/>
        </w:rPr>
        <w:t>Dokument zatwierdzany jest za pomocą podpisu kwalifikowalnego,</w:t>
      </w:r>
    </w:p>
    <w:p w14:paraId="5EE6803C" w14:textId="77777777" w:rsidR="00F84176" w:rsidRDefault="00F84176" w:rsidP="00F84176">
      <w:pPr>
        <w:spacing w:before="120" w:after="120" w:line="271" w:lineRule="auto"/>
        <w:rPr>
          <w:rFonts w:ascii="Arial" w:hAnsi="Arial" w:cs="Arial"/>
          <w:sz w:val="22"/>
          <w:szCs w:val="22"/>
        </w:rPr>
      </w:pPr>
    </w:p>
    <w:p w14:paraId="51965E8E" w14:textId="77777777" w:rsidR="00F84176" w:rsidRPr="00322FD2" w:rsidRDefault="00F84176" w:rsidP="00322FD2">
      <w:pPr>
        <w:spacing w:before="120" w:after="120" w:line="271" w:lineRule="auto"/>
        <w:rPr>
          <w:rFonts w:ascii="Arial" w:hAnsi="Arial" w:cs="Arial"/>
          <w:sz w:val="22"/>
          <w:szCs w:val="22"/>
        </w:rPr>
      </w:pPr>
    </w:p>
    <w:p w14:paraId="391D8865" w14:textId="77777777" w:rsidR="00C22DE2" w:rsidRPr="00322FD2" w:rsidRDefault="00C22DE2" w:rsidP="00322FD2">
      <w:pPr>
        <w:pStyle w:val="Akapitzlist"/>
        <w:numPr>
          <w:ilvl w:val="0"/>
          <w:numId w:val="95"/>
        </w:numPr>
        <w:spacing w:before="120" w:after="120" w:line="271" w:lineRule="auto"/>
        <w:contextualSpacing w:val="0"/>
        <w:rPr>
          <w:rFonts w:ascii="Arial" w:hAnsi="Arial" w:cs="Arial"/>
          <w:sz w:val="22"/>
          <w:szCs w:val="22"/>
        </w:rPr>
      </w:pPr>
      <w:r w:rsidRPr="00322FD2">
        <w:rPr>
          <w:rFonts w:ascii="Arial" w:hAnsi="Arial" w:cs="Arial"/>
          <w:sz w:val="22"/>
          <w:szCs w:val="22"/>
          <w:lang w:val="x-none"/>
        </w:rPr>
        <w:t xml:space="preserve">w przypadku zidentyfikowania w projekcie </w:t>
      </w:r>
      <w:r w:rsidRPr="00322FD2">
        <w:rPr>
          <w:rFonts w:ascii="Arial" w:hAnsi="Arial" w:cs="Arial"/>
          <w:b/>
          <w:sz w:val="22"/>
          <w:szCs w:val="22"/>
          <w:lang w:val="x-none"/>
        </w:rPr>
        <w:t>pomocy de minimis/pomocy publicznej:</w:t>
      </w:r>
    </w:p>
    <w:p w14:paraId="3D0654C7" w14:textId="77777777" w:rsidR="00C22DE2" w:rsidRDefault="00C22DE2" w:rsidP="00C22DE2">
      <w:pPr>
        <w:pStyle w:val="Akapitzlist"/>
        <w:numPr>
          <w:ilvl w:val="0"/>
          <w:numId w:val="98"/>
        </w:numPr>
        <w:spacing w:line="276" w:lineRule="auto"/>
        <w:ind w:left="993" w:hanging="284"/>
        <w:rPr>
          <w:rFonts w:ascii="Arial" w:hAnsi="Arial" w:cs="Arial"/>
          <w:iCs/>
          <w:sz w:val="22"/>
          <w:szCs w:val="22"/>
        </w:rPr>
      </w:pPr>
      <w:r w:rsidRPr="00217FF3">
        <w:rPr>
          <w:rFonts w:ascii="Arial" w:hAnsi="Arial" w:cs="Arial"/>
          <w:iCs/>
          <w:sz w:val="22"/>
          <w:szCs w:val="22"/>
        </w:rPr>
        <w:t xml:space="preserve">Formularz informacji przedstawianych przy ubieganiu się o pomoc de minimis lub </w:t>
      </w:r>
      <w:bookmarkStart w:id="215" w:name="_Hlk159938915"/>
      <w:r w:rsidRPr="00B1300D">
        <w:rPr>
          <w:rFonts w:ascii="Arial" w:hAnsi="Arial" w:cs="Arial"/>
          <w:sz w:val="22"/>
          <w:szCs w:val="22"/>
        </w:rPr>
        <w:t>Formularz informacji przedstawianych przy ubieganiu się o pomoc inną niż pomoc w rolnictwie lub rybołówstwie, pomoc de minimis lub pomoc de minimis w rolnictwie lub rybołówstwie</w:t>
      </w:r>
      <w:bookmarkEnd w:id="215"/>
      <w:r w:rsidRPr="00217FF3">
        <w:rPr>
          <w:rFonts w:ascii="Arial" w:hAnsi="Arial" w:cs="Arial"/>
          <w:iCs/>
          <w:sz w:val="22"/>
          <w:szCs w:val="22"/>
        </w:rPr>
        <w:t xml:space="preserve">, stanowiące odpowiednio: załącznik nr </w:t>
      </w:r>
      <w:r w:rsidRPr="00217FF3">
        <w:rPr>
          <w:rFonts w:ascii="Arial" w:hAnsi="Arial" w:cs="Arial"/>
          <w:sz w:val="22"/>
          <w:szCs w:val="22"/>
        </w:rPr>
        <w:t>7.1</w:t>
      </w:r>
      <w:r>
        <w:rPr>
          <w:rFonts w:ascii="Arial" w:hAnsi="Arial" w:cs="Arial"/>
          <w:sz w:val="22"/>
          <w:szCs w:val="22"/>
        </w:rPr>
        <w:t>0</w:t>
      </w:r>
      <w:r w:rsidRPr="00217FF3">
        <w:rPr>
          <w:rFonts w:ascii="Arial" w:hAnsi="Arial" w:cs="Arial"/>
          <w:iCs/>
          <w:sz w:val="22"/>
          <w:szCs w:val="22"/>
        </w:rPr>
        <w:t xml:space="preserve"> oraz załącznik nr </w:t>
      </w:r>
      <w:r w:rsidRPr="00217FF3">
        <w:rPr>
          <w:rFonts w:ascii="Arial" w:hAnsi="Arial" w:cs="Arial"/>
          <w:sz w:val="22"/>
          <w:szCs w:val="22"/>
        </w:rPr>
        <w:t>7.1</w:t>
      </w:r>
      <w:r>
        <w:rPr>
          <w:rFonts w:ascii="Arial" w:hAnsi="Arial" w:cs="Arial"/>
          <w:sz w:val="22"/>
          <w:szCs w:val="22"/>
        </w:rPr>
        <w:t>1</w:t>
      </w:r>
      <w:r w:rsidRPr="00217FF3">
        <w:rPr>
          <w:rFonts w:ascii="Arial" w:hAnsi="Arial" w:cs="Arial"/>
          <w:sz w:val="22"/>
          <w:szCs w:val="22"/>
        </w:rPr>
        <w:t xml:space="preserve"> </w:t>
      </w:r>
      <w:r w:rsidRPr="00217FF3">
        <w:rPr>
          <w:rFonts w:ascii="Arial" w:hAnsi="Arial" w:cs="Arial"/>
          <w:iCs/>
          <w:sz w:val="22"/>
          <w:szCs w:val="22"/>
        </w:rPr>
        <w:t>Regulaminu wyboru projektów</w:t>
      </w:r>
      <w:r w:rsidRPr="00217FF3">
        <w:rPr>
          <w:rFonts w:ascii="Arial" w:hAnsi="Arial" w:cs="Arial"/>
          <w:iCs/>
          <w:sz w:val="22"/>
          <w:szCs w:val="22"/>
          <w:vertAlign w:val="superscript"/>
        </w:rPr>
        <w:footnoteReference w:id="5"/>
      </w:r>
      <w:r w:rsidRPr="00217FF3">
        <w:rPr>
          <w:rFonts w:ascii="Arial" w:hAnsi="Arial" w:cs="Arial"/>
          <w:iCs/>
          <w:sz w:val="22"/>
          <w:szCs w:val="22"/>
        </w:rPr>
        <w:t xml:space="preserve"> </w:t>
      </w:r>
      <w:r w:rsidRPr="00217FF3">
        <w:rPr>
          <w:rFonts w:ascii="Arial" w:hAnsi="Arial" w:cs="Arial"/>
          <w:b/>
          <w:iCs/>
          <w:sz w:val="22"/>
          <w:szCs w:val="22"/>
        </w:rPr>
        <w:t>oraz</w:t>
      </w:r>
    </w:p>
    <w:p w14:paraId="6F99B034" w14:textId="0DC74375" w:rsidR="00C22DE2" w:rsidRPr="00322FD2" w:rsidRDefault="00C22DE2" w:rsidP="00322FD2">
      <w:pPr>
        <w:pStyle w:val="Akapitzlist"/>
        <w:numPr>
          <w:ilvl w:val="0"/>
          <w:numId w:val="98"/>
        </w:numPr>
        <w:spacing w:line="276" w:lineRule="auto"/>
        <w:ind w:left="993" w:hanging="284"/>
        <w:rPr>
          <w:rFonts w:ascii="Arial" w:hAnsi="Arial" w:cs="Arial"/>
          <w:iCs/>
          <w:sz w:val="22"/>
          <w:szCs w:val="22"/>
        </w:rPr>
      </w:pPr>
      <w:r w:rsidRPr="00217FF3">
        <w:rPr>
          <w:rFonts w:ascii="Arial" w:hAnsi="Arial" w:cs="Arial"/>
          <w:iCs/>
          <w:sz w:val="22"/>
          <w:szCs w:val="22"/>
        </w:rPr>
        <w:lastRenderedPageBreak/>
        <w:t xml:space="preserve">Oświadczenie o wysokości uzyskanej pomocy de minimis stanowiące załącznik nr </w:t>
      </w:r>
      <w:r w:rsidRPr="00217FF3">
        <w:rPr>
          <w:rFonts w:ascii="Arial" w:hAnsi="Arial" w:cs="Arial"/>
          <w:sz w:val="22"/>
          <w:szCs w:val="22"/>
        </w:rPr>
        <w:t>7.1</w:t>
      </w:r>
      <w:r>
        <w:rPr>
          <w:rFonts w:ascii="Arial" w:hAnsi="Arial" w:cs="Arial"/>
          <w:sz w:val="22"/>
          <w:szCs w:val="22"/>
        </w:rPr>
        <w:t>2</w:t>
      </w:r>
      <w:r w:rsidRPr="00217FF3">
        <w:rPr>
          <w:rFonts w:ascii="Arial" w:hAnsi="Arial" w:cs="Arial"/>
          <w:iCs/>
          <w:sz w:val="22"/>
          <w:szCs w:val="22"/>
        </w:rPr>
        <w:t xml:space="preserve"> do Regulaminu wyboru projektów lub wszystkie posiadane przez Wnioskodawcę zaświadczenia o uzyskanej pomocy de minimis</w:t>
      </w:r>
      <w:r w:rsidRPr="00217FF3" w:rsidDel="006C5440">
        <w:rPr>
          <w:rFonts w:ascii="Arial" w:hAnsi="Arial" w:cs="Arial"/>
          <w:iCs/>
          <w:sz w:val="22"/>
          <w:szCs w:val="22"/>
        </w:rPr>
        <w:t xml:space="preserve"> </w:t>
      </w:r>
      <w:r w:rsidRPr="00217FF3">
        <w:rPr>
          <w:rFonts w:ascii="Arial" w:hAnsi="Arial" w:cs="Arial"/>
          <w:b/>
          <w:iCs/>
          <w:sz w:val="22"/>
          <w:szCs w:val="22"/>
        </w:rPr>
        <w:t>albo</w:t>
      </w:r>
      <w:r w:rsidRPr="00217FF3" w:rsidDel="006C5440">
        <w:rPr>
          <w:rFonts w:ascii="Arial" w:hAnsi="Arial" w:cs="Arial"/>
          <w:iCs/>
          <w:sz w:val="22"/>
          <w:szCs w:val="22"/>
        </w:rPr>
        <w:t xml:space="preserve"> </w:t>
      </w:r>
      <w:r w:rsidRPr="00217FF3">
        <w:rPr>
          <w:rFonts w:ascii="Arial" w:hAnsi="Arial" w:cs="Arial"/>
          <w:iCs/>
          <w:sz w:val="22"/>
          <w:szCs w:val="22"/>
        </w:rPr>
        <w:t xml:space="preserve">Oświadczenie o nieuzyskaniu pomocy de minimis, stanowiące załącznik nr </w:t>
      </w:r>
      <w:r w:rsidRPr="00217FF3">
        <w:rPr>
          <w:rFonts w:ascii="Arial" w:hAnsi="Arial" w:cs="Arial"/>
          <w:sz w:val="22"/>
          <w:szCs w:val="22"/>
        </w:rPr>
        <w:t>7.1</w:t>
      </w:r>
      <w:r>
        <w:rPr>
          <w:rFonts w:ascii="Arial" w:hAnsi="Arial" w:cs="Arial"/>
          <w:sz w:val="22"/>
          <w:szCs w:val="22"/>
        </w:rPr>
        <w:t>3</w:t>
      </w:r>
      <w:r w:rsidRPr="00217FF3">
        <w:rPr>
          <w:rFonts w:ascii="Arial" w:hAnsi="Arial" w:cs="Arial"/>
          <w:iCs/>
          <w:sz w:val="22"/>
          <w:szCs w:val="22"/>
        </w:rPr>
        <w:t xml:space="preserve"> do Regulaminu wyboru projektów</w:t>
      </w:r>
      <w:r>
        <w:rPr>
          <w:rFonts w:ascii="Arial" w:hAnsi="Arial" w:cs="Arial"/>
          <w:iCs/>
          <w:sz w:val="22"/>
          <w:szCs w:val="22"/>
        </w:rPr>
        <w:t>.</w:t>
      </w:r>
    </w:p>
    <w:p w14:paraId="11334FD3" w14:textId="2DD9B7F3" w:rsidR="009C73B9" w:rsidRPr="00F4775B" w:rsidRDefault="009C73B9" w:rsidP="00E03F8A">
      <w:pPr>
        <w:pStyle w:val="Akapitzlist"/>
        <w:spacing w:before="120" w:after="120" w:line="271" w:lineRule="auto"/>
        <w:ind w:left="0"/>
        <w:contextualSpacing w:val="0"/>
        <w:rPr>
          <w:rFonts w:ascii="Arial" w:hAnsi="Arial" w:cs="Arial"/>
          <w:sz w:val="22"/>
          <w:szCs w:val="22"/>
        </w:rPr>
      </w:pPr>
    </w:p>
    <w:p w14:paraId="788A1DA0" w14:textId="77777777" w:rsidR="00263E33" w:rsidRDefault="00F3506F" w:rsidP="00E03F8A">
      <w:pPr>
        <w:spacing w:before="120" w:after="120" w:line="271" w:lineRule="auto"/>
        <w:rPr>
          <w:rFonts w:ascii="Arial" w:hAnsi="Arial" w:cs="Arial"/>
          <w:sz w:val="22"/>
          <w:szCs w:val="22"/>
        </w:rPr>
      </w:pPr>
      <w:r w:rsidRPr="00F4775B">
        <w:rPr>
          <w:rFonts w:ascii="Arial" w:hAnsi="Arial" w:cs="Arial"/>
          <w:b/>
          <w:color w:val="FF0000"/>
          <w:sz w:val="22"/>
          <w:szCs w:val="22"/>
        </w:rPr>
        <w:t>UWAGA!</w:t>
      </w:r>
      <w:r w:rsidRPr="00F4775B">
        <w:rPr>
          <w:rFonts w:ascii="Arial" w:hAnsi="Arial" w:cs="Arial"/>
          <w:color w:val="FF0000"/>
          <w:sz w:val="22"/>
          <w:szCs w:val="22"/>
        </w:rPr>
        <w:t xml:space="preserve"> </w:t>
      </w:r>
      <w:r w:rsidR="00263E33" w:rsidRPr="00F4775B">
        <w:rPr>
          <w:rFonts w:ascii="Arial" w:hAnsi="Arial" w:cs="Arial"/>
          <w:sz w:val="22"/>
          <w:szCs w:val="22"/>
        </w:rPr>
        <w:t xml:space="preserve">Załączniki przekazywane wraz z </w:t>
      </w:r>
      <w:r w:rsidR="0032390D" w:rsidRPr="00F4775B">
        <w:rPr>
          <w:rFonts w:ascii="Arial" w:hAnsi="Arial" w:cs="Arial"/>
          <w:sz w:val="22"/>
          <w:szCs w:val="22"/>
        </w:rPr>
        <w:t xml:space="preserve">publikowanym </w:t>
      </w:r>
      <w:r w:rsidR="00263E33" w:rsidRPr="00F4775B">
        <w:rPr>
          <w:rFonts w:ascii="Arial" w:hAnsi="Arial" w:cs="Arial"/>
          <w:sz w:val="22"/>
          <w:szCs w:val="22"/>
        </w:rPr>
        <w:t>wnioskiem</w:t>
      </w:r>
      <w:r w:rsidR="0032390D" w:rsidRPr="00F4775B">
        <w:rPr>
          <w:rFonts w:ascii="Arial" w:hAnsi="Arial" w:cs="Arial"/>
          <w:sz w:val="22"/>
          <w:szCs w:val="22"/>
        </w:rPr>
        <w:t xml:space="preserve"> o dofinansowanie</w:t>
      </w:r>
      <w:r w:rsidR="00263E33" w:rsidRPr="00F4775B">
        <w:rPr>
          <w:rFonts w:ascii="Arial" w:hAnsi="Arial" w:cs="Arial"/>
          <w:sz w:val="22"/>
          <w:szCs w:val="22"/>
        </w:rPr>
        <w:t xml:space="preserve"> </w:t>
      </w:r>
      <w:r w:rsidR="00DB4A36" w:rsidRPr="00F4775B">
        <w:rPr>
          <w:rFonts w:ascii="Arial" w:hAnsi="Arial" w:cs="Arial"/>
          <w:sz w:val="22"/>
          <w:szCs w:val="22"/>
        </w:rPr>
        <w:br/>
      </w:r>
      <w:r w:rsidR="0032390D" w:rsidRPr="00F4775B">
        <w:rPr>
          <w:rFonts w:ascii="Arial" w:hAnsi="Arial" w:cs="Arial"/>
          <w:sz w:val="22"/>
          <w:szCs w:val="22"/>
        </w:rPr>
        <w:t xml:space="preserve">w </w:t>
      </w:r>
      <w:r w:rsidR="00263E33" w:rsidRPr="00F4775B">
        <w:rPr>
          <w:rFonts w:ascii="Arial" w:hAnsi="Arial" w:cs="Arial"/>
          <w:sz w:val="22"/>
          <w:szCs w:val="22"/>
        </w:rPr>
        <w:t xml:space="preserve">SOWA muszą zostać </w:t>
      </w:r>
      <w:r w:rsidRPr="00F4775B">
        <w:rPr>
          <w:rFonts w:ascii="Arial" w:hAnsi="Arial" w:cs="Arial"/>
          <w:sz w:val="22"/>
          <w:szCs w:val="22"/>
        </w:rPr>
        <w:t xml:space="preserve">przekazane w formie elektronicznej tj. </w:t>
      </w:r>
      <w:r w:rsidR="00E733CA" w:rsidRPr="00F4775B">
        <w:rPr>
          <w:rFonts w:ascii="Arial" w:hAnsi="Arial" w:cs="Arial"/>
          <w:sz w:val="22"/>
          <w:szCs w:val="22"/>
        </w:rPr>
        <w:t xml:space="preserve">muszą zostać </w:t>
      </w:r>
      <w:r w:rsidR="0032390D" w:rsidRPr="00F4775B">
        <w:rPr>
          <w:rFonts w:ascii="Arial" w:hAnsi="Arial" w:cs="Arial"/>
          <w:sz w:val="22"/>
          <w:szCs w:val="22"/>
        </w:rPr>
        <w:t xml:space="preserve">opatrzone </w:t>
      </w:r>
      <w:r w:rsidR="0032390D" w:rsidRPr="00F4775B">
        <w:rPr>
          <w:rFonts w:ascii="Arial" w:hAnsi="Arial" w:cs="Arial"/>
          <w:b/>
          <w:sz w:val="22"/>
          <w:szCs w:val="22"/>
        </w:rPr>
        <w:t>podpisem kwalifikowanym</w:t>
      </w:r>
      <w:r w:rsidR="00263E33" w:rsidRPr="00F4775B">
        <w:rPr>
          <w:rFonts w:ascii="Arial" w:hAnsi="Arial" w:cs="Arial"/>
          <w:sz w:val="22"/>
          <w:szCs w:val="22"/>
        </w:rPr>
        <w:t>.</w:t>
      </w:r>
    </w:p>
    <w:p w14:paraId="0447F621" w14:textId="4CEE3912" w:rsidR="00C322C7" w:rsidRPr="00F4775B" w:rsidRDefault="00C322C7" w:rsidP="00C322C7">
      <w:pPr>
        <w:spacing w:before="120" w:after="120" w:line="271" w:lineRule="auto"/>
        <w:rPr>
          <w:rFonts w:ascii="Arial" w:hAnsi="Arial" w:cs="Arial"/>
          <w:sz w:val="22"/>
          <w:szCs w:val="22"/>
        </w:rPr>
      </w:pPr>
      <w:r>
        <w:rPr>
          <w:rFonts w:ascii="Arial" w:hAnsi="Arial" w:cs="Arial"/>
          <w:sz w:val="22"/>
          <w:szCs w:val="22"/>
        </w:rPr>
        <w:t>Wszystkie wymagane na tym etapie załączniki należy spakować w jeden plik i załączyć pod nazwą załącznika: Oświadczenie o kwalifikowalności Wnioskodawcy</w:t>
      </w:r>
      <w:r w:rsidR="00FC2102">
        <w:rPr>
          <w:rFonts w:ascii="Arial" w:hAnsi="Arial" w:cs="Arial"/>
          <w:sz w:val="22"/>
          <w:szCs w:val="22"/>
        </w:rPr>
        <w:t>/Partnera</w:t>
      </w:r>
      <w:r>
        <w:rPr>
          <w:rFonts w:ascii="Arial" w:hAnsi="Arial" w:cs="Arial"/>
          <w:sz w:val="22"/>
          <w:szCs w:val="22"/>
        </w:rPr>
        <w:t>.</w:t>
      </w:r>
    </w:p>
    <w:p w14:paraId="60B14593" w14:textId="77777777" w:rsidR="00C322C7" w:rsidRPr="00F4775B" w:rsidRDefault="00C322C7" w:rsidP="00E03F8A">
      <w:pPr>
        <w:spacing w:before="120" w:after="120" w:line="271" w:lineRule="auto"/>
        <w:rPr>
          <w:rFonts w:ascii="Arial" w:hAnsi="Arial" w:cs="Arial"/>
          <w:sz w:val="22"/>
          <w:szCs w:val="22"/>
        </w:rPr>
      </w:pPr>
    </w:p>
    <w:p w14:paraId="659F8A5E" w14:textId="77777777" w:rsidR="00CB1033" w:rsidRPr="00F4775B" w:rsidRDefault="00CB1033" w:rsidP="00490ED6">
      <w:pPr>
        <w:pStyle w:val="Akapitzlist"/>
        <w:keepNext/>
        <w:numPr>
          <w:ilvl w:val="0"/>
          <w:numId w:val="29"/>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contextualSpacing w:val="0"/>
        <w:outlineLvl w:val="1"/>
        <w:rPr>
          <w:rFonts w:ascii="Arial" w:hAnsi="Arial" w:cs="Arial"/>
          <w:b/>
          <w:bCs/>
          <w:iCs/>
          <w:vanish/>
          <w:sz w:val="22"/>
          <w:szCs w:val="22"/>
        </w:rPr>
      </w:pPr>
      <w:bookmarkStart w:id="216" w:name="_Toc440453328"/>
      <w:bookmarkStart w:id="217" w:name="_Toc440617826"/>
      <w:bookmarkStart w:id="218" w:name="_Toc440622203"/>
      <w:bookmarkStart w:id="219" w:name="_Toc440622265"/>
      <w:bookmarkStart w:id="220" w:name="_Toc440625549"/>
      <w:bookmarkStart w:id="221" w:name="_Toc441476626"/>
      <w:bookmarkStart w:id="222" w:name="_Toc441479675"/>
      <w:bookmarkStart w:id="223" w:name="_Toc441580572"/>
      <w:bookmarkStart w:id="224" w:name="_Toc441580723"/>
      <w:bookmarkStart w:id="225" w:name="_Toc441588424"/>
      <w:bookmarkStart w:id="226" w:name="_Toc441588794"/>
      <w:bookmarkStart w:id="227" w:name="_Toc430615387"/>
      <w:bookmarkStart w:id="228" w:name="_Toc430633308"/>
      <w:bookmarkStart w:id="229" w:name="_Toc430646273"/>
      <w:bookmarkStart w:id="230" w:name="_Toc430615388"/>
      <w:bookmarkStart w:id="231" w:name="_Toc430633309"/>
      <w:bookmarkStart w:id="232" w:name="_Toc430646274"/>
      <w:bookmarkStart w:id="233" w:name="_Toc430615389"/>
      <w:bookmarkStart w:id="234" w:name="_Toc430633310"/>
      <w:bookmarkStart w:id="235" w:name="_Toc430646275"/>
      <w:bookmarkStart w:id="236" w:name="_Toc430545316"/>
      <w:bookmarkStart w:id="237" w:name="_Toc430615390"/>
      <w:bookmarkStart w:id="238" w:name="_Toc430633311"/>
      <w:bookmarkStart w:id="239" w:name="_Toc430646276"/>
      <w:bookmarkStart w:id="240" w:name="_Toc430545317"/>
      <w:bookmarkStart w:id="241" w:name="_Toc430615391"/>
      <w:bookmarkStart w:id="242" w:name="_Toc430633312"/>
      <w:bookmarkStart w:id="243" w:name="_Toc430646277"/>
      <w:bookmarkStart w:id="244" w:name="_Toc430545318"/>
      <w:bookmarkStart w:id="245" w:name="_Toc430615392"/>
      <w:bookmarkStart w:id="246" w:name="_Toc430633313"/>
      <w:bookmarkStart w:id="247" w:name="_Toc430646278"/>
      <w:bookmarkStart w:id="248" w:name="_Toc430545319"/>
      <w:bookmarkStart w:id="249" w:name="_Toc430615393"/>
      <w:bookmarkStart w:id="250" w:name="_Toc430633314"/>
      <w:bookmarkStart w:id="251" w:name="_Toc430646279"/>
      <w:bookmarkStart w:id="252" w:name="_Toc430545320"/>
      <w:bookmarkStart w:id="253" w:name="_Toc430615394"/>
      <w:bookmarkStart w:id="254" w:name="_Toc430633315"/>
      <w:bookmarkStart w:id="255" w:name="_Toc430646280"/>
      <w:bookmarkStart w:id="256" w:name="_Toc430545321"/>
      <w:bookmarkStart w:id="257" w:name="_Toc430615395"/>
      <w:bookmarkStart w:id="258" w:name="_Toc430633316"/>
      <w:bookmarkStart w:id="259" w:name="_Toc430646281"/>
      <w:bookmarkStart w:id="260" w:name="_Toc430545322"/>
      <w:bookmarkStart w:id="261" w:name="_Toc430615396"/>
      <w:bookmarkStart w:id="262" w:name="_Toc430633317"/>
      <w:bookmarkStart w:id="263" w:name="_Toc430646282"/>
      <w:bookmarkStart w:id="264" w:name="_Toc430545323"/>
      <w:bookmarkStart w:id="265" w:name="_Toc430615397"/>
      <w:bookmarkStart w:id="266" w:name="_Toc430633318"/>
      <w:bookmarkStart w:id="267" w:name="_Toc430646283"/>
      <w:bookmarkStart w:id="268" w:name="_Toc430545324"/>
      <w:bookmarkStart w:id="269" w:name="_Toc430615398"/>
      <w:bookmarkStart w:id="270" w:name="_Toc430633319"/>
      <w:bookmarkStart w:id="271" w:name="_Toc430646284"/>
      <w:bookmarkStart w:id="272" w:name="_Toc430545325"/>
      <w:bookmarkStart w:id="273" w:name="_Toc430615399"/>
      <w:bookmarkStart w:id="274" w:name="_Toc430633320"/>
      <w:bookmarkStart w:id="275" w:name="_Toc430646285"/>
      <w:bookmarkStart w:id="276" w:name="_Toc430545326"/>
      <w:bookmarkStart w:id="277" w:name="_Toc430615400"/>
      <w:bookmarkStart w:id="278" w:name="_Toc430633321"/>
      <w:bookmarkStart w:id="279" w:name="_Toc430646286"/>
      <w:bookmarkStart w:id="280" w:name="_Toc430545327"/>
      <w:bookmarkStart w:id="281" w:name="_Toc430615401"/>
      <w:bookmarkStart w:id="282" w:name="_Toc430633322"/>
      <w:bookmarkStart w:id="283" w:name="_Toc430646287"/>
      <w:bookmarkStart w:id="284" w:name="_Toc430545328"/>
      <w:bookmarkStart w:id="285" w:name="_Toc430615402"/>
      <w:bookmarkStart w:id="286" w:name="_Toc430633323"/>
      <w:bookmarkStart w:id="287" w:name="_Toc430646288"/>
      <w:bookmarkStart w:id="288" w:name="_Toc430545329"/>
      <w:bookmarkStart w:id="289" w:name="_Toc430615403"/>
      <w:bookmarkStart w:id="290" w:name="_Toc430633324"/>
      <w:bookmarkStart w:id="291" w:name="_Toc430646289"/>
      <w:bookmarkStart w:id="292" w:name="_Toc430545330"/>
      <w:bookmarkStart w:id="293" w:name="_Toc430615404"/>
      <w:bookmarkStart w:id="294" w:name="_Toc430633325"/>
      <w:bookmarkStart w:id="295" w:name="_Toc430646290"/>
      <w:bookmarkStart w:id="296" w:name="_Toc430545331"/>
      <w:bookmarkStart w:id="297" w:name="_Toc430615405"/>
      <w:bookmarkStart w:id="298" w:name="_Toc430633326"/>
      <w:bookmarkStart w:id="299" w:name="_Toc430646291"/>
      <w:bookmarkStart w:id="300" w:name="_Toc430545332"/>
      <w:bookmarkStart w:id="301" w:name="_Toc430615406"/>
      <w:bookmarkStart w:id="302" w:name="_Toc430633327"/>
      <w:bookmarkStart w:id="303" w:name="_Toc430646292"/>
      <w:bookmarkStart w:id="304" w:name="_Toc430545333"/>
      <w:bookmarkStart w:id="305" w:name="_Toc430615407"/>
      <w:bookmarkStart w:id="306" w:name="_Toc430633328"/>
      <w:bookmarkStart w:id="307" w:name="_Toc430646293"/>
      <w:bookmarkStart w:id="308" w:name="_Toc430545334"/>
      <w:bookmarkStart w:id="309" w:name="_Toc430615408"/>
      <w:bookmarkStart w:id="310" w:name="_Toc430633329"/>
      <w:bookmarkStart w:id="311" w:name="_Toc430646294"/>
      <w:bookmarkStart w:id="312" w:name="_Toc430545335"/>
      <w:bookmarkStart w:id="313" w:name="_Toc430615409"/>
      <w:bookmarkStart w:id="314" w:name="_Toc430633330"/>
      <w:bookmarkStart w:id="315" w:name="_Toc430646295"/>
      <w:bookmarkStart w:id="316" w:name="_Toc430545336"/>
      <w:bookmarkStart w:id="317" w:name="_Toc430615410"/>
      <w:bookmarkStart w:id="318" w:name="_Toc430633331"/>
      <w:bookmarkStart w:id="319" w:name="_Toc430646296"/>
      <w:bookmarkStart w:id="320" w:name="_Toc430545337"/>
      <w:bookmarkStart w:id="321" w:name="_Toc430615411"/>
      <w:bookmarkStart w:id="322" w:name="_Toc430633332"/>
      <w:bookmarkStart w:id="323" w:name="_Toc430646297"/>
      <w:bookmarkStart w:id="324" w:name="_Toc430545338"/>
      <w:bookmarkStart w:id="325" w:name="_Toc430615412"/>
      <w:bookmarkStart w:id="326" w:name="_Toc430633333"/>
      <w:bookmarkStart w:id="327" w:name="_Toc430646298"/>
      <w:bookmarkStart w:id="328" w:name="_Toc131673646"/>
      <w:bookmarkStart w:id="329" w:name="_Toc134707916"/>
      <w:bookmarkStart w:id="330" w:name="_Toc134708017"/>
      <w:bookmarkStart w:id="331" w:name="_Toc134708051"/>
      <w:bookmarkStart w:id="332" w:name="_Toc134779464"/>
      <w:bookmarkStart w:id="333" w:name="_Toc142392912"/>
      <w:bookmarkStart w:id="334" w:name="_Toc153435666"/>
      <w:bookmarkStart w:id="335" w:name="_Toc153971932"/>
      <w:bookmarkStart w:id="336" w:name="_Toc153971985"/>
      <w:bookmarkStart w:id="337" w:name="_Toc153972027"/>
      <w:bookmarkStart w:id="338" w:name="_Toc154039505"/>
      <w:bookmarkStart w:id="339" w:name="_Toc154039595"/>
      <w:bookmarkStart w:id="340" w:name="_Toc154046271"/>
      <w:bookmarkStart w:id="341" w:name="_Toc160705692"/>
      <w:bookmarkStart w:id="342" w:name="_Toc160786385"/>
      <w:bookmarkStart w:id="343" w:name="_Toc160786429"/>
      <w:bookmarkStart w:id="344" w:name="_Toc161385281"/>
      <w:bookmarkStart w:id="345" w:name="_Toc162345853"/>
      <w:bookmarkStart w:id="346" w:name="_Toc162345897"/>
      <w:bookmarkStart w:id="347" w:name="_Toc162345941"/>
      <w:bookmarkStart w:id="348" w:name="_Toc162345985"/>
      <w:bookmarkStart w:id="349" w:name="_Toc173497269"/>
      <w:bookmarkStart w:id="350" w:name="_Toc173497436"/>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p>
    <w:p w14:paraId="348C331B" w14:textId="77777777" w:rsidR="00CB1033" w:rsidRPr="00F4775B" w:rsidRDefault="00CB1033" w:rsidP="00490ED6">
      <w:pPr>
        <w:pStyle w:val="Akapitzlist"/>
        <w:keepNext/>
        <w:numPr>
          <w:ilvl w:val="1"/>
          <w:numId w:val="29"/>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contextualSpacing w:val="0"/>
        <w:outlineLvl w:val="1"/>
        <w:rPr>
          <w:rFonts w:ascii="Arial" w:hAnsi="Arial" w:cs="Arial"/>
          <w:b/>
          <w:bCs/>
          <w:iCs/>
          <w:vanish/>
          <w:sz w:val="22"/>
          <w:szCs w:val="22"/>
        </w:rPr>
      </w:pPr>
      <w:bookmarkStart w:id="351" w:name="_Toc131673647"/>
      <w:bookmarkStart w:id="352" w:name="_Toc134707917"/>
      <w:bookmarkStart w:id="353" w:name="_Toc134708018"/>
      <w:bookmarkStart w:id="354" w:name="_Toc134708052"/>
      <w:bookmarkStart w:id="355" w:name="_Toc134779465"/>
      <w:bookmarkStart w:id="356" w:name="_Toc142392913"/>
      <w:bookmarkStart w:id="357" w:name="_Toc153435667"/>
      <w:bookmarkStart w:id="358" w:name="_Toc153971933"/>
      <w:bookmarkStart w:id="359" w:name="_Toc153971986"/>
      <w:bookmarkStart w:id="360" w:name="_Toc153972028"/>
      <w:bookmarkStart w:id="361" w:name="_Toc154039506"/>
      <w:bookmarkStart w:id="362" w:name="_Toc154039596"/>
      <w:bookmarkStart w:id="363" w:name="_Toc154046272"/>
      <w:bookmarkStart w:id="364" w:name="_Toc160705693"/>
      <w:bookmarkStart w:id="365" w:name="_Toc160786386"/>
      <w:bookmarkStart w:id="366" w:name="_Toc160786430"/>
      <w:bookmarkStart w:id="367" w:name="_Toc161385282"/>
      <w:bookmarkStart w:id="368" w:name="_Toc162345854"/>
      <w:bookmarkStart w:id="369" w:name="_Toc162345898"/>
      <w:bookmarkStart w:id="370" w:name="_Toc162345942"/>
      <w:bookmarkStart w:id="371" w:name="_Toc162345986"/>
      <w:bookmarkStart w:id="372" w:name="_Toc173497270"/>
      <w:bookmarkStart w:id="373" w:name="_Toc173497437"/>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p>
    <w:p w14:paraId="01916F6D" w14:textId="77777777" w:rsidR="00CB1033" w:rsidRPr="00F4775B" w:rsidRDefault="00CB1033" w:rsidP="00490ED6">
      <w:pPr>
        <w:pStyle w:val="Akapitzlist"/>
        <w:keepNext/>
        <w:numPr>
          <w:ilvl w:val="1"/>
          <w:numId w:val="29"/>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contextualSpacing w:val="0"/>
        <w:outlineLvl w:val="1"/>
        <w:rPr>
          <w:rFonts w:ascii="Arial" w:hAnsi="Arial" w:cs="Arial"/>
          <w:b/>
          <w:bCs/>
          <w:iCs/>
          <w:vanish/>
          <w:sz w:val="22"/>
          <w:szCs w:val="22"/>
        </w:rPr>
      </w:pPr>
      <w:bookmarkStart w:id="374" w:name="_Toc131673648"/>
      <w:bookmarkStart w:id="375" w:name="_Toc134707918"/>
      <w:bookmarkStart w:id="376" w:name="_Toc134708019"/>
      <w:bookmarkStart w:id="377" w:name="_Toc134708053"/>
      <w:bookmarkStart w:id="378" w:name="_Toc134779466"/>
      <w:bookmarkStart w:id="379" w:name="_Toc142392914"/>
      <w:bookmarkStart w:id="380" w:name="_Toc153435668"/>
      <w:bookmarkStart w:id="381" w:name="_Toc153971934"/>
      <w:bookmarkStart w:id="382" w:name="_Toc153971987"/>
      <w:bookmarkStart w:id="383" w:name="_Toc153972029"/>
      <w:bookmarkStart w:id="384" w:name="_Toc154039507"/>
      <w:bookmarkStart w:id="385" w:name="_Toc154039597"/>
      <w:bookmarkStart w:id="386" w:name="_Toc154046273"/>
      <w:bookmarkStart w:id="387" w:name="_Toc160705694"/>
      <w:bookmarkStart w:id="388" w:name="_Toc160786387"/>
      <w:bookmarkStart w:id="389" w:name="_Toc160786431"/>
      <w:bookmarkStart w:id="390" w:name="_Toc161385283"/>
      <w:bookmarkStart w:id="391" w:name="_Toc162345855"/>
      <w:bookmarkStart w:id="392" w:name="_Toc162345899"/>
      <w:bookmarkStart w:id="393" w:name="_Toc162345943"/>
      <w:bookmarkStart w:id="394" w:name="_Toc162345987"/>
      <w:bookmarkStart w:id="395" w:name="_Toc173497271"/>
      <w:bookmarkStart w:id="396" w:name="_Toc173497438"/>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p>
    <w:p w14:paraId="436C4931" w14:textId="77777777" w:rsidR="00B249C2" w:rsidRPr="00F4775B" w:rsidRDefault="00832F27" w:rsidP="00490ED6">
      <w:pPr>
        <w:pStyle w:val="Nagwek2"/>
        <w:numPr>
          <w:ilvl w:val="1"/>
          <w:numId w:val="29"/>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567" w:hanging="567"/>
        <w:rPr>
          <w:rFonts w:ascii="Arial" w:hAnsi="Arial" w:cs="Arial"/>
          <w:i w:val="0"/>
          <w:sz w:val="22"/>
          <w:szCs w:val="22"/>
        </w:rPr>
      </w:pPr>
      <w:bookmarkStart w:id="397" w:name="_Toc173497439"/>
      <w:r w:rsidRPr="00F4775B">
        <w:rPr>
          <w:rFonts w:ascii="Arial" w:hAnsi="Arial" w:cs="Arial"/>
          <w:i w:val="0"/>
          <w:sz w:val="22"/>
          <w:szCs w:val="22"/>
        </w:rPr>
        <w:t>Wymagania czasowe</w:t>
      </w:r>
      <w:bookmarkEnd w:id="397"/>
    </w:p>
    <w:p w14:paraId="2C40B72B" w14:textId="77283514" w:rsidR="00856C8A" w:rsidRPr="0008478F" w:rsidRDefault="00856C8A" w:rsidP="00856C8A">
      <w:pPr>
        <w:pStyle w:val="Akapitzlist"/>
        <w:numPr>
          <w:ilvl w:val="2"/>
          <w:numId w:val="15"/>
        </w:numPr>
        <w:spacing w:before="120" w:after="120" w:line="271" w:lineRule="auto"/>
        <w:ind w:left="0" w:firstLine="0"/>
        <w:contextualSpacing w:val="0"/>
        <w:rPr>
          <w:rFonts w:ascii="Arial" w:hAnsi="Arial" w:cs="Arial"/>
          <w:spacing w:val="-4"/>
          <w:sz w:val="22"/>
          <w:szCs w:val="22"/>
        </w:rPr>
      </w:pPr>
      <w:r w:rsidRPr="00F4775B">
        <w:rPr>
          <w:rFonts w:ascii="Arial" w:hAnsi="Arial"/>
          <w:spacing w:val="-4"/>
          <w:sz w:val="22"/>
        </w:rPr>
        <w:t>Maksymalny</w:t>
      </w:r>
      <w:r w:rsidRPr="00F4775B">
        <w:rPr>
          <w:rFonts w:ascii="Arial" w:hAnsi="Arial" w:cs="Arial"/>
          <w:spacing w:val="-4"/>
          <w:sz w:val="22"/>
          <w:szCs w:val="22"/>
        </w:rPr>
        <w:t xml:space="preserve"> okres realizacji projektu: </w:t>
      </w:r>
      <w:r w:rsidR="0000333A" w:rsidRPr="0000333A">
        <w:rPr>
          <w:rFonts w:ascii="Arial" w:hAnsi="Arial"/>
          <w:spacing w:val="-4"/>
          <w:sz w:val="22"/>
        </w:rPr>
        <w:t>31 grudnia 2029 r.</w:t>
      </w:r>
    </w:p>
    <w:p w14:paraId="1D5AD681" w14:textId="6640CBD4" w:rsidR="0032023E" w:rsidRPr="00322FD2" w:rsidRDefault="00856C8A" w:rsidP="0032023E">
      <w:pPr>
        <w:pStyle w:val="Akapitzlist"/>
        <w:numPr>
          <w:ilvl w:val="2"/>
          <w:numId w:val="15"/>
        </w:numPr>
        <w:spacing w:before="120" w:after="120" w:line="271" w:lineRule="auto"/>
        <w:ind w:left="0" w:firstLine="0"/>
        <w:contextualSpacing w:val="0"/>
        <w:rPr>
          <w:rFonts w:ascii="Arial" w:hAnsi="Arial" w:cs="Arial"/>
          <w:sz w:val="22"/>
          <w:szCs w:val="22"/>
        </w:rPr>
      </w:pPr>
      <w:r w:rsidRPr="0008478F">
        <w:rPr>
          <w:rFonts w:ascii="Arial" w:hAnsi="Arial" w:cs="Arial"/>
          <w:spacing w:val="-4"/>
          <w:sz w:val="22"/>
          <w:szCs w:val="22"/>
        </w:rPr>
        <w:t>Wnioskodawca określa datę rozpoczęcia i zakończenia realizacji projektu, mając na uwadze, że okres realizacji projektu jest tożsamy z okresem, w którym poniesione wydatki mogą zostać uznane za kwalifikowalne.</w:t>
      </w:r>
      <w:r w:rsidR="00CE5722" w:rsidRPr="0008478F">
        <w:rPr>
          <w:rFonts w:ascii="Arial" w:hAnsi="Arial" w:cs="Arial"/>
          <w:spacing w:val="-4"/>
          <w:sz w:val="22"/>
          <w:szCs w:val="22"/>
        </w:rPr>
        <w:t xml:space="preserve"> </w:t>
      </w:r>
    </w:p>
    <w:p w14:paraId="5E6D1F97" w14:textId="77777777" w:rsidR="00C14326" w:rsidRPr="00C14326" w:rsidRDefault="00C14326" w:rsidP="00322FD2">
      <w:pPr>
        <w:pStyle w:val="Akapitzlist"/>
        <w:numPr>
          <w:ilvl w:val="2"/>
          <w:numId w:val="15"/>
        </w:numPr>
        <w:spacing w:before="120" w:after="120" w:line="271" w:lineRule="auto"/>
        <w:ind w:left="0" w:firstLine="0"/>
        <w:rPr>
          <w:rFonts w:ascii="Arial" w:hAnsi="Arial" w:cs="Arial"/>
          <w:sz w:val="22"/>
          <w:szCs w:val="22"/>
        </w:rPr>
      </w:pPr>
      <w:r w:rsidRPr="00C14326">
        <w:rPr>
          <w:rFonts w:ascii="Arial" w:hAnsi="Arial" w:cs="Arial"/>
          <w:sz w:val="22"/>
          <w:szCs w:val="22"/>
        </w:rPr>
        <w:t xml:space="preserve">Okres kwalifikowalności wydatków rozpoczyna się z dniem 01 stycznia 2021 r. </w:t>
      </w:r>
    </w:p>
    <w:p w14:paraId="5ED87707" w14:textId="1B61CDBC" w:rsidR="00C14326" w:rsidRPr="00322FD2" w:rsidRDefault="00C14326" w:rsidP="00322FD2">
      <w:pPr>
        <w:pStyle w:val="Akapitzlist"/>
        <w:spacing w:before="120" w:after="120" w:line="271" w:lineRule="auto"/>
        <w:ind w:left="0"/>
        <w:contextualSpacing w:val="0"/>
        <w:rPr>
          <w:rFonts w:ascii="Arial" w:hAnsi="Arial" w:cs="Arial"/>
          <w:sz w:val="22"/>
          <w:szCs w:val="22"/>
        </w:rPr>
      </w:pPr>
      <w:r w:rsidRPr="00C14326">
        <w:rPr>
          <w:rFonts w:ascii="Arial" w:hAnsi="Arial" w:cs="Arial"/>
          <w:sz w:val="22"/>
          <w:szCs w:val="22"/>
        </w:rPr>
        <w:t>Od tego momentu możliwe jest ponoszenie wydatków w ramach projektu, pod warunkiem prowadzenia odrębnej księgowości dla tych kosztów. Równocześnie należy podkreślić, że wydatkowanie środków do chwili zatwierdzenia wniosku i powierzenia realizacji zadań w drodze decyzji, odbywa się na wyłączną odpowiedzialność danego Wnioskodawcy. W przypadku, gdy Wnioskodawca nie przejdzie pozytywnie oceny i nie zostanie mu powierzone w drodze decyzji dofinansowanie projektu, uprzednio poniesione wydatki nie będą mogły być zrefundowane.</w:t>
      </w:r>
    </w:p>
    <w:p w14:paraId="7A78677E" w14:textId="5FAE08FB" w:rsidR="00856C8A" w:rsidRPr="00F4775B" w:rsidRDefault="00856C8A" w:rsidP="00856C8A">
      <w:pPr>
        <w:pStyle w:val="Akapitzlist"/>
        <w:numPr>
          <w:ilvl w:val="2"/>
          <w:numId w:val="15"/>
        </w:numPr>
        <w:spacing w:before="120" w:after="120" w:line="271" w:lineRule="auto"/>
        <w:ind w:left="0" w:firstLine="0"/>
        <w:contextualSpacing w:val="0"/>
        <w:rPr>
          <w:rFonts w:ascii="Arial" w:hAnsi="Arial" w:cs="Arial"/>
          <w:spacing w:val="-4"/>
          <w:sz w:val="22"/>
          <w:szCs w:val="22"/>
        </w:rPr>
      </w:pPr>
      <w:r w:rsidRPr="00F4775B">
        <w:rPr>
          <w:rFonts w:ascii="Arial" w:hAnsi="Arial" w:cs="Arial"/>
          <w:sz w:val="22"/>
          <w:szCs w:val="22"/>
        </w:rPr>
        <w:t xml:space="preserve">Przy określaniu daty rozpoczęcia realizacji projektu wnioskodawca powinien uwzględnić czas niezbędny na przeprowadzenie oceny projektu oraz czas niezbędny na przygotowanie przez wnioskodawcę dokumentów wymaganych </w:t>
      </w:r>
      <w:r w:rsidR="00072069" w:rsidRPr="00F4775B">
        <w:rPr>
          <w:rFonts w:ascii="Arial" w:hAnsi="Arial" w:cs="Arial"/>
          <w:sz w:val="22"/>
          <w:szCs w:val="22"/>
        </w:rPr>
        <w:t>do</w:t>
      </w:r>
      <w:r w:rsidR="00072069" w:rsidRPr="00F4775B">
        <w:rPr>
          <w:rFonts w:ascii="Arial" w:hAnsi="Arial" w:cs="Arial"/>
          <w:spacing w:val="-4"/>
          <w:sz w:val="22"/>
          <w:szCs w:val="22"/>
        </w:rPr>
        <w:t xml:space="preserve"> powierzenia realizacji zadań w drodze decyzji</w:t>
      </w:r>
      <w:r w:rsidRPr="00F4775B">
        <w:rPr>
          <w:rFonts w:ascii="Arial" w:hAnsi="Arial" w:cs="Arial"/>
          <w:sz w:val="22"/>
          <w:szCs w:val="22"/>
        </w:rPr>
        <w:t>.</w:t>
      </w:r>
    </w:p>
    <w:p w14:paraId="78273931" w14:textId="77777777" w:rsidR="004E75AD" w:rsidRPr="00F4775B" w:rsidRDefault="009023C2" w:rsidP="00F4538C">
      <w:pPr>
        <w:pStyle w:val="Akapitzlist"/>
        <w:numPr>
          <w:ilvl w:val="2"/>
          <w:numId w:val="15"/>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Wskazany przez W</w:t>
      </w:r>
      <w:r w:rsidR="007E6385" w:rsidRPr="00F4775B">
        <w:rPr>
          <w:rFonts w:ascii="Arial" w:hAnsi="Arial" w:cs="Arial"/>
          <w:sz w:val="22"/>
          <w:szCs w:val="22"/>
        </w:rPr>
        <w:t>nioskodawcę w</w:t>
      </w:r>
      <w:r w:rsidR="00EF3031" w:rsidRPr="00F4775B">
        <w:rPr>
          <w:rFonts w:ascii="Arial" w:hAnsi="Arial" w:cs="Arial"/>
          <w:sz w:val="22"/>
          <w:szCs w:val="22"/>
        </w:rPr>
        <w:t>e</w:t>
      </w:r>
      <w:r w:rsidR="00B50150" w:rsidRPr="00F4775B">
        <w:rPr>
          <w:rFonts w:ascii="Arial" w:hAnsi="Arial" w:cs="Arial"/>
          <w:sz w:val="22"/>
          <w:szCs w:val="22"/>
        </w:rPr>
        <w:t xml:space="preserve"> </w:t>
      </w:r>
      <w:r w:rsidR="007E6385" w:rsidRPr="00F4775B">
        <w:rPr>
          <w:rFonts w:ascii="Arial" w:hAnsi="Arial" w:cs="Arial"/>
          <w:sz w:val="22"/>
          <w:szCs w:val="22"/>
        </w:rPr>
        <w:t xml:space="preserve">wniosku o dofinansowanie okres realizacji projektu jest zarówno rzeczowym, jak i finansowym okresem realizacji. Informacje na temat okresu realizacji projektu zawarte w </w:t>
      </w:r>
      <w:r w:rsidR="00FC09AF" w:rsidRPr="00F4775B">
        <w:rPr>
          <w:rFonts w:ascii="Arial" w:hAnsi="Arial" w:cs="Arial"/>
          <w:sz w:val="22"/>
          <w:szCs w:val="22"/>
        </w:rPr>
        <w:t>ww.</w:t>
      </w:r>
      <w:r w:rsidR="007E6385" w:rsidRPr="00F4775B">
        <w:rPr>
          <w:rFonts w:ascii="Arial" w:hAnsi="Arial" w:cs="Arial"/>
          <w:sz w:val="22"/>
          <w:szCs w:val="22"/>
        </w:rPr>
        <w:t xml:space="preserve"> wniosku powinny pokrywać się z informacjami zawartymi w</w:t>
      </w:r>
      <w:r w:rsidR="00336877" w:rsidRPr="00F4775B">
        <w:rPr>
          <w:rFonts w:ascii="Arial" w:hAnsi="Arial" w:cs="Arial"/>
          <w:sz w:val="22"/>
          <w:szCs w:val="22"/>
        </w:rPr>
        <w:t> </w:t>
      </w:r>
      <w:r w:rsidR="007E6385" w:rsidRPr="00F4775B">
        <w:rPr>
          <w:rFonts w:ascii="Arial" w:hAnsi="Arial" w:cs="Arial"/>
          <w:sz w:val="22"/>
          <w:szCs w:val="22"/>
        </w:rPr>
        <w:t>Harmonogramie realizacji projektu.</w:t>
      </w:r>
    </w:p>
    <w:p w14:paraId="13CA06B6" w14:textId="77777777" w:rsidR="00B249C2" w:rsidRPr="00F4775B" w:rsidRDefault="007E6385" w:rsidP="00490ED6">
      <w:pPr>
        <w:pStyle w:val="Nagwek2"/>
        <w:numPr>
          <w:ilvl w:val="1"/>
          <w:numId w:val="29"/>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398" w:name="_Toc440617828"/>
      <w:bookmarkStart w:id="399" w:name="_Toc440622205"/>
      <w:bookmarkStart w:id="400" w:name="_Toc440622267"/>
      <w:bookmarkStart w:id="401" w:name="_Toc440625551"/>
      <w:bookmarkStart w:id="402" w:name="_Toc441476628"/>
      <w:bookmarkStart w:id="403" w:name="_Toc441479677"/>
      <w:bookmarkStart w:id="404" w:name="_Toc441580574"/>
      <w:bookmarkStart w:id="405" w:name="_Toc441580725"/>
      <w:bookmarkStart w:id="406" w:name="_Toc441588426"/>
      <w:bookmarkStart w:id="407" w:name="_Toc441476630"/>
      <w:bookmarkStart w:id="408" w:name="_Toc441479679"/>
      <w:bookmarkStart w:id="409" w:name="_Toc441580576"/>
      <w:bookmarkStart w:id="410" w:name="_Toc441580727"/>
      <w:bookmarkStart w:id="411" w:name="_Toc441588428"/>
      <w:bookmarkStart w:id="412" w:name="_Toc441588796"/>
      <w:bookmarkStart w:id="413" w:name="_Toc440617830"/>
      <w:bookmarkStart w:id="414" w:name="_Toc440622207"/>
      <w:bookmarkStart w:id="415" w:name="_Toc440622269"/>
      <w:bookmarkStart w:id="416" w:name="_Toc440625553"/>
      <w:bookmarkStart w:id="417" w:name="_Toc441476631"/>
      <w:bookmarkStart w:id="418" w:name="_Toc441479680"/>
      <w:bookmarkStart w:id="419" w:name="_Toc441580577"/>
      <w:bookmarkStart w:id="420" w:name="_Toc441580728"/>
      <w:bookmarkStart w:id="421" w:name="_Toc441588429"/>
      <w:bookmarkStart w:id="422" w:name="_Toc441588797"/>
      <w:bookmarkStart w:id="423" w:name="_Toc173497440"/>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r w:rsidRPr="00F4775B">
        <w:rPr>
          <w:rFonts w:ascii="Arial" w:hAnsi="Arial" w:cs="Arial"/>
          <w:i w:val="0"/>
          <w:sz w:val="22"/>
          <w:szCs w:val="22"/>
        </w:rPr>
        <w:t>Wymagane rezultaty</w:t>
      </w:r>
      <w:bookmarkEnd w:id="423"/>
    </w:p>
    <w:p w14:paraId="48703BF9" w14:textId="77777777" w:rsidR="004E75AD" w:rsidRPr="00F4775B" w:rsidRDefault="00680D5A" w:rsidP="00490ED6">
      <w:pPr>
        <w:pStyle w:val="Akapitzlist"/>
        <w:numPr>
          <w:ilvl w:val="2"/>
          <w:numId w:val="30"/>
        </w:numPr>
        <w:spacing w:before="120" w:after="120" w:line="271" w:lineRule="auto"/>
        <w:ind w:left="0" w:firstLine="0"/>
        <w:contextualSpacing w:val="0"/>
        <w:rPr>
          <w:rFonts w:ascii="Arial" w:hAnsi="Arial" w:cs="Arial"/>
          <w:color w:val="000000"/>
          <w:sz w:val="22"/>
          <w:szCs w:val="22"/>
        </w:rPr>
      </w:pPr>
      <w:r w:rsidRPr="00F4775B">
        <w:rPr>
          <w:rFonts w:ascii="Arial" w:hAnsi="Arial" w:cs="Arial"/>
          <w:sz w:val="22"/>
          <w:szCs w:val="22"/>
        </w:rPr>
        <w:t>Wnioskodawca</w:t>
      </w:r>
      <w:r w:rsidR="007E6385" w:rsidRPr="00F4775B">
        <w:rPr>
          <w:rFonts w:ascii="Arial" w:hAnsi="Arial" w:cs="Arial"/>
          <w:sz w:val="22"/>
          <w:szCs w:val="22"/>
        </w:rPr>
        <w:t xml:space="preserve"> zobowiązany jest przedstawić we wniosku o dofinansowanie projektu przewidywane rezultaty (efekty) realizacji projektu, określając przy tym wskaźniki rezultatu i</w:t>
      </w:r>
      <w:r w:rsidR="002C3452" w:rsidRPr="00F4775B">
        <w:rPr>
          <w:rFonts w:ascii="Arial" w:hAnsi="Arial" w:cs="Arial"/>
          <w:sz w:val="22"/>
          <w:szCs w:val="22"/>
        </w:rPr>
        <w:t> </w:t>
      </w:r>
      <w:r w:rsidR="007E6385" w:rsidRPr="00F4775B">
        <w:rPr>
          <w:rFonts w:ascii="Arial" w:hAnsi="Arial" w:cs="Arial"/>
          <w:sz w:val="22"/>
          <w:szCs w:val="22"/>
        </w:rPr>
        <w:t xml:space="preserve">produktu. </w:t>
      </w:r>
      <w:r w:rsidR="00FF14B6" w:rsidRPr="00F4775B">
        <w:rPr>
          <w:rFonts w:ascii="Arial" w:hAnsi="Arial" w:cs="Arial"/>
          <w:color w:val="000000"/>
          <w:sz w:val="22"/>
          <w:szCs w:val="22"/>
        </w:rPr>
        <w:t>Wskaźniki te odnoszą się do wspieranych operacji, tzn. są bezpośrednio związane z wydatkami ponoszonymi w ramach projektu (wskaźnik produktu) lub są bezpośrednim efektem dofinansowanego projektu (wskaźnik rezultatu bezpośredniego).</w:t>
      </w:r>
    </w:p>
    <w:p w14:paraId="14B9A0B8" w14:textId="77777777" w:rsidR="00FD4D47" w:rsidRPr="00F4775B" w:rsidRDefault="00FD4D47" w:rsidP="00FD4D47">
      <w:pPr>
        <w:pStyle w:val="Akapitzlist"/>
        <w:spacing w:before="120" w:after="120" w:line="271" w:lineRule="auto"/>
        <w:ind w:left="0"/>
        <w:contextualSpacing w:val="0"/>
        <w:rPr>
          <w:rFonts w:ascii="Arial" w:hAnsi="Arial" w:cs="Arial"/>
          <w:color w:val="000000"/>
          <w:sz w:val="22"/>
          <w:szCs w:val="22"/>
        </w:rPr>
      </w:pPr>
      <w:r w:rsidRPr="00F4775B">
        <w:rPr>
          <w:rFonts w:ascii="Arial" w:hAnsi="Arial" w:cs="Arial"/>
          <w:color w:val="000000"/>
          <w:sz w:val="22"/>
          <w:szCs w:val="22"/>
        </w:rPr>
        <w:lastRenderedPageBreak/>
        <w:t xml:space="preserve">Wskaźniki są głównym narzędziem służącym monitorowaniu postępu w realizacji założonych działań i celów FEPZ 2021-2027 lub pojedynczego projektu. Wskaźniki odnoszą się zarówno do produktów, jak i rezultatów. </w:t>
      </w:r>
    </w:p>
    <w:p w14:paraId="30575D7B" w14:textId="77777777" w:rsidR="00FD4D47" w:rsidRPr="00F4775B" w:rsidRDefault="00FD4D47" w:rsidP="00F4775B">
      <w:pPr>
        <w:pStyle w:val="Akapitzlist"/>
        <w:numPr>
          <w:ilvl w:val="2"/>
          <w:numId w:val="53"/>
        </w:numPr>
        <w:spacing w:before="120" w:after="120" w:line="271" w:lineRule="auto"/>
        <w:ind w:left="0" w:firstLine="0"/>
        <w:contextualSpacing w:val="0"/>
        <w:rPr>
          <w:rFonts w:ascii="Arial" w:hAnsi="Arial" w:cs="Arial"/>
          <w:color w:val="000000"/>
          <w:sz w:val="22"/>
          <w:szCs w:val="22"/>
        </w:rPr>
      </w:pPr>
      <w:r w:rsidRPr="00F4775B">
        <w:rPr>
          <w:rFonts w:ascii="Arial" w:hAnsi="Arial" w:cs="Arial"/>
          <w:b/>
          <w:color w:val="000000"/>
          <w:sz w:val="22"/>
          <w:szCs w:val="22"/>
        </w:rPr>
        <w:t>Wskaźniki produktu</w:t>
      </w:r>
      <w:r w:rsidRPr="00F4775B">
        <w:rPr>
          <w:rFonts w:ascii="Arial" w:hAnsi="Arial" w:cs="Arial"/>
          <w:color w:val="000000"/>
          <w:sz w:val="22"/>
          <w:szCs w:val="22"/>
        </w:rPr>
        <w:t xml:space="preserve"> – dotyczą realizowanych działań. Produkt stanowi wszystko, co zostało uzyskane w wyniku działań współfinansowanych z EFS+. Są to zarówno wytworzone dobra, jak i usługi świadczone na rzecz uczestników podczas realizacji projektu. Wskaźniki produktu odnoszą się do osób lub podmiotów objętych wsparciem.</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73"/>
        <w:gridCol w:w="2410"/>
        <w:gridCol w:w="2131"/>
      </w:tblGrid>
      <w:tr w:rsidR="002D492A" w:rsidRPr="00F4775B" w14:paraId="6DB79E28" w14:textId="77777777" w:rsidTr="00DE17D4">
        <w:trPr>
          <w:trHeight w:val="388"/>
          <w:tblHeader/>
          <w:jc w:val="center"/>
        </w:trPr>
        <w:tc>
          <w:tcPr>
            <w:tcW w:w="9214" w:type="dxa"/>
            <w:gridSpan w:val="3"/>
            <w:shd w:val="clear" w:color="auto" w:fill="DEEAF6"/>
          </w:tcPr>
          <w:p w14:paraId="22A9F8B9" w14:textId="5C893A79" w:rsidR="002D492A" w:rsidRPr="00F4775B" w:rsidRDefault="002D492A" w:rsidP="00D87EB9">
            <w:pPr>
              <w:spacing w:before="120" w:after="120" w:line="271" w:lineRule="auto"/>
              <w:rPr>
                <w:rFonts w:ascii="Arial" w:hAnsi="Arial" w:cs="Arial"/>
                <w:b/>
                <w:sz w:val="22"/>
                <w:szCs w:val="22"/>
              </w:rPr>
            </w:pPr>
            <w:r w:rsidRPr="00F4775B">
              <w:rPr>
                <w:rFonts w:ascii="Arial" w:hAnsi="Arial" w:cs="Arial"/>
                <w:b/>
                <w:sz w:val="22"/>
                <w:szCs w:val="22"/>
              </w:rPr>
              <w:t xml:space="preserve">Wskaźniki produktu zgodne ze Szczegółowym Opisem Priorytetów programu Fundusze Europejskie dla Pomorza Zachodniego 2021-2027 </w:t>
            </w:r>
          </w:p>
        </w:tc>
      </w:tr>
      <w:tr w:rsidR="002D492A" w:rsidRPr="00F4775B" w14:paraId="0914E7D0" w14:textId="77777777" w:rsidTr="00F4775B">
        <w:trPr>
          <w:trHeight w:val="343"/>
          <w:jc w:val="center"/>
        </w:trPr>
        <w:tc>
          <w:tcPr>
            <w:tcW w:w="4673" w:type="dxa"/>
            <w:shd w:val="clear" w:color="auto" w:fill="DBE5F1" w:themeFill="accent1" w:themeFillTint="33"/>
            <w:vAlign w:val="center"/>
          </w:tcPr>
          <w:p w14:paraId="383B5347" w14:textId="77777777" w:rsidR="002D492A" w:rsidRPr="00F4775B" w:rsidRDefault="002D492A" w:rsidP="00F4775B">
            <w:pPr>
              <w:spacing w:before="120" w:after="120" w:line="271" w:lineRule="auto"/>
              <w:rPr>
                <w:rFonts w:ascii="Arial" w:hAnsi="Arial" w:cs="Arial"/>
                <w:sz w:val="22"/>
                <w:szCs w:val="22"/>
              </w:rPr>
            </w:pPr>
            <w:r w:rsidRPr="00F4775B">
              <w:rPr>
                <w:rFonts w:ascii="Arial" w:hAnsi="Arial" w:cs="Arial"/>
                <w:sz w:val="22"/>
                <w:szCs w:val="22"/>
              </w:rPr>
              <w:t>Nazwa wskaźnika</w:t>
            </w:r>
          </w:p>
        </w:tc>
        <w:tc>
          <w:tcPr>
            <w:tcW w:w="2410" w:type="dxa"/>
            <w:shd w:val="clear" w:color="auto" w:fill="DBE5F1" w:themeFill="accent1" w:themeFillTint="33"/>
          </w:tcPr>
          <w:p w14:paraId="56F69040" w14:textId="47FD993F" w:rsidR="002D492A" w:rsidRPr="00F4775B" w:rsidRDefault="00DE17D4" w:rsidP="00F4775B">
            <w:pPr>
              <w:spacing w:before="120" w:after="120" w:line="271" w:lineRule="auto"/>
              <w:rPr>
                <w:rFonts w:ascii="Arial" w:hAnsi="Arial" w:cs="Arial"/>
                <w:sz w:val="22"/>
                <w:szCs w:val="22"/>
              </w:rPr>
            </w:pPr>
            <w:r w:rsidRPr="00F4775B">
              <w:rPr>
                <w:rFonts w:ascii="Arial" w:hAnsi="Arial" w:cs="Arial"/>
                <w:sz w:val="22"/>
                <w:szCs w:val="22"/>
              </w:rPr>
              <w:t xml:space="preserve">Wartość docelowa wskaźników do zrealizowania w ramach naboru: </w:t>
            </w:r>
            <w:r w:rsidR="00720B93" w:rsidRPr="00B44CE6">
              <w:rPr>
                <w:rFonts w:ascii="Arial" w:hAnsi="Arial" w:cs="Arial"/>
                <w:sz w:val="22"/>
                <w:szCs w:val="22"/>
              </w:rPr>
              <w:t>FEPZ.06.1</w:t>
            </w:r>
            <w:r w:rsidR="00A12EBD">
              <w:rPr>
                <w:rFonts w:ascii="Arial" w:hAnsi="Arial" w:cs="Arial"/>
                <w:sz w:val="22"/>
                <w:szCs w:val="22"/>
              </w:rPr>
              <w:t>1</w:t>
            </w:r>
            <w:r w:rsidR="00720B93" w:rsidRPr="00B44CE6">
              <w:rPr>
                <w:rFonts w:ascii="Arial" w:hAnsi="Arial" w:cs="Arial"/>
                <w:sz w:val="22"/>
                <w:szCs w:val="22"/>
              </w:rPr>
              <w:t>-IP.01-001/23</w:t>
            </w:r>
          </w:p>
        </w:tc>
        <w:tc>
          <w:tcPr>
            <w:tcW w:w="2131" w:type="dxa"/>
            <w:shd w:val="clear" w:color="auto" w:fill="DBE5F1" w:themeFill="accent1" w:themeFillTint="33"/>
          </w:tcPr>
          <w:p w14:paraId="4C08CFB3" w14:textId="7BB8502B" w:rsidR="002D492A" w:rsidRPr="00F4775B" w:rsidRDefault="002D492A" w:rsidP="00D87EB9">
            <w:pPr>
              <w:tabs>
                <w:tab w:val="left" w:pos="34"/>
              </w:tabs>
              <w:spacing w:before="120" w:after="120" w:line="271" w:lineRule="auto"/>
              <w:rPr>
                <w:rFonts w:ascii="Arial" w:hAnsi="Arial" w:cs="Arial"/>
                <w:sz w:val="22"/>
                <w:szCs w:val="22"/>
              </w:rPr>
            </w:pPr>
            <w:r w:rsidRPr="00F4775B">
              <w:rPr>
                <w:rFonts w:ascii="Arial" w:hAnsi="Arial" w:cs="Arial"/>
                <w:sz w:val="22"/>
                <w:szCs w:val="22"/>
              </w:rPr>
              <w:t>Wartość docelowa</w:t>
            </w:r>
            <w:r w:rsidR="0052052C" w:rsidRPr="00F4775B">
              <w:rPr>
                <w:rFonts w:ascii="Arial" w:hAnsi="Arial" w:cs="Arial"/>
                <w:sz w:val="22"/>
                <w:szCs w:val="22"/>
              </w:rPr>
              <w:t xml:space="preserve"> wskaźnika</w:t>
            </w:r>
            <w:r w:rsidRPr="00F4775B">
              <w:rPr>
                <w:rFonts w:ascii="Arial" w:hAnsi="Arial" w:cs="Arial"/>
                <w:sz w:val="22"/>
                <w:szCs w:val="22"/>
              </w:rPr>
              <w:t xml:space="preserve"> w projekcie</w:t>
            </w:r>
          </w:p>
        </w:tc>
      </w:tr>
      <w:tr w:rsidR="002D492A" w:rsidRPr="00F4775B" w14:paraId="69CAA90E" w14:textId="77777777" w:rsidTr="00F4775B">
        <w:trPr>
          <w:trHeight w:val="343"/>
          <w:jc w:val="center"/>
        </w:trPr>
        <w:tc>
          <w:tcPr>
            <w:tcW w:w="4673" w:type="dxa"/>
            <w:shd w:val="clear" w:color="auto" w:fill="FFFFFF"/>
            <w:vAlign w:val="center"/>
          </w:tcPr>
          <w:p w14:paraId="020DCB9E" w14:textId="1D8DF60F" w:rsidR="002D492A" w:rsidRPr="00F4775B" w:rsidRDefault="00720B93" w:rsidP="00D87EB9">
            <w:pPr>
              <w:tabs>
                <w:tab w:val="left" w:pos="34"/>
              </w:tabs>
              <w:spacing w:before="120" w:after="120" w:line="271" w:lineRule="auto"/>
              <w:rPr>
                <w:rFonts w:ascii="Arial" w:hAnsi="Arial" w:cs="Arial"/>
                <w:sz w:val="22"/>
                <w:szCs w:val="22"/>
              </w:rPr>
            </w:pPr>
            <w:r w:rsidRPr="00720B93">
              <w:rPr>
                <w:rFonts w:ascii="Arial" w:hAnsi="Arial" w:cs="Arial"/>
                <w:sz w:val="22"/>
                <w:szCs w:val="22"/>
              </w:rPr>
              <w:t>LWK-PLFCO09 - Liczba dzieci lub uczniów o specjalnych potrzebach rozwojowych i edukacyjnych, którzy zostali objęci usługami asystenta</w:t>
            </w:r>
          </w:p>
        </w:tc>
        <w:tc>
          <w:tcPr>
            <w:tcW w:w="2410" w:type="dxa"/>
            <w:shd w:val="clear" w:color="auto" w:fill="FFFFFF"/>
          </w:tcPr>
          <w:p w14:paraId="66491096" w14:textId="35AAD737" w:rsidR="002D492A" w:rsidRPr="00F4775B" w:rsidRDefault="00720B93" w:rsidP="00D87EB9">
            <w:pPr>
              <w:tabs>
                <w:tab w:val="left" w:pos="34"/>
              </w:tabs>
              <w:spacing w:before="120" w:after="120" w:line="271" w:lineRule="auto"/>
              <w:rPr>
                <w:rFonts w:ascii="Arial" w:hAnsi="Arial" w:cs="Arial"/>
                <w:sz w:val="22"/>
                <w:szCs w:val="22"/>
              </w:rPr>
            </w:pPr>
            <w:r w:rsidRPr="00720B93">
              <w:rPr>
                <w:rFonts w:ascii="Arial" w:hAnsi="Arial" w:cs="Arial"/>
                <w:sz w:val="22"/>
                <w:szCs w:val="22"/>
              </w:rPr>
              <w:t>podlega monitorowaniu</w:t>
            </w:r>
          </w:p>
        </w:tc>
        <w:tc>
          <w:tcPr>
            <w:tcW w:w="2131" w:type="dxa"/>
            <w:shd w:val="clear" w:color="auto" w:fill="FFFFFF"/>
          </w:tcPr>
          <w:p w14:paraId="1C0E406F" w14:textId="0AB7F84C" w:rsidR="002D492A" w:rsidRPr="00F4775B" w:rsidRDefault="00720B93" w:rsidP="00D87EB9">
            <w:pPr>
              <w:tabs>
                <w:tab w:val="left" w:pos="34"/>
              </w:tabs>
              <w:spacing w:before="120" w:after="120" w:line="271" w:lineRule="auto"/>
              <w:rPr>
                <w:rFonts w:ascii="Arial" w:hAnsi="Arial" w:cs="Arial"/>
                <w:sz w:val="22"/>
                <w:szCs w:val="22"/>
              </w:rPr>
            </w:pPr>
            <w:r>
              <w:rPr>
                <w:rFonts w:ascii="Arial" w:hAnsi="Arial" w:cs="Arial"/>
                <w:sz w:val="22"/>
                <w:szCs w:val="22"/>
              </w:rPr>
              <w:t>do okr</w:t>
            </w:r>
            <w:r w:rsidR="00D94712">
              <w:rPr>
                <w:rFonts w:ascii="Arial" w:hAnsi="Arial" w:cs="Arial"/>
                <w:sz w:val="22"/>
                <w:szCs w:val="22"/>
              </w:rPr>
              <w:t>e</w:t>
            </w:r>
            <w:r>
              <w:rPr>
                <w:rFonts w:ascii="Arial" w:hAnsi="Arial" w:cs="Arial"/>
                <w:sz w:val="22"/>
                <w:szCs w:val="22"/>
              </w:rPr>
              <w:t>ślenia przez Wnioskodawcę</w:t>
            </w:r>
          </w:p>
        </w:tc>
      </w:tr>
      <w:tr w:rsidR="00720B93" w:rsidRPr="00F4775B" w14:paraId="00964BF9" w14:textId="77777777" w:rsidTr="00F4775B">
        <w:trPr>
          <w:trHeight w:val="343"/>
          <w:jc w:val="center"/>
        </w:trPr>
        <w:tc>
          <w:tcPr>
            <w:tcW w:w="4673" w:type="dxa"/>
            <w:shd w:val="clear" w:color="auto" w:fill="FFFFFF"/>
            <w:vAlign w:val="center"/>
          </w:tcPr>
          <w:p w14:paraId="1EC469E9" w14:textId="50CD2689" w:rsidR="00720B93" w:rsidRPr="00F4775B" w:rsidRDefault="00720B93" w:rsidP="00720B93">
            <w:pPr>
              <w:tabs>
                <w:tab w:val="left" w:pos="34"/>
              </w:tabs>
              <w:spacing w:before="120" w:after="120" w:line="271" w:lineRule="auto"/>
              <w:rPr>
                <w:rFonts w:ascii="Arial" w:hAnsi="Arial" w:cs="Arial"/>
                <w:sz w:val="22"/>
                <w:szCs w:val="22"/>
              </w:rPr>
            </w:pPr>
            <w:r w:rsidRPr="00720B93">
              <w:rPr>
                <w:rFonts w:ascii="Arial" w:hAnsi="Arial" w:cs="Arial"/>
                <w:sz w:val="22"/>
                <w:szCs w:val="22"/>
              </w:rPr>
              <w:t>LWK-PLFCO08 - Liczba dzieci/uczniów o specjalnych potrzebach rozwojowych i edukacyjnych, objętych wsparciem</w:t>
            </w:r>
          </w:p>
        </w:tc>
        <w:tc>
          <w:tcPr>
            <w:tcW w:w="2410" w:type="dxa"/>
            <w:shd w:val="clear" w:color="auto" w:fill="FFFFFF"/>
          </w:tcPr>
          <w:p w14:paraId="701FD1BB" w14:textId="060747CA" w:rsidR="00720B93" w:rsidRPr="00F4775B" w:rsidRDefault="00720B93" w:rsidP="00720B93">
            <w:pPr>
              <w:tabs>
                <w:tab w:val="left" w:pos="34"/>
              </w:tabs>
              <w:spacing w:before="120" w:after="120" w:line="271" w:lineRule="auto"/>
              <w:rPr>
                <w:rFonts w:ascii="Arial" w:hAnsi="Arial" w:cs="Arial"/>
                <w:sz w:val="22"/>
                <w:szCs w:val="22"/>
              </w:rPr>
            </w:pPr>
            <w:r w:rsidRPr="00720B93">
              <w:rPr>
                <w:rFonts w:ascii="Arial" w:hAnsi="Arial" w:cs="Arial"/>
                <w:sz w:val="22"/>
                <w:szCs w:val="22"/>
              </w:rPr>
              <w:t>podlega monitorowaniu</w:t>
            </w:r>
          </w:p>
        </w:tc>
        <w:tc>
          <w:tcPr>
            <w:tcW w:w="2131" w:type="dxa"/>
            <w:shd w:val="clear" w:color="auto" w:fill="FFFFFF"/>
          </w:tcPr>
          <w:p w14:paraId="0FBDD4B8" w14:textId="6F5FC3CE" w:rsidR="00720B93" w:rsidRPr="00F4775B" w:rsidRDefault="00720B93" w:rsidP="00720B93">
            <w:pPr>
              <w:tabs>
                <w:tab w:val="left" w:pos="34"/>
              </w:tabs>
              <w:spacing w:before="120" w:after="120" w:line="271" w:lineRule="auto"/>
              <w:rPr>
                <w:rFonts w:ascii="Arial" w:hAnsi="Arial" w:cs="Arial"/>
                <w:sz w:val="22"/>
                <w:szCs w:val="22"/>
              </w:rPr>
            </w:pPr>
            <w:r>
              <w:rPr>
                <w:rFonts w:ascii="Arial" w:hAnsi="Arial" w:cs="Arial"/>
                <w:sz w:val="22"/>
                <w:szCs w:val="22"/>
              </w:rPr>
              <w:t>do okr</w:t>
            </w:r>
            <w:r w:rsidR="00D94712">
              <w:rPr>
                <w:rFonts w:ascii="Arial" w:hAnsi="Arial" w:cs="Arial"/>
                <w:sz w:val="22"/>
                <w:szCs w:val="22"/>
              </w:rPr>
              <w:t>e</w:t>
            </w:r>
            <w:r>
              <w:rPr>
                <w:rFonts w:ascii="Arial" w:hAnsi="Arial" w:cs="Arial"/>
                <w:sz w:val="22"/>
                <w:szCs w:val="22"/>
              </w:rPr>
              <w:t>ślenia przez Wnioskodawcę</w:t>
            </w:r>
          </w:p>
        </w:tc>
      </w:tr>
      <w:tr w:rsidR="00C1333C" w:rsidRPr="00F4775B" w14:paraId="47562F26" w14:textId="77777777" w:rsidTr="00F4775B">
        <w:trPr>
          <w:trHeight w:val="343"/>
          <w:jc w:val="center"/>
        </w:trPr>
        <w:tc>
          <w:tcPr>
            <w:tcW w:w="4673" w:type="dxa"/>
            <w:shd w:val="clear" w:color="auto" w:fill="FFFFFF"/>
            <w:vAlign w:val="center"/>
          </w:tcPr>
          <w:p w14:paraId="127CA486" w14:textId="6EC1CC2C" w:rsidR="00C1333C" w:rsidRPr="00F4775B" w:rsidDel="00720B93" w:rsidRDefault="00C1333C" w:rsidP="00C1333C">
            <w:pPr>
              <w:tabs>
                <w:tab w:val="left" w:pos="34"/>
              </w:tabs>
              <w:spacing w:before="120" w:after="120" w:line="271" w:lineRule="auto"/>
              <w:rPr>
                <w:rFonts w:ascii="Arial" w:hAnsi="Arial" w:cs="Arial"/>
                <w:sz w:val="22"/>
                <w:szCs w:val="22"/>
              </w:rPr>
            </w:pPr>
            <w:r w:rsidRPr="00083EDE">
              <w:rPr>
                <w:rFonts w:ascii="Arial" w:hAnsi="Arial" w:cs="Arial"/>
                <w:sz w:val="22"/>
                <w:szCs w:val="22"/>
              </w:rPr>
              <w:t>LWK-PLFCO12 - Liczba ogólnodostępnych szkół i placówek systemu oświaty objętych wsparciem w zakresie edukacji włączającej</w:t>
            </w:r>
          </w:p>
        </w:tc>
        <w:tc>
          <w:tcPr>
            <w:tcW w:w="2410" w:type="dxa"/>
            <w:shd w:val="clear" w:color="auto" w:fill="FFFFFF"/>
          </w:tcPr>
          <w:p w14:paraId="52C051F7" w14:textId="532E6611" w:rsidR="00C1333C" w:rsidRPr="00720B93" w:rsidRDefault="00C1333C" w:rsidP="00C1333C">
            <w:pPr>
              <w:tabs>
                <w:tab w:val="left" w:pos="34"/>
              </w:tabs>
              <w:spacing w:before="120" w:after="120" w:line="271" w:lineRule="auto"/>
              <w:rPr>
                <w:rFonts w:ascii="Arial" w:hAnsi="Arial" w:cs="Arial"/>
                <w:sz w:val="22"/>
                <w:szCs w:val="22"/>
              </w:rPr>
            </w:pPr>
            <w:r w:rsidRPr="00720B93">
              <w:rPr>
                <w:rFonts w:ascii="Arial" w:hAnsi="Arial" w:cs="Arial"/>
                <w:sz w:val="22"/>
                <w:szCs w:val="22"/>
              </w:rPr>
              <w:t>podlega monitorowaniu</w:t>
            </w:r>
          </w:p>
        </w:tc>
        <w:tc>
          <w:tcPr>
            <w:tcW w:w="2131" w:type="dxa"/>
            <w:shd w:val="clear" w:color="auto" w:fill="FFFFFF"/>
          </w:tcPr>
          <w:p w14:paraId="37154DCB" w14:textId="360E8B19" w:rsidR="00C1333C" w:rsidRDefault="00C1333C" w:rsidP="00C1333C">
            <w:pPr>
              <w:tabs>
                <w:tab w:val="left" w:pos="34"/>
              </w:tabs>
              <w:spacing w:before="120" w:after="120" w:line="271" w:lineRule="auto"/>
              <w:rPr>
                <w:rFonts w:ascii="Arial" w:hAnsi="Arial" w:cs="Arial"/>
                <w:sz w:val="22"/>
                <w:szCs w:val="22"/>
              </w:rPr>
            </w:pPr>
            <w:r>
              <w:rPr>
                <w:rFonts w:ascii="Arial" w:hAnsi="Arial" w:cs="Arial"/>
                <w:sz w:val="22"/>
                <w:szCs w:val="22"/>
              </w:rPr>
              <w:t>do określenia przez Wnioskodawcę</w:t>
            </w:r>
          </w:p>
        </w:tc>
      </w:tr>
      <w:tr w:rsidR="00C1333C" w:rsidRPr="00F4775B" w14:paraId="693E7325" w14:textId="77777777" w:rsidTr="00F4775B">
        <w:trPr>
          <w:trHeight w:val="343"/>
          <w:jc w:val="center"/>
        </w:trPr>
        <w:tc>
          <w:tcPr>
            <w:tcW w:w="4673" w:type="dxa"/>
            <w:shd w:val="clear" w:color="auto" w:fill="FFFFFF"/>
            <w:vAlign w:val="center"/>
          </w:tcPr>
          <w:p w14:paraId="505BACCE" w14:textId="20771A60" w:rsidR="00C1333C" w:rsidRPr="00F4775B" w:rsidDel="00720B93" w:rsidRDefault="00C1333C" w:rsidP="00C1333C">
            <w:pPr>
              <w:tabs>
                <w:tab w:val="left" w:pos="34"/>
              </w:tabs>
              <w:spacing w:before="120" w:after="120" w:line="271" w:lineRule="auto"/>
              <w:rPr>
                <w:rFonts w:ascii="Arial" w:hAnsi="Arial" w:cs="Arial"/>
                <w:sz w:val="22"/>
                <w:szCs w:val="22"/>
              </w:rPr>
            </w:pPr>
            <w:r w:rsidRPr="00083EDE">
              <w:rPr>
                <w:rFonts w:ascii="Arial" w:hAnsi="Arial" w:cs="Arial"/>
                <w:sz w:val="22"/>
                <w:szCs w:val="22"/>
              </w:rPr>
              <w:t>LWK-PLFCO14 - Liczba przedstawicieli kadr szkół i placówek systemu oświaty objętych wsparciem świadczonym przez szkoły ćwiczeń</w:t>
            </w:r>
          </w:p>
        </w:tc>
        <w:tc>
          <w:tcPr>
            <w:tcW w:w="2410" w:type="dxa"/>
            <w:shd w:val="clear" w:color="auto" w:fill="FFFFFF"/>
          </w:tcPr>
          <w:p w14:paraId="6801392B" w14:textId="778E620A" w:rsidR="00C1333C" w:rsidRPr="00720B93" w:rsidRDefault="00C1333C" w:rsidP="00C1333C">
            <w:pPr>
              <w:tabs>
                <w:tab w:val="left" w:pos="34"/>
              </w:tabs>
              <w:spacing w:before="120" w:after="120" w:line="271" w:lineRule="auto"/>
              <w:rPr>
                <w:rFonts w:ascii="Arial" w:hAnsi="Arial" w:cs="Arial"/>
                <w:sz w:val="22"/>
                <w:szCs w:val="22"/>
              </w:rPr>
            </w:pPr>
            <w:r w:rsidRPr="00720B93">
              <w:rPr>
                <w:rFonts w:ascii="Arial" w:hAnsi="Arial" w:cs="Arial"/>
                <w:sz w:val="22"/>
                <w:szCs w:val="22"/>
              </w:rPr>
              <w:t>podlega monitorowaniu</w:t>
            </w:r>
          </w:p>
        </w:tc>
        <w:tc>
          <w:tcPr>
            <w:tcW w:w="2131" w:type="dxa"/>
            <w:shd w:val="clear" w:color="auto" w:fill="FFFFFF"/>
          </w:tcPr>
          <w:p w14:paraId="11FB1AC3" w14:textId="2C5422E7" w:rsidR="00C1333C" w:rsidRDefault="00C1333C" w:rsidP="00C1333C">
            <w:pPr>
              <w:tabs>
                <w:tab w:val="left" w:pos="34"/>
              </w:tabs>
              <w:spacing w:before="120" w:after="120" w:line="271" w:lineRule="auto"/>
              <w:rPr>
                <w:rFonts w:ascii="Arial" w:hAnsi="Arial" w:cs="Arial"/>
                <w:sz w:val="22"/>
                <w:szCs w:val="22"/>
              </w:rPr>
            </w:pPr>
            <w:r>
              <w:rPr>
                <w:rFonts w:ascii="Arial" w:hAnsi="Arial" w:cs="Arial"/>
                <w:sz w:val="22"/>
                <w:szCs w:val="22"/>
              </w:rPr>
              <w:t>do określenia przez Wnioskodawcę</w:t>
            </w:r>
          </w:p>
        </w:tc>
      </w:tr>
      <w:tr w:rsidR="00A5743E" w:rsidRPr="00F4775B" w14:paraId="03ACC261" w14:textId="77777777" w:rsidTr="00F4775B">
        <w:trPr>
          <w:trHeight w:val="343"/>
          <w:jc w:val="center"/>
        </w:trPr>
        <w:tc>
          <w:tcPr>
            <w:tcW w:w="4673" w:type="dxa"/>
            <w:shd w:val="clear" w:color="auto" w:fill="FFFFFF"/>
            <w:vAlign w:val="center"/>
          </w:tcPr>
          <w:p w14:paraId="4736DF3B" w14:textId="54A5281A" w:rsidR="00A5743E" w:rsidRPr="00F4775B" w:rsidDel="00720B93" w:rsidRDefault="00A5743E" w:rsidP="00A5743E">
            <w:pPr>
              <w:tabs>
                <w:tab w:val="left" w:pos="34"/>
              </w:tabs>
              <w:spacing w:before="120" w:after="120" w:line="271" w:lineRule="auto"/>
              <w:rPr>
                <w:rFonts w:ascii="Arial" w:hAnsi="Arial" w:cs="Arial"/>
                <w:sz w:val="22"/>
                <w:szCs w:val="22"/>
              </w:rPr>
            </w:pPr>
            <w:r w:rsidRPr="00083EDE">
              <w:rPr>
                <w:rFonts w:ascii="Arial" w:hAnsi="Arial" w:cs="Arial"/>
                <w:sz w:val="22"/>
                <w:szCs w:val="22"/>
              </w:rPr>
              <w:t>LWK-PLFCO06 - Liczba przedstawicieli kadry szkół i placówek systemu oświaty objętych wsparciem</w:t>
            </w:r>
          </w:p>
        </w:tc>
        <w:tc>
          <w:tcPr>
            <w:tcW w:w="2410" w:type="dxa"/>
            <w:shd w:val="clear" w:color="auto" w:fill="FFFFFF"/>
          </w:tcPr>
          <w:p w14:paraId="1F1EAA4F" w14:textId="0E7A2A7C" w:rsidR="00A5743E" w:rsidRPr="00720B93" w:rsidRDefault="00791A6F" w:rsidP="00A5743E">
            <w:pPr>
              <w:tabs>
                <w:tab w:val="left" w:pos="34"/>
              </w:tabs>
              <w:spacing w:before="120" w:after="120" w:line="271" w:lineRule="auto"/>
              <w:rPr>
                <w:rFonts w:ascii="Arial" w:hAnsi="Arial" w:cs="Arial"/>
                <w:sz w:val="22"/>
                <w:szCs w:val="22"/>
              </w:rPr>
            </w:pPr>
            <w:r>
              <w:rPr>
                <w:rFonts w:ascii="Arial" w:hAnsi="Arial" w:cs="Arial"/>
                <w:sz w:val="22"/>
                <w:szCs w:val="22"/>
              </w:rPr>
              <w:t>395</w:t>
            </w:r>
          </w:p>
        </w:tc>
        <w:tc>
          <w:tcPr>
            <w:tcW w:w="2131" w:type="dxa"/>
            <w:shd w:val="clear" w:color="auto" w:fill="FFFFFF"/>
          </w:tcPr>
          <w:p w14:paraId="7678644D" w14:textId="6EEFC3EE" w:rsidR="00A5743E" w:rsidRDefault="00A5743E" w:rsidP="00A5743E">
            <w:pPr>
              <w:tabs>
                <w:tab w:val="left" w:pos="34"/>
              </w:tabs>
              <w:spacing w:before="120" w:after="120" w:line="271" w:lineRule="auto"/>
              <w:rPr>
                <w:rFonts w:ascii="Arial" w:hAnsi="Arial" w:cs="Arial"/>
                <w:sz w:val="22"/>
                <w:szCs w:val="22"/>
              </w:rPr>
            </w:pPr>
            <w:r>
              <w:rPr>
                <w:rFonts w:ascii="Arial" w:hAnsi="Arial" w:cs="Arial"/>
                <w:sz w:val="22"/>
                <w:szCs w:val="22"/>
              </w:rPr>
              <w:t>do określenia przez Wnioskodawcę</w:t>
            </w:r>
          </w:p>
        </w:tc>
      </w:tr>
      <w:tr w:rsidR="00A5743E" w:rsidRPr="00F4775B" w14:paraId="617BC668" w14:textId="77777777" w:rsidTr="00F4775B">
        <w:trPr>
          <w:trHeight w:val="343"/>
          <w:jc w:val="center"/>
        </w:trPr>
        <w:tc>
          <w:tcPr>
            <w:tcW w:w="4673" w:type="dxa"/>
            <w:shd w:val="clear" w:color="auto" w:fill="FFFFFF"/>
            <w:vAlign w:val="center"/>
          </w:tcPr>
          <w:p w14:paraId="1BD43726" w14:textId="0E1BEBEE" w:rsidR="00A5743E" w:rsidRPr="00F4775B" w:rsidDel="00720B93" w:rsidRDefault="00A5743E" w:rsidP="00A5743E">
            <w:pPr>
              <w:tabs>
                <w:tab w:val="left" w:pos="34"/>
              </w:tabs>
              <w:spacing w:before="120" w:after="120" w:line="271" w:lineRule="auto"/>
              <w:rPr>
                <w:rFonts w:ascii="Arial" w:hAnsi="Arial" w:cs="Arial"/>
                <w:sz w:val="22"/>
                <w:szCs w:val="22"/>
              </w:rPr>
            </w:pPr>
            <w:r w:rsidRPr="00083EDE">
              <w:rPr>
                <w:rFonts w:ascii="Arial" w:hAnsi="Arial" w:cs="Arial"/>
                <w:sz w:val="22"/>
                <w:szCs w:val="22"/>
              </w:rPr>
              <w:t>LWK-PLFCO07 - Liczba szkół i placówek systemu oświaty objętych wsparciem</w:t>
            </w:r>
          </w:p>
        </w:tc>
        <w:tc>
          <w:tcPr>
            <w:tcW w:w="2410" w:type="dxa"/>
            <w:shd w:val="clear" w:color="auto" w:fill="FFFFFF"/>
          </w:tcPr>
          <w:p w14:paraId="37546514" w14:textId="0DD6D6CE" w:rsidR="00A5743E" w:rsidRPr="00720B93" w:rsidRDefault="00A5743E" w:rsidP="00A5743E">
            <w:pPr>
              <w:tabs>
                <w:tab w:val="left" w:pos="34"/>
              </w:tabs>
              <w:spacing w:before="120" w:after="120" w:line="271" w:lineRule="auto"/>
              <w:rPr>
                <w:rFonts w:ascii="Arial" w:hAnsi="Arial" w:cs="Arial"/>
                <w:sz w:val="22"/>
                <w:szCs w:val="22"/>
              </w:rPr>
            </w:pPr>
            <w:r w:rsidRPr="00720B93">
              <w:rPr>
                <w:rFonts w:ascii="Arial" w:hAnsi="Arial" w:cs="Arial"/>
                <w:sz w:val="22"/>
                <w:szCs w:val="22"/>
              </w:rPr>
              <w:t>podlega monitorowaniu</w:t>
            </w:r>
          </w:p>
        </w:tc>
        <w:tc>
          <w:tcPr>
            <w:tcW w:w="2131" w:type="dxa"/>
            <w:shd w:val="clear" w:color="auto" w:fill="FFFFFF"/>
          </w:tcPr>
          <w:p w14:paraId="3BB6738D" w14:textId="05FB4227" w:rsidR="00A5743E" w:rsidRDefault="00A5743E" w:rsidP="00A5743E">
            <w:pPr>
              <w:tabs>
                <w:tab w:val="left" w:pos="34"/>
              </w:tabs>
              <w:spacing w:before="120" w:after="120" w:line="271" w:lineRule="auto"/>
              <w:rPr>
                <w:rFonts w:ascii="Arial" w:hAnsi="Arial" w:cs="Arial"/>
                <w:sz w:val="22"/>
                <w:szCs w:val="22"/>
              </w:rPr>
            </w:pPr>
            <w:r>
              <w:rPr>
                <w:rFonts w:ascii="Arial" w:hAnsi="Arial" w:cs="Arial"/>
                <w:sz w:val="22"/>
                <w:szCs w:val="22"/>
              </w:rPr>
              <w:t>do określenia przez Wnioskodawcę</w:t>
            </w:r>
          </w:p>
        </w:tc>
      </w:tr>
      <w:tr w:rsidR="00A5743E" w:rsidRPr="00F4775B" w14:paraId="1B0C68F3" w14:textId="77777777" w:rsidTr="00F4775B">
        <w:trPr>
          <w:trHeight w:val="343"/>
          <w:jc w:val="center"/>
        </w:trPr>
        <w:tc>
          <w:tcPr>
            <w:tcW w:w="4673" w:type="dxa"/>
            <w:shd w:val="clear" w:color="auto" w:fill="FFFFFF"/>
            <w:vAlign w:val="center"/>
          </w:tcPr>
          <w:p w14:paraId="4A525297" w14:textId="24C57686" w:rsidR="00A5743E" w:rsidRPr="00F4775B" w:rsidDel="00720B93" w:rsidRDefault="00A5743E" w:rsidP="00A5743E">
            <w:pPr>
              <w:tabs>
                <w:tab w:val="left" w:pos="34"/>
              </w:tabs>
              <w:spacing w:before="120" w:after="120" w:line="271" w:lineRule="auto"/>
              <w:rPr>
                <w:rFonts w:ascii="Arial" w:hAnsi="Arial" w:cs="Arial"/>
                <w:sz w:val="22"/>
                <w:szCs w:val="22"/>
              </w:rPr>
            </w:pPr>
            <w:r w:rsidRPr="00083EDE">
              <w:rPr>
                <w:rFonts w:ascii="Arial" w:hAnsi="Arial" w:cs="Arial"/>
                <w:sz w:val="22"/>
                <w:szCs w:val="22"/>
              </w:rPr>
              <w:t>LWK-PLFCO04 - Liczba uczniów i słuchaczy szkół i placówek kształcenia zawodowego objętych wsparciem</w:t>
            </w:r>
          </w:p>
        </w:tc>
        <w:tc>
          <w:tcPr>
            <w:tcW w:w="2410" w:type="dxa"/>
            <w:shd w:val="clear" w:color="auto" w:fill="FFFFFF"/>
          </w:tcPr>
          <w:p w14:paraId="53374897" w14:textId="7FBC7E61" w:rsidR="00A5743E" w:rsidRPr="00720B93" w:rsidRDefault="00C96E7C" w:rsidP="00A5743E">
            <w:pPr>
              <w:tabs>
                <w:tab w:val="left" w:pos="34"/>
              </w:tabs>
              <w:spacing w:before="120" w:after="120" w:line="271" w:lineRule="auto"/>
              <w:rPr>
                <w:rFonts w:ascii="Arial" w:hAnsi="Arial" w:cs="Arial"/>
                <w:sz w:val="22"/>
                <w:szCs w:val="22"/>
              </w:rPr>
            </w:pPr>
            <w:r>
              <w:rPr>
                <w:rFonts w:ascii="Arial" w:hAnsi="Arial" w:cs="Arial"/>
                <w:sz w:val="22"/>
                <w:szCs w:val="22"/>
              </w:rPr>
              <w:t>3 1</w:t>
            </w:r>
            <w:r w:rsidR="00791A6F">
              <w:rPr>
                <w:rFonts w:ascii="Arial" w:hAnsi="Arial" w:cs="Arial"/>
                <w:sz w:val="22"/>
                <w:szCs w:val="22"/>
              </w:rPr>
              <w:t>19</w:t>
            </w:r>
          </w:p>
        </w:tc>
        <w:tc>
          <w:tcPr>
            <w:tcW w:w="2131" w:type="dxa"/>
            <w:shd w:val="clear" w:color="auto" w:fill="FFFFFF"/>
          </w:tcPr>
          <w:p w14:paraId="0AE8AB9D" w14:textId="2AAC1F5D" w:rsidR="00A5743E" w:rsidRDefault="00A5743E" w:rsidP="00A5743E">
            <w:pPr>
              <w:tabs>
                <w:tab w:val="left" w:pos="34"/>
              </w:tabs>
              <w:spacing w:before="120" w:after="120" w:line="271" w:lineRule="auto"/>
              <w:rPr>
                <w:rFonts w:ascii="Arial" w:hAnsi="Arial" w:cs="Arial"/>
                <w:sz w:val="22"/>
                <w:szCs w:val="22"/>
              </w:rPr>
            </w:pPr>
            <w:r>
              <w:rPr>
                <w:rFonts w:ascii="Arial" w:hAnsi="Arial" w:cs="Arial"/>
                <w:sz w:val="22"/>
                <w:szCs w:val="22"/>
              </w:rPr>
              <w:t>do określenia przez Wnioskodawcę</w:t>
            </w:r>
          </w:p>
        </w:tc>
      </w:tr>
      <w:tr w:rsidR="00A5743E" w:rsidRPr="00F4775B" w14:paraId="3CBA65A9" w14:textId="77777777" w:rsidTr="00F4775B">
        <w:trPr>
          <w:trHeight w:val="343"/>
          <w:jc w:val="center"/>
        </w:trPr>
        <w:tc>
          <w:tcPr>
            <w:tcW w:w="4673" w:type="dxa"/>
            <w:shd w:val="clear" w:color="auto" w:fill="FFFFFF"/>
            <w:vAlign w:val="center"/>
          </w:tcPr>
          <w:p w14:paraId="4622ED9F" w14:textId="62E577F9" w:rsidR="00A5743E" w:rsidRPr="00F4775B" w:rsidDel="00720B93" w:rsidRDefault="00A5743E" w:rsidP="00A5743E">
            <w:pPr>
              <w:tabs>
                <w:tab w:val="left" w:pos="34"/>
              </w:tabs>
              <w:spacing w:before="120" w:after="120" w:line="271" w:lineRule="auto"/>
              <w:rPr>
                <w:rFonts w:ascii="Arial" w:hAnsi="Arial" w:cs="Arial"/>
                <w:sz w:val="22"/>
                <w:szCs w:val="22"/>
              </w:rPr>
            </w:pPr>
            <w:r w:rsidRPr="00083EDE">
              <w:rPr>
                <w:rFonts w:ascii="Arial" w:hAnsi="Arial" w:cs="Arial"/>
                <w:sz w:val="22"/>
                <w:szCs w:val="22"/>
              </w:rPr>
              <w:t>LWK-PLEFCO05 - Liczba uczniów szkół i placówek kształcenia zawodowego uczestniczących w stażach uczniowskich</w:t>
            </w:r>
          </w:p>
        </w:tc>
        <w:tc>
          <w:tcPr>
            <w:tcW w:w="2410" w:type="dxa"/>
            <w:shd w:val="clear" w:color="auto" w:fill="FFFFFF"/>
          </w:tcPr>
          <w:p w14:paraId="4502C135" w14:textId="7D495D4D" w:rsidR="00A5743E" w:rsidRPr="00720B93" w:rsidRDefault="00C96E7C" w:rsidP="00A5743E">
            <w:pPr>
              <w:tabs>
                <w:tab w:val="left" w:pos="34"/>
              </w:tabs>
              <w:spacing w:before="120" w:after="120" w:line="271" w:lineRule="auto"/>
              <w:rPr>
                <w:rFonts w:ascii="Arial" w:hAnsi="Arial" w:cs="Arial"/>
                <w:sz w:val="22"/>
                <w:szCs w:val="22"/>
              </w:rPr>
            </w:pPr>
            <w:r>
              <w:rPr>
                <w:rFonts w:ascii="Arial" w:hAnsi="Arial" w:cs="Arial"/>
                <w:sz w:val="22"/>
                <w:szCs w:val="22"/>
              </w:rPr>
              <w:t>1 89</w:t>
            </w:r>
            <w:r w:rsidR="00791A6F">
              <w:rPr>
                <w:rFonts w:ascii="Arial" w:hAnsi="Arial" w:cs="Arial"/>
                <w:sz w:val="22"/>
                <w:szCs w:val="22"/>
              </w:rPr>
              <w:t>7</w:t>
            </w:r>
          </w:p>
        </w:tc>
        <w:tc>
          <w:tcPr>
            <w:tcW w:w="2131" w:type="dxa"/>
            <w:shd w:val="clear" w:color="auto" w:fill="FFFFFF"/>
          </w:tcPr>
          <w:p w14:paraId="27851F69" w14:textId="5BC0850A" w:rsidR="00075F52" w:rsidRPr="00075F52" w:rsidRDefault="00075F52" w:rsidP="00075F52">
            <w:pPr>
              <w:tabs>
                <w:tab w:val="left" w:pos="34"/>
              </w:tabs>
              <w:spacing w:before="120" w:after="120" w:line="271" w:lineRule="auto"/>
              <w:rPr>
                <w:rFonts w:ascii="Arial" w:hAnsi="Arial" w:cs="Arial"/>
                <w:sz w:val="22"/>
                <w:szCs w:val="22"/>
              </w:rPr>
            </w:pPr>
            <w:r>
              <w:rPr>
                <w:rFonts w:ascii="Arial" w:hAnsi="Arial" w:cs="Arial"/>
                <w:sz w:val="22"/>
                <w:szCs w:val="22"/>
              </w:rPr>
              <w:t xml:space="preserve">do określenia przez Wnioskodawcę, jednak nie mniej </w:t>
            </w:r>
            <w:r>
              <w:rPr>
                <w:rFonts w:ascii="Arial" w:hAnsi="Arial" w:cs="Arial"/>
                <w:sz w:val="22"/>
                <w:szCs w:val="22"/>
              </w:rPr>
              <w:lastRenderedPageBreak/>
              <w:t xml:space="preserve">niż </w:t>
            </w:r>
            <w:r w:rsidR="0068697C">
              <w:rPr>
                <w:rFonts w:ascii="Arial" w:hAnsi="Arial" w:cs="Arial"/>
                <w:sz w:val="22"/>
                <w:szCs w:val="22"/>
              </w:rPr>
              <w:t>70</w:t>
            </w:r>
            <w:r>
              <w:rPr>
                <w:rFonts w:ascii="Arial" w:hAnsi="Arial" w:cs="Arial"/>
                <w:sz w:val="22"/>
                <w:szCs w:val="22"/>
              </w:rPr>
              <w:t xml:space="preserve">% uczniów </w:t>
            </w:r>
            <w:r w:rsidRPr="00075F52">
              <w:rPr>
                <w:rFonts w:ascii="Arial" w:hAnsi="Arial" w:cs="Arial"/>
                <w:sz w:val="22"/>
                <w:szCs w:val="22"/>
              </w:rPr>
              <w:t xml:space="preserve">biorących udział w projekcie </w:t>
            </w:r>
          </w:p>
          <w:p w14:paraId="15BADCEE" w14:textId="3912CEF2" w:rsidR="00A5743E" w:rsidRDefault="00A5743E" w:rsidP="00A5743E">
            <w:pPr>
              <w:tabs>
                <w:tab w:val="left" w:pos="34"/>
              </w:tabs>
              <w:spacing w:before="120" w:after="120" w:line="271" w:lineRule="auto"/>
              <w:rPr>
                <w:rFonts w:ascii="Arial" w:hAnsi="Arial" w:cs="Arial"/>
                <w:sz w:val="22"/>
                <w:szCs w:val="22"/>
              </w:rPr>
            </w:pPr>
          </w:p>
        </w:tc>
      </w:tr>
      <w:tr w:rsidR="00A5743E" w:rsidRPr="00F4775B" w14:paraId="72A18229" w14:textId="77777777" w:rsidTr="00F4775B">
        <w:trPr>
          <w:trHeight w:val="343"/>
          <w:jc w:val="center"/>
        </w:trPr>
        <w:tc>
          <w:tcPr>
            <w:tcW w:w="4673" w:type="dxa"/>
            <w:shd w:val="clear" w:color="auto" w:fill="FFFFFF"/>
            <w:vAlign w:val="center"/>
          </w:tcPr>
          <w:p w14:paraId="55DADE02" w14:textId="3454F06D" w:rsidR="00A5743E" w:rsidRPr="00F4775B" w:rsidDel="00720B93" w:rsidRDefault="00A5743E" w:rsidP="00A5743E">
            <w:pPr>
              <w:tabs>
                <w:tab w:val="left" w:pos="34"/>
              </w:tabs>
              <w:spacing w:before="120" w:after="120" w:line="271" w:lineRule="auto"/>
              <w:rPr>
                <w:rFonts w:ascii="Arial" w:hAnsi="Arial" w:cs="Arial"/>
                <w:sz w:val="22"/>
                <w:szCs w:val="22"/>
              </w:rPr>
            </w:pPr>
            <w:r w:rsidRPr="00083EDE">
              <w:rPr>
                <w:rFonts w:ascii="Arial" w:hAnsi="Arial" w:cs="Arial"/>
                <w:sz w:val="22"/>
                <w:szCs w:val="22"/>
              </w:rPr>
              <w:lastRenderedPageBreak/>
              <w:t>LWK-PLFCO13 - Liczba uczniów uczestniczących w doradztwie zawodowym</w:t>
            </w:r>
          </w:p>
        </w:tc>
        <w:tc>
          <w:tcPr>
            <w:tcW w:w="2410" w:type="dxa"/>
            <w:shd w:val="clear" w:color="auto" w:fill="FFFFFF"/>
          </w:tcPr>
          <w:p w14:paraId="4883D5DB" w14:textId="1FC92878" w:rsidR="00A5743E" w:rsidRPr="00720B93" w:rsidRDefault="00075F52" w:rsidP="00A5743E">
            <w:pPr>
              <w:tabs>
                <w:tab w:val="left" w:pos="34"/>
              </w:tabs>
              <w:spacing w:before="120" w:after="120" w:line="271" w:lineRule="auto"/>
              <w:rPr>
                <w:rFonts w:ascii="Arial" w:hAnsi="Arial" w:cs="Arial"/>
                <w:sz w:val="22"/>
                <w:szCs w:val="22"/>
              </w:rPr>
            </w:pPr>
            <w:r w:rsidRPr="00720B93">
              <w:rPr>
                <w:rFonts w:ascii="Arial" w:hAnsi="Arial" w:cs="Arial"/>
                <w:sz w:val="22"/>
                <w:szCs w:val="22"/>
              </w:rPr>
              <w:t>podlega monitorowaniu</w:t>
            </w:r>
          </w:p>
        </w:tc>
        <w:tc>
          <w:tcPr>
            <w:tcW w:w="2131" w:type="dxa"/>
            <w:shd w:val="clear" w:color="auto" w:fill="FFFFFF"/>
          </w:tcPr>
          <w:p w14:paraId="04B01851" w14:textId="25B8178F" w:rsidR="00A5743E" w:rsidRDefault="00BE0CC1" w:rsidP="00A5743E">
            <w:pPr>
              <w:tabs>
                <w:tab w:val="left" w:pos="34"/>
              </w:tabs>
              <w:spacing w:before="120" w:after="120" w:line="271" w:lineRule="auto"/>
              <w:rPr>
                <w:rFonts w:ascii="Arial" w:hAnsi="Arial" w:cs="Arial"/>
                <w:sz w:val="22"/>
                <w:szCs w:val="22"/>
              </w:rPr>
            </w:pPr>
            <w:r>
              <w:rPr>
                <w:rFonts w:ascii="Arial" w:hAnsi="Arial" w:cs="Arial"/>
                <w:sz w:val="22"/>
                <w:szCs w:val="22"/>
              </w:rPr>
              <w:t>do określenia przez Wnioskodawcę</w:t>
            </w:r>
          </w:p>
        </w:tc>
      </w:tr>
    </w:tbl>
    <w:p w14:paraId="20ED3A9E" w14:textId="77777777" w:rsidR="00FD4D47" w:rsidRPr="00F4775B" w:rsidRDefault="00FD4D47" w:rsidP="00FD4D47">
      <w:pPr>
        <w:pStyle w:val="Akapitzlist"/>
        <w:numPr>
          <w:ilvl w:val="2"/>
          <w:numId w:val="53"/>
        </w:numPr>
        <w:spacing w:before="120" w:after="120" w:line="271" w:lineRule="auto"/>
        <w:ind w:left="0" w:firstLine="0"/>
        <w:contextualSpacing w:val="0"/>
        <w:rPr>
          <w:rFonts w:ascii="Arial" w:hAnsi="Arial" w:cs="Arial"/>
          <w:color w:val="000000"/>
          <w:sz w:val="22"/>
          <w:szCs w:val="22"/>
        </w:rPr>
      </w:pPr>
      <w:r w:rsidRPr="00F4775B">
        <w:rPr>
          <w:rFonts w:ascii="Arial" w:hAnsi="Arial" w:cs="Arial"/>
          <w:b/>
          <w:color w:val="000000"/>
          <w:sz w:val="22"/>
          <w:szCs w:val="22"/>
        </w:rPr>
        <w:t>Wskaźniki rezultatu</w:t>
      </w:r>
      <w:r w:rsidRPr="00F4775B">
        <w:rPr>
          <w:rFonts w:ascii="Arial" w:hAnsi="Arial" w:cs="Arial"/>
          <w:color w:val="000000"/>
          <w:sz w:val="22"/>
          <w:szCs w:val="22"/>
        </w:rPr>
        <w:t xml:space="preserve"> – </w:t>
      </w:r>
      <w:r w:rsidRPr="00F4775B">
        <w:rPr>
          <w:rFonts w:ascii="Arial" w:hAnsi="Arial" w:cs="Arial"/>
          <w:sz w:val="22"/>
          <w:szCs w:val="22"/>
        </w:rPr>
        <w:t>dotyczą oczekiwanych efektów wsparcia ze środków EFS+. Określają efekt zrealizowanych działań w odniesieniu do osób lub podmiotów, np. w postaci zmiany sytuacji na rynku pracy</w:t>
      </w:r>
      <w:r w:rsidRPr="00F4775B">
        <w:rPr>
          <w:rFonts w:ascii="Arial" w:hAnsi="Arial" w:cs="Arial"/>
          <w:color w:val="000000"/>
          <w:sz w:val="22"/>
          <w:szCs w:val="22"/>
        </w:rPr>
        <w:t xml:space="preserve">. </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15"/>
        <w:gridCol w:w="2268"/>
        <w:gridCol w:w="2131"/>
      </w:tblGrid>
      <w:tr w:rsidR="004020BD" w:rsidRPr="00F4775B" w14:paraId="2551AF2A" w14:textId="77777777" w:rsidTr="00F4775B">
        <w:trPr>
          <w:trHeight w:val="209"/>
          <w:tblHeader/>
          <w:jc w:val="center"/>
        </w:trPr>
        <w:tc>
          <w:tcPr>
            <w:tcW w:w="9214" w:type="dxa"/>
            <w:gridSpan w:val="3"/>
            <w:shd w:val="clear" w:color="auto" w:fill="DEEAF6"/>
          </w:tcPr>
          <w:p w14:paraId="47EE8ADA" w14:textId="77777777" w:rsidR="004020BD" w:rsidRPr="00F4775B" w:rsidRDefault="004020BD" w:rsidP="00D87EB9">
            <w:pPr>
              <w:spacing w:before="120" w:after="120" w:line="271" w:lineRule="auto"/>
              <w:rPr>
                <w:rFonts w:ascii="Arial" w:hAnsi="Arial" w:cs="Arial"/>
                <w:b/>
                <w:sz w:val="22"/>
                <w:szCs w:val="22"/>
              </w:rPr>
            </w:pPr>
            <w:r w:rsidRPr="00F4775B">
              <w:rPr>
                <w:rFonts w:ascii="Arial" w:hAnsi="Arial" w:cs="Arial"/>
                <w:b/>
                <w:sz w:val="22"/>
                <w:szCs w:val="22"/>
              </w:rPr>
              <w:t xml:space="preserve">Wskaźniki rezultatu zgodne ze Szczegółowym Opisem Priorytetów  programu Fundusze Europejskie dla Pomorza Zachodniego 2021-2027 </w:t>
            </w:r>
          </w:p>
        </w:tc>
      </w:tr>
      <w:tr w:rsidR="004020BD" w:rsidRPr="00F4775B" w14:paraId="3D576BA1" w14:textId="77777777" w:rsidTr="00F4775B">
        <w:trPr>
          <w:trHeight w:val="560"/>
          <w:tblHeader/>
          <w:jc w:val="center"/>
        </w:trPr>
        <w:tc>
          <w:tcPr>
            <w:tcW w:w="4815" w:type="dxa"/>
            <w:shd w:val="clear" w:color="auto" w:fill="DEEAF6"/>
            <w:vAlign w:val="center"/>
          </w:tcPr>
          <w:p w14:paraId="49B9B7DF" w14:textId="77777777" w:rsidR="004020BD" w:rsidRPr="00F4775B" w:rsidRDefault="004020BD" w:rsidP="00D87EB9">
            <w:pPr>
              <w:spacing w:before="120" w:after="120" w:line="271" w:lineRule="auto"/>
              <w:rPr>
                <w:rFonts w:ascii="Arial" w:hAnsi="Arial" w:cs="Arial"/>
                <w:sz w:val="22"/>
                <w:szCs w:val="22"/>
              </w:rPr>
            </w:pPr>
            <w:r w:rsidRPr="00F4775B">
              <w:rPr>
                <w:rFonts w:ascii="Arial" w:hAnsi="Arial" w:cs="Arial"/>
                <w:sz w:val="22"/>
                <w:szCs w:val="22"/>
              </w:rPr>
              <w:t>Nazwa wskaźnika</w:t>
            </w:r>
          </w:p>
        </w:tc>
        <w:tc>
          <w:tcPr>
            <w:tcW w:w="2268" w:type="dxa"/>
            <w:shd w:val="clear" w:color="auto" w:fill="DEEAF6"/>
          </w:tcPr>
          <w:p w14:paraId="74CFC924" w14:textId="566C0B55" w:rsidR="004020BD" w:rsidRPr="00F4775B" w:rsidRDefault="004020BD" w:rsidP="00D87EB9">
            <w:pPr>
              <w:spacing w:before="120" w:after="120" w:line="271" w:lineRule="auto"/>
              <w:rPr>
                <w:rFonts w:ascii="Arial" w:hAnsi="Arial" w:cs="Arial"/>
                <w:sz w:val="22"/>
                <w:szCs w:val="22"/>
              </w:rPr>
            </w:pPr>
            <w:r w:rsidRPr="00F4775B">
              <w:rPr>
                <w:rFonts w:ascii="Arial" w:hAnsi="Arial" w:cs="Arial"/>
                <w:sz w:val="22"/>
                <w:szCs w:val="22"/>
              </w:rPr>
              <w:t xml:space="preserve">Wartość docelowa wskaźników do zrealizowania w ramach naboru: </w:t>
            </w:r>
            <w:r w:rsidR="008B6843" w:rsidRPr="008B6843">
              <w:rPr>
                <w:rFonts w:ascii="Arial" w:hAnsi="Arial" w:cs="Arial"/>
                <w:sz w:val="22"/>
                <w:szCs w:val="22"/>
              </w:rPr>
              <w:t>FEPZ.06.1</w:t>
            </w:r>
            <w:r w:rsidR="00C96E7C">
              <w:rPr>
                <w:rFonts w:ascii="Arial" w:hAnsi="Arial" w:cs="Arial"/>
                <w:sz w:val="22"/>
                <w:szCs w:val="22"/>
              </w:rPr>
              <w:t>1</w:t>
            </w:r>
            <w:r w:rsidR="008B6843" w:rsidRPr="008B6843">
              <w:rPr>
                <w:rFonts w:ascii="Arial" w:hAnsi="Arial" w:cs="Arial"/>
                <w:sz w:val="22"/>
                <w:szCs w:val="22"/>
              </w:rPr>
              <w:t>-IP.01-001/23</w:t>
            </w:r>
          </w:p>
        </w:tc>
        <w:tc>
          <w:tcPr>
            <w:tcW w:w="2131" w:type="dxa"/>
            <w:shd w:val="clear" w:color="auto" w:fill="DEEAF6"/>
          </w:tcPr>
          <w:p w14:paraId="62644FD4" w14:textId="19D715EC" w:rsidR="004020BD" w:rsidRPr="00F4775B" w:rsidRDefault="004020BD" w:rsidP="00D87EB9">
            <w:pPr>
              <w:spacing w:before="120" w:after="120" w:line="271" w:lineRule="auto"/>
              <w:rPr>
                <w:rFonts w:ascii="Arial" w:hAnsi="Arial" w:cs="Arial"/>
                <w:sz w:val="22"/>
                <w:szCs w:val="22"/>
              </w:rPr>
            </w:pPr>
            <w:r w:rsidRPr="00F4775B">
              <w:rPr>
                <w:rFonts w:ascii="Arial" w:hAnsi="Arial" w:cs="Arial"/>
                <w:sz w:val="22"/>
                <w:szCs w:val="22"/>
              </w:rPr>
              <w:t xml:space="preserve">Wartość docelowa </w:t>
            </w:r>
            <w:r w:rsidR="0052052C" w:rsidRPr="00F4775B">
              <w:rPr>
                <w:rFonts w:ascii="Arial" w:hAnsi="Arial" w:cs="Arial"/>
                <w:sz w:val="22"/>
                <w:szCs w:val="22"/>
              </w:rPr>
              <w:t xml:space="preserve">wskaźnika </w:t>
            </w:r>
            <w:r w:rsidRPr="00F4775B">
              <w:rPr>
                <w:rFonts w:ascii="Arial" w:hAnsi="Arial" w:cs="Arial"/>
                <w:sz w:val="22"/>
                <w:szCs w:val="22"/>
              </w:rPr>
              <w:t>w projekcie</w:t>
            </w:r>
            <w:r w:rsidR="0052052C" w:rsidRPr="00F4775B">
              <w:rPr>
                <w:rFonts w:ascii="Arial" w:hAnsi="Arial" w:cs="Arial"/>
                <w:sz w:val="22"/>
                <w:szCs w:val="22"/>
              </w:rPr>
              <w:t>.</w:t>
            </w:r>
          </w:p>
        </w:tc>
      </w:tr>
      <w:tr w:rsidR="004020BD" w:rsidRPr="00F4775B" w14:paraId="6F8EA66C" w14:textId="77777777" w:rsidTr="00F4775B">
        <w:trPr>
          <w:trHeight w:val="357"/>
          <w:jc w:val="center"/>
        </w:trPr>
        <w:tc>
          <w:tcPr>
            <w:tcW w:w="4815" w:type="dxa"/>
            <w:shd w:val="clear" w:color="auto" w:fill="FFFFFF"/>
            <w:vAlign w:val="center"/>
          </w:tcPr>
          <w:p w14:paraId="5DC8E3BE" w14:textId="082EF76E" w:rsidR="004020BD" w:rsidRPr="00F4775B" w:rsidRDefault="008B6843" w:rsidP="00D87EB9">
            <w:pPr>
              <w:tabs>
                <w:tab w:val="left" w:pos="34"/>
              </w:tabs>
              <w:spacing w:before="120" w:after="120" w:line="271" w:lineRule="auto"/>
              <w:rPr>
                <w:rFonts w:ascii="Arial" w:hAnsi="Arial" w:cs="Arial"/>
                <w:sz w:val="22"/>
                <w:szCs w:val="22"/>
              </w:rPr>
            </w:pPr>
            <w:r w:rsidRPr="008B6843">
              <w:rPr>
                <w:rFonts w:ascii="Arial" w:hAnsi="Arial" w:cs="Arial"/>
                <w:sz w:val="22"/>
                <w:szCs w:val="22"/>
              </w:rPr>
              <w:t>LWK-PLFCR02 - Liczba przedstawicieli kadry szkół i placówek systemu oświaty, którzy uzyskali kwalifikacje po opuszczeniu programu</w:t>
            </w:r>
          </w:p>
        </w:tc>
        <w:tc>
          <w:tcPr>
            <w:tcW w:w="2268" w:type="dxa"/>
            <w:shd w:val="clear" w:color="auto" w:fill="FFFFFF"/>
          </w:tcPr>
          <w:p w14:paraId="7ED5CB35" w14:textId="7F3BDF71" w:rsidR="004020BD" w:rsidRPr="00F4775B" w:rsidRDefault="00C96E7C" w:rsidP="00D87EB9">
            <w:pPr>
              <w:spacing w:before="120" w:after="120" w:line="271" w:lineRule="auto"/>
              <w:rPr>
                <w:rFonts w:ascii="Arial" w:hAnsi="Arial" w:cs="Arial"/>
                <w:sz w:val="22"/>
                <w:szCs w:val="22"/>
              </w:rPr>
            </w:pPr>
            <w:r>
              <w:rPr>
                <w:rFonts w:ascii="Arial" w:hAnsi="Arial" w:cs="Arial"/>
                <w:sz w:val="22"/>
                <w:szCs w:val="22"/>
              </w:rPr>
              <w:t>3</w:t>
            </w:r>
            <w:r w:rsidR="00791A6F">
              <w:rPr>
                <w:rFonts w:ascii="Arial" w:hAnsi="Arial" w:cs="Arial"/>
                <w:sz w:val="22"/>
                <w:szCs w:val="22"/>
              </w:rPr>
              <w:t>75</w:t>
            </w:r>
          </w:p>
        </w:tc>
        <w:tc>
          <w:tcPr>
            <w:tcW w:w="2131" w:type="dxa"/>
            <w:shd w:val="clear" w:color="auto" w:fill="FFFFFF"/>
          </w:tcPr>
          <w:p w14:paraId="6AE1B2A0" w14:textId="5F46C52F" w:rsidR="004020BD" w:rsidRPr="00F4775B" w:rsidRDefault="00E06252" w:rsidP="00D87EB9">
            <w:pPr>
              <w:spacing w:before="120" w:after="120" w:line="271" w:lineRule="auto"/>
              <w:rPr>
                <w:rFonts w:ascii="Arial" w:hAnsi="Arial" w:cs="Arial"/>
                <w:sz w:val="22"/>
                <w:szCs w:val="22"/>
              </w:rPr>
            </w:pPr>
            <w:r>
              <w:rPr>
                <w:rFonts w:ascii="Arial" w:hAnsi="Arial" w:cs="Arial"/>
                <w:sz w:val="22"/>
                <w:szCs w:val="22"/>
              </w:rPr>
              <w:t>do określenia przez Wnioskodawcę, rekomendowany poziom to nie mniej niż 95 % przedstawicieli kadry biorącej udział w projekcie</w:t>
            </w:r>
            <w:r w:rsidDel="00E06252">
              <w:rPr>
                <w:rFonts w:ascii="Arial" w:hAnsi="Arial" w:cs="Arial"/>
                <w:sz w:val="22"/>
                <w:szCs w:val="22"/>
              </w:rPr>
              <w:t xml:space="preserve"> </w:t>
            </w:r>
          </w:p>
        </w:tc>
      </w:tr>
      <w:tr w:rsidR="008B6843" w:rsidRPr="00F4775B" w14:paraId="26586D67" w14:textId="77777777" w:rsidTr="00F4775B">
        <w:trPr>
          <w:trHeight w:val="357"/>
          <w:jc w:val="center"/>
        </w:trPr>
        <w:tc>
          <w:tcPr>
            <w:tcW w:w="4815" w:type="dxa"/>
            <w:shd w:val="clear" w:color="auto" w:fill="FFFFFF"/>
            <w:vAlign w:val="center"/>
          </w:tcPr>
          <w:p w14:paraId="703ADBF9" w14:textId="2FCD022E" w:rsidR="008B6843" w:rsidRPr="00F4775B" w:rsidRDefault="008B6843" w:rsidP="00D87EB9">
            <w:pPr>
              <w:tabs>
                <w:tab w:val="left" w:pos="34"/>
              </w:tabs>
              <w:spacing w:before="120" w:after="120" w:line="271" w:lineRule="auto"/>
              <w:rPr>
                <w:rFonts w:ascii="Arial" w:hAnsi="Arial" w:cs="Arial"/>
                <w:sz w:val="22"/>
                <w:szCs w:val="22"/>
              </w:rPr>
            </w:pPr>
            <w:r w:rsidRPr="008B6843">
              <w:rPr>
                <w:rFonts w:ascii="Arial" w:hAnsi="Arial" w:cs="Arial"/>
                <w:sz w:val="22"/>
                <w:szCs w:val="22"/>
              </w:rPr>
              <w:t>LWK-PLFCR01 - Liczba uczniów, którzy nabyli kwalifikacje po opuszczeniu programu</w:t>
            </w:r>
          </w:p>
        </w:tc>
        <w:tc>
          <w:tcPr>
            <w:tcW w:w="2268" w:type="dxa"/>
            <w:shd w:val="clear" w:color="auto" w:fill="FFFFFF"/>
          </w:tcPr>
          <w:p w14:paraId="1D15C2D0" w14:textId="108248D0" w:rsidR="008B6843" w:rsidRPr="00F4775B" w:rsidRDefault="004F29E0" w:rsidP="00D87EB9">
            <w:pPr>
              <w:spacing w:before="120" w:after="120" w:line="271" w:lineRule="auto"/>
              <w:rPr>
                <w:rFonts w:ascii="Arial" w:hAnsi="Arial" w:cs="Arial"/>
                <w:sz w:val="22"/>
                <w:szCs w:val="22"/>
              </w:rPr>
            </w:pPr>
            <w:r>
              <w:rPr>
                <w:rFonts w:ascii="Arial" w:hAnsi="Arial" w:cs="Arial"/>
                <w:sz w:val="22"/>
                <w:szCs w:val="22"/>
              </w:rPr>
              <w:t>2651</w:t>
            </w:r>
          </w:p>
        </w:tc>
        <w:tc>
          <w:tcPr>
            <w:tcW w:w="2131" w:type="dxa"/>
            <w:shd w:val="clear" w:color="auto" w:fill="FFFFFF"/>
          </w:tcPr>
          <w:p w14:paraId="66DF7A01" w14:textId="7130010B" w:rsidR="008B6843" w:rsidRPr="00F4775B" w:rsidRDefault="00E06252" w:rsidP="00D87EB9">
            <w:pPr>
              <w:spacing w:before="120" w:after="120" w:line="271" w:lineRule="auto"/>
              <w:rPr>
                <w:rFonts w:ascii="Arial" w:hAnsi="Arial" w:cs="Arial"/>
                <w:sz w:val="22"/>
                <w:szCs w:val="22"/>
              </w:rPr>
            </w:pPr>
            <w:r>
              <w:rPr>
                <w:rFonts w:ascii="Arial" w:hAnsi="Arial" w:cs="Arial"/>
                <w:sz w:val="22"/>
                <w:szCs w:val="22"/>
              </w:rPr>
              <w:t>do określenia przez Wnioskodawcę, rekomendowany poziom to nie mniej niż 85% uczniów biorących udział w projekcie</w:t>
            </w:r>
          </w:p>
        </w:tc>
      </w:tr>
    </w:tbl>
    <w:p w14:paraId="4E9378A4" w14:textId="77777777" w:rsidR="00FD4D47" w:rsidRPr="00F4775B" w:rsidRDefault="00FD4D47" w:rsidP="00FD4D47">
      <w:pPr>
        <w:pStyle w:val="Akapitzlist"/>
        <w:spacing w:before="120" w:after="120" w:line="271" w:lineRule="auto"/>
        <w:ind w:left="0"/>
        <w:contextualSpacing w:val="0"/>
        <w:rPr>
          <w:rFonts w:ascii="Arial" w:hAnsi="Arial" w:cs="Arial"/>
          <w:sz w:val="22"/>
          <w:szCs w:val="22"/>
        </w:rPr>
      </w:pPr>
      <w:r w:rsidRPr="00F4775B">
        <w:rPr>
          <w:rFonts w:ascii="Arial" w:hAnsi="Arial" w:cs="Arial"/>
          <w:b/>
          <w:sz w:val="22"/>
          <w:szCs w:val="22"/>
        </w:rPr>
        <w:t>Uwaga!</w:t>
      </w:r>
      <w:r w:rsidRPr="00F4775B">
        <w:rPr>
          <w:rFonts w:ascii="Arial" w:hAnsi="Arial" w:cs="Arial"/>
          <w:sz w:val="22"/>
          <w:szCs w:val="22"/>
        </w:rPr>
        <w:t xml:space="preserve"> </w:t>
      </w:r>
    </w:p>
    <w:p w14:paraId="0A880BB7" w14:textId="77777777" w:rsidR="00FD4D47" w:rsidRPr="00F4775B" w:rsidRDefault="00FD4D47" w:rsidP="00FD4D47">
      <w:pPr>
        <w:pStyle w:val="Tekstkomentarza"/>
        <w:spacing w:before="120" w:after="120" w:line="271" w:lineRule="auto"/>
        <w:rPr>
          <w:rFonts w:ascii="Arial" w:hAnsi="Arial" w:cs="Arial"/>
          <w:color w:val="FF0000"/>
          <w:sz w:val="22"/>
          <w:szCs w:val="22"/>
        </w:rPr>
      </w:pPr>
      <w:r w:rsidRPr="00F4775B">
        <w:rPr>
          <w:rFonts w:ascii="Arial" w:hAnsi="Arial" w:cs="Arial"/>
          <w:sz w:val="22"/>
          <w:szCs w:val="22"/>
        </w:rPr>
        <w:t xml:space="preserve">Wskazane powyżej wartości docelowe wskaźników rezultatu wynikają z założeń dla przedmiotowego naboru </w:t>
      </w:r>
      <w:r w:rsidRPr="00F4775B">
        <w:rPr>
          <w:rFonts w:ascii="Arial" w:hAnsi="Arial" w:cs="Arial"/>
          <w:color w:val="000000"/>
          <w:sz w:val="22"/>
          <w:szCs w:val="22"/>
        </w:rPr>
        <w:t>oraz FEPZ 2021-2027</w:t>
      </w:r>
      <w:r w:rsidR="0052052C" w:rsidRPr="00F4775B">
        <w:rPr>
          <w:rFonts w:ascii="Arial" w:hAnsi="Arial" w:cs="Arial"/>
          <w:color w:val="000000"/>
          <w:sz w:val="22"/>
          <w:szCs w:val="22"/>
        </w:rPr>
        <w:t>.</w:t>
      </w:r>
    </w:p>
    <w:p w14:paraId="203620AF" w14:textId="77777777" w:rsidR="00FD4D47" w:rsidRPr="00F4775B" w:rsidRDefault="00FD4D47" w:rsidP="00FD4D47">
      <w:pPr>
        <w:pStyle w:val="Akapitzlist"/>
        <w:numPr>
          <w:ilvl w:val="2"/>
          <w:numId w:val="53"/>
        </w:numPr>
        <w:spacing w:before="120" w:after="120" w:line="271" w:lineRule="auto"/>
        <w:ind w:left="0" w:firstLine="0"/>
        <w:contextualSpacing w:val="0"/>
        <w:rPr>
          <w:rFonts w:ascii="Arial" w:hAnsi="Arial" w:cs="Arial"/>
          <w:sz w:val="22"/>
          <w:szCs w:val="22"/>
        </w:rPr>
      </w:pPr>
      <w:r w:rsidRPr="00F4775B">
        <w:rPr>
          <w:rFonts w:ascii="Arial" w:hAnsi="Arial" w:cs="Arial"/>
          <w:b/>
          <w:color w:val="000000"/>
          <w:sz w:val="22"/>
          <w:szCs w:val="22"/>
        </w:rPr>
        <w:lastRenderedPageBreak/>
        <w:t>Wnioskodawca</w:t>
      </w:r>
      <w:r w:rsidRPr="00F4775B">
        <w:rPr>
          <w:rFonts w:ascii="Arial" w:hAnsi="Arial" w:cs="Arial"/>
          <w:sz w:val="22"/>
          <w:szCs w:val="22"/>
        </w:rPr>
        <w:t xml:space="preserve"> jest zobowiązany do wyboru wszystkich </w:t>
      </w:r>
      <w:r w:rsidRPr="00F4775B">
        <w:rPr>
          <w:rFonts w:ascii="Arial" w:hAnsi="Arial" w:cs="Arial"/>
          <w:b/>
          <w:bCs/>
          <w:sz w:val="22"/>
          <w:szCs w:val="22"/>
        </w:rPr>
        <w:t>wskaźników wspólnych</w:t>
      </w:r>
      <w:r w:rsidRPr="00F4775B">
        <w:rPr>
          <w:rStyle w:val="Odwoanieprzypisudolnego"/>
          <w:rFonts w:ascii="Arial" w:hAnsi="Arial" w:cs="Arial"/>
          <w:b/>
          <w:bCs/>
          <w:sz w:val="22"/>
          <w:szCs w:val="22"/>
        </w:rPr>
        <w:footnoteReference w:id="6"/>
      </w:r>
      <w:r w:rsidRPr="00F4775B">
        <w:rPr>
          <w:rFonts w:ascii="Arial" w:hAnsi="Arial" w:cs="Arial"/>
          <w:b/>
          <w:bCs/>
          <w:sz w:val="22"/>
          <w:szCs w:val="22"/>
        </w:rPr>
        <w:t xml:space="preserve"> </w:t>
      </w:r>
      <w:r w:rsidRPr="00F4775B">
        <w:rPr>
          <w:rFonts w:ascii="Arial" w:hAnsi="Arial" w:cs="Arial"/>
          <w:sz w:val="22"/>
          <w:szCs w:val="22"/>
        </w:rPr>
        <w:t>spośród wskazanych poniżej w tabeli oraz do określenia ich wartości docelowej w odniesieniu do założeń projektu</w:t>
      </w:r>
      <w:r w:rsidRPr="00F4775B">
        <w:rPr>
          <w:rFonts w:ascii="Arial" w:hAnsi="Arial" w:cs="Arial"/>
          <w:iCs/>
          <w:sz w:val="22"/>
          <w:szCs w:val="22"/>
        </w:rPr>
        <w:t xml:space="preserve">. </w:t>
      </w:r>
      <w:r w:rsidRPr="00F4775B">
        <w:rPr>
          <w:rFonts w:ascii="Arial" w:hAnsi="Arial" w:cs="Arial"/>
          <w:sz w:val="22"/>
          <w:szCs w:val="22"/>
        </w:rPr>
        <w:t>Monitoring wskaźników wspólnych, co do zasady prowadzony jest w celach informacyjnych w związku z czym w przypadku braku możliwości określenia wartości docelowej wskaźnika na etapie konstruowania założeń projektu IP dopuszcza możliwość wprowadzenia wartości docelowej równej 0.  Natomiast na etapie realizacji projektu (wniosku o płatność) powinien zostać odnotowany faktyczny przyrost wskaźnika (jeśli wystąpi).</w:t>
      </w:r>
    </w:p>
    <w:tbl>
      <w:tblPr>
        <w:tblW w:w="9192" w:type="dxa"/>
        <w:jc w:val="center"/>
        <w:tblCellMar>
          <w:left w:w="0" w:type="dxa"/>
          <w:right w:w="0" w:type="dxa"/>
        </w:tblCellMar>
        <w:tblLook w:val="04A0" w:firstRow="1" w:lastRow="0" w:firstColumn="1" w:lastColumn="0" w:noHBand="0" w:noVBand="1"/>
      </w:tblPr>
      <w:tblGrid>
        <w:gridCol w:w="5944"/>
        <w:gridCol w:w="3240"/>
        <w:gridCol w:w="8"/>
      </w:tblGrid>
      <w:tr w:rsidR="00BD0CF1" w:rsidRPr="00F4775B" w14:paraId="5F4C3FB9" w14:textId="77777777" w:rsidTr="002A51D1">
        <w:trPr>
          <w:trHeight w:val="388"/>
          <w:tblHeader/>
          <w:jc w:val="center"/>
        </w:trPr>
        <w:tc>
          <w:tcPr>
            <w:tcW w:w="9192" w:type="dxa"/>
            <w:gridSpan w:val="3"/>
            <w:tcBorders>
              <w:top w:val="single" w:sz="8" w:space="0" w:color="auto"/>
              <w:left w:val="single" w:sz="8" w:space="0" w:color="auto"/>
              <w:bottom w:val="single" w:sz="8" w:space="0" w:color="auto"/>
              <w:right w:val="single" w:sz="8" w:space="0" w:color="auto"/>
            </w:tcBorders>
            <w:shd w:val="clear" w:color="auto" w:fill="DEEAF6"/>
            <w:tcMar>
              <w:top w:w="0" w:type="dxa"/>
              <w:left w:w="108" w:type="dxa"/>
              <w:bottom w:w="0" w:type="dxa"/>
              <w:right w:w="108" w:type="dxa"/>
            </w:tcMar>
            <w:hideMark/>
          </w:tcPr>
          <w:p w14:paraId="57908BB3" w14:textId="77777777" w:rsidR="00BD0CF1" w:rsidRPr="00F4775B" w:rsidRDefault="00BD0CF1" w:rsidP="00D87EB9">
            <w:pPr>
              <w:spacing w:before="120" w:after="120" w:line="271" w:lineRule="auto"/>
              <w:rPr>
                <w:rFonts w:ascii="Arial" w:hAnsi="Arial" w:cs="Arial"/>
                <w:b/>
                <w:bCs/>
                <w:sz w:val="22"/>
                <w:szCs w:val="22"/>
              </w:rPr>
            </w:pPr>
            <w:r w:rsidRPr="00F4775B">
              <w:rPr>
                <w:rFonts w:ascii="Arial" w:hAnsi="Arial" w:cs="Arial"/>
                <w:b/>
                <w:bCs/>
                <w:sz w:val="22"/>
                <w:szCs w:val="22"/>
              </w:rPr>
              <w:t xml:space="preserve">Wskaźniki wspólne dla EFS+ zgodne z </w:t>
            </w:r>
            <w:r w:rsidRPr="00F4775B">
              <w:rPr>
                <w:rFonts w:ascii="Arial" w:hAnsi="Arial" w:cs="Arial"/>
                <w:b/>
                <w:bCs/>
                <w:iCs/>
                <w:sz w:val="22"/>
                <w:szCs w:val="22"/>
              </w:rPr>
              <w:t>Listą Wskaźników Kluczowych</w:t>
            </w:r>
            <w:r w:rsidRPr="00F4775B">
              <w:rPr>
                <w:rFonts w:ascii="Arial" w:hAnsi="Arial" w:cs="Arial"/>
                <w:b/>
                <w:bCs/>
                <w:sz w:val="22"/>
                <w:szCs w:val="22"/>
              </w:rPr>
              <w:t xml:space="preserve">, wskazaną w Podrozdziale 2.2 Wytycznych dotyczących monitorowania postępu rzeczowego realizacji programów na lata 2021-2027 </w:t>
            </w:r>
          </w:p>
        </w:tc>
      </w:tr>
      <w:tr w:rsidR="00BD0CF1" w:rsidRPr="00F4775B" w14:paraId="2EE88CAC" w14:textId="77777777" w:rsidTr="00F4775B">
        <w:trPr>
          <w:trHeight w:val="343"/>
          <w:jc w:val="center"/>
        </w:trPr>
        <w:tc>
          <w:tcPr>
            <w:tcW w:w="594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14:paraId="0B35730D" w14:textId="77777777" w:rsidR="00BD0CF1" w:rsidRPr="00F4775B" w:rsidRDefault="00BD0CF1" w:rsidP="00F4775B">
            <w:pPr>
              <w:spacing w:before="120" w:after="120" w:line="271" w:lineRule="auto"/>
              <w:ind w:left="306" w:hanging="156"/>
              <w:rPr>
                <w:rFonts w:ascii="Arial" w:hAnsi="Arial" w:cs="Arial"/>
                <w:sz w:val="22"/>
                <w:szCs w:val="22"/>
              </w:rPr>
            </w:pPr>
            <w:r w:rsidRPr="00F4775B">
              <w:rPr>
                <w:rFonts w:ascii="Arial" w:hAnsi="Arial" w:cs="Arial"/>
                <w:sz w:val="22"/>
                <w:szCs w:val="22"/>
              </w:rPr>
              <w:t>Nazwa wskaźnika</w:t>
            </w:r>
          </w:p>
        </w:tc>
        <w:tc>
          <w:tcPr>
            <w:tcW w:w="3248" w:type="dxa"/>
            <w:gridSpan w:val="2"/>
            <w:tcBorders>
              <w:top w:val="nil"/>
              <w:left w:val="single" w:sz="8" w:space="0" w:color="auto"/>
              <w:bottom w:val="single" w:sz="8" w:space="0" w:color="auto"/>
              <w:right w:val="single" w:sz="8" w:space="0" w:color="auto"/>
            </w:tcBorders>
            <w:shd w:val="clear" w:color="auto" w:fill="FFFFFF"/>
          </w:tcPr>
          <w:p w14:paraId="1C8B8135" w14:textId="64D92CAD" w:rsidR="00BD0CF1" w:rsidRPr="00F4775B" w:rsidRDefault="00BD0CF1" w:rsidP="00F4775B">
            <w:pPr>
              <w:spacing w:before="120" w:after="120" w:line="271" w:lineRule="auto"/>
              <w:ind w:left="142"/>
              <w:rPr>
                <w:rFonts w:ascii="Arial" w:hAnsi="Arial" w:cs="Arial"/>
                <w:sz w:val="22"/>
                <w:szCs w:val="22"/>
              </w:rPr>
            </w:pPr>
            <w:r w:rsidRPr="00F4775B">
              <w:rPr>
                <w:rFonts w:ascii="Arial" w:hAnsi="Arial" w:cs="Arial"/>
                <w:sz w:val="22"/>
                <w:szCs w:val="22"/>
              </w:rPr>
              <w:t>Wartość docelowa wskaźnika w projekcie.</w:t>
            </w:r>
          </w:p>
        </w:tc>
      </w:tr>
      <w:tr w:rsidR="00BD0CF1" w:rsidRPr="00F4775B" w14:paraId="78B899DA" w14:textId="77777777" w:rsidTr="00F4775B">
        <w:trPr>
          <w:trHeight w:val="343"/>
          <w:jc w:val="center"/>
        </w:trPr>
        <w:tc>
          <w:tcPr>
            <w:tcW w:w="594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2A6961BA" w14:textId="5D707FC7" w:rsidR="00BD0CF1" w:rsidRPr="00C1333C" w:rsidRDefault="00BD0CF1" w:rsidP="00F4775B">
            <w:pPr>
              <w:spacing w:before="120" w:after="120" w:line="271" w:lineRule="auto"/>
              <w:ind w:left="164"/>
              <w:rPr>
                <w:rFonts w:ascii="Arial" w:hAnsi="Arial" w:cs="Arial"/>
                <w:sz w:val="22"/>
                <w:szCs w:val="22"/>
              </w:rPr>
            </w:pPr>
            <w:r w:rsidRPr="00C1333C">
              <w:rPr>
                <w:rFonts w:ascii="Arial" w:hAnsi="Arial" w:cs="Arial"/>
                <w:sz w:val="22"/>
                <w:szCs w:val="22"/>
              </w:rPr>
              <w:t>Liczba obiektów dostosowanych do potrzeb osób z niepełnosprawnościami [szt.]</w:t>
            </w:r>
          </w:p>
        </w:tc>
        <w:tc>
          <w:tcPr>
            <w:tcW w:w="3248" w:type="dxa"/>
            <w:gridSpan w:val="2"/>
            <w:tcBorders>
              <w:top w:val="nil"/>
              <w:left w:val="single" w:sz="8" w:space="0" w:color="auto"/>
              <w:bottom w:val="single" w:sz="8" w:space="0" w:color="auto"/>
              <w:right w:val="single" w:sz="8" w:space="0" w:color="auto"/>
            </w:tcBorders>
            <w:shd w:val="clear" w:color="auto" w:fill="FFFFFF"/>
            <w:vAlign w:val="center"/>
          </w:tcPr>
          <w:p w14:paraId="27D6DBBD" w14:textId="77777777" w:rsidR="00BD0CF1" w:rsidRPr="00C1333C" w:rsidRDefault="00BD0CF1" w:rsidP="00BD0CF1">
            <w:pPr>
              <w:spacing w:before="120" w:after="120" w:line="271" w:lineRule="auto"/>
              <w:ind w:left="357" w:hanging="156"/>
              <w:rPr>
                <w:rFonts w:ascii="Arial" w:hAnsi="Arial" w:cs="Arial"/>
                <w:sz w:val="22"/>
                <w:szCs w:val="22"/>
              </w:rPr>
            </w:pPr>
            <w:r w:rsidRPr="00C1333C">
              <w:rPr>
                <w:rFonts w:ascii="Arial" w:hAnsi="Arial" w:cs="Arial"/>
                <w:sz w:val="22"/>
                <w:szCs w:val="22"/>
              </w:rPr>
              <w:t xml:space="preserve">podlega monitorowaniu </w:t>
            </w:r>
          </w:p>
        </w:tc>
      </w:tr>
      <w:tr w:rsidR="00BD0CF1" w:rsidRPr="00F4775B" w14:paraId="45EF19EE" w14:textId="77777777" w:rsidTr="00F4775B">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5CF3493D" w14:textId="08A880FF" w:rsidR="00BD0CF1" w:rsidRPr="00F4775B" w:rsidRDefault="00BD0CF1" w:rsidP="00F4775B">
            <w:pPr>
              <w:spacing w:before="120" w:after="120" w:line="271" w:lineRule="auto"/>
              <w:ind w:left="164"/>
              <w:rPr>
                <w:rFonts w:ascii="Arial" w:hAnsi="Arial" w:cs="Arial"/>
                <w:sz w:val="22"/>
                <w:szCs w:val="22"/>
              </w:rPr>
            </w:pPr>
            <w:r w:rsidRPr="00F4775B">
              <w:rPr>
                <w:rFonts w:ascii="Arial" w:hAnsi="Arial" w:cs="Arial"/>
                <w:sz w:val="22"/>
                <w:szCs w:val="22"/>
              </w:rPr>
              <w:t xml:space="preserve">Liczba projektów, w których sfinansowano koszty racjonalnych usprawnień dla osób        </w:t>
            </w:r>
            <w:r w:rsidR="004F29E0">
              <w:rPr>
                <w:rFonts w:ascii="Arial" w:hAnsi="Arial" w:cs="Arial"/>
                <w:sz w:val="22"/>
                <w:szCs w:val="22"/>
              </w:rPr>
              <w:br/>
            </w:r>
            <w:r w:rsidRPr="00F4775B">
              <w:rPr>
                <w:rFonts w:ascii="Arial" w:hAnsi="Arial" w:cs="Arial"/>
                <w:sz w:val="22"/>
                <w:szCs w:val="22"/>
              </w:rPr>
              <w:t>z niepełnosprawnościami [szt.]</w:t>
            </w:r>
          </w:p>
        </w:tc>
        <w:tc>
          <w:tcPr>
            <w:tcW w:w="324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C4D8B8A" w14:textId="77777777" w:rsidR="00BD0CF1" w:rsidRPr="00F4775B" w:rsidRDefault="00BD0CF1" w:rsidP="00BD0CF1">
            <w:pPr>
              <w:spacing w:before="120" w:after="120" w:line="271" w:lineRule="auto"/>
              <w:ind w:left="357" w:hanging="156"/>
              <w:rPr>
                <w:rFonts w:ascii="Arial" w:hAnsi="Arial" w:cs="Arial"/>
                <w:sz w:val="22"/>
                <w:szCs w:val="22"/>
              </w:rPr>
            </w:pPr>
            <w:r w:rsidRPr="00F4775B">
              <w:rPr>
                <w:rFonts w:ascii="Arial" w:hAnsi="Arial" w:cs="Arial"/>
                <w:sz w:val="22"/>
                <w:szCs w:val="22"/>
              </w:rPr>
              <w:t xml:space="preserve">podlega monitorowaniu </w:t>
            </w:r>
          </w:p>
        </w:tc>
      </w:tr>
      <w:tr w:rsidR="00BD0CF1" w:rsidRPr="00F4775B" w14:paraId="1EF129C4" w14:textId="77777777" w:rsidTr="00F4775B">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00C28F6A" w14:textId="77777777" w:rsidR="00BD0CF1" w:rsidRPr="00C1333C" w:rsidRDefault="00BD0CF1" w:rsidP="00F4775B">
            <w:pPr>
              <w:spacing w:before="120" w:after="120" w:line="271" w:lineRule="auto"/>
              <w:ind w:left="164"/>
              <w:rPr>
                <w:rFonts w:ascii="Arial" w:hAnsi="Arial" w:cs="Arial"/>
                <w:sz w:val="22"/>
                <w:szCs w:val="22"/>
              </w:rPr>
            </w:pPr>
            <w:r w:rsidRPr="00C1333C">
              <w:rPr>
                <w:rFonts w:ascii="Arial" w:hAnsi="Arial" w:cs="Arial"/>
                <w:sz w:val="22"/>
                <w:szCs w:val="22"/>
              </w:rPr>
              <w:t>Liczba osób z niepełnosprawnościami objętych wsparciem w programie</w:t>
            </w:r>
          </w:p>
        </w:tc>
        <w:tc>
          <w:tcPr>
            <w:tcW w:w="324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430481B7" w14:textId="77777777" w:rsidR="00BD0CF1" w:rsidRPr="00C1333C" w:rsidRDefault="00BD0CF1" w:rsidP="00BD0CF1">
            <w:pPr>
              <w:spacing w:before="120" w:after="120" w:line="271" w:lineRule="auto"/>
              <w:ind w:left="357" w:hanging="156"/>
              <w:rPr>
                <w:rFonts w:ascii="Arial" w:hAnsi="Arial" w:cs="Arial"/>
                <w:sz w:val="22"/>
                <w:szCs w:val="22"/>
              </w:rPr>
            </w:pPr>
            <w:r w:rsidRPr="00C1333C">
              <w:rPr>
                <w:rFonts w:ascii="Arial" w:hAnsi="Arial" w:cs="Arial"/>
                <w:sz w:val="22"/>
                <w:szCs w:val="22"/>
              </w:rPr>
              <w:t xml:space="preserve">podlega monitorowaniu </w:t>
            </w:r>
          </w:p>
        </w:tc>
      </w:tr>
      <w:tr w:rsidR="00BD0CF1" w:rsidRPr="00F4775B" w14:paraId="4CC936E9" w14:textId="77777777" w:rsidTr="00F4775B">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24DC12CE" w14:textId="77777777" w:rsidR="00BD0CF1" w:rsidRPr="00C1333C" w:rsidRDefault="00BD0CF1" w:rsidP="00F4775B">
            <w:pPr>
              <w:spacing w:before="120" w:after="120" w:line="271" w:lineRule="auto"/>
              <w:ind w:left="164"/>
              <w:rPr>
                <w:rFonts w:ascii="Arial" w:hAnsi="Arial" w:cs="Arial"/>
                <w:sz w:val="22"/>
                <w:szCs w:val="22"/>
              </w:rPr>
            </w:pPr>
            <w:r w:rsidRPr="00C1333C">
              <w:rPr>
                <w:rFonts w:ascii="Arial" w:hAnsi="Arial" w:cs="Arial"/>
                <w:sz w:val="22"/>
                <w:szCs w:val="22"/>
              </w:rPr>
              <w:t>Liczba osób z krajów trzecich objętych wsparciem w programie</w:t>
            </w:r>
          </w:p>
        </w:tc>
        <w:tc>
          <w:tcPr>
            <w:tcW w:w="324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9CA3112" w14:textId="77777777" w:rsidR="00BD0CF1" w:rsidRPr="00C1333C" w:rsidRDefault="00BD0CF1" w:rsidP="00BD0CF1">
            <w:pPr>
              <w:spacing w:before="120" w:after="120" w:line="271" w:lineRule="auto"/>
              <w:ind w:left="357" w:hanging="156"/>
              <w:rPr>
                <w:rFonts w:ascii="Arial" w:hAnsi="Arial" w:cs="Arial"/>
                <w:sz w:val="22"/>
                <w:szCs w:val="22"/>
              </w:rPr>
            </w:pPr>
            <w:r w:rsidRPr="00C1333C">
              <w:rPr>
                <w:rFonts w:ascii="Arial" w:hAnsi="Arial" w:cs="Arial"/>
                <w:sz w:val="22"/>
                <w:szCs w:val="22"/>
              </w:rPr>
              <w:t xml:space="preserve">podlega monitorowaniu </w:t>
            </w:r>
          </w:p>
        </w:tc>
      </w:tr>
      <w:tr w:rsidR="00BD0CF1" w:rsidRPr="00F4775B" w14:paraId="6DC2A538" w14:textId="77777777" w:rsidTr="00F4775B">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5E4C6B66" w14:textId="77777777" w:rsidR="00BD0CF1" w:rsidRPr="00C1333C" w:rsidRDefault="00BD0CF1" w:rsidP="00F4775B">
            <w:pPr>
              <w:spacing w:before="120" w:after="120" w:line="271" w:lineRule="auto"/>
              <w:ind w:left="164"/>
              <w:rPr>
                <w:rFonts w:ascii="Arial" w:hAnsi="Arial" w:cs="Arial"/>
                <w:sz w:val="22"/>
                <w:szCs w:val="22"/>
              </w:rPr>
            </w:pPr>
            <w:r w:rsidRPr="00C1333C">
              <w:rPr>
                <w:rFonts w:ascii="Arial" w:hAnsi="Arial" w:cs="Arial"/>
                <w:sz w:val="22"/>
                <w:szCs w:val="22"/>
              </w:rPr>
              <w:t>Liczba osób obcego pochodzenia objętych wsparciem w programie</w:t>
            </w:r>
          </w:p>
        </w:tc>
        <w:tc>
          <w:tcPr>
            <w:tcW w:w="324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34C11154" w14:textId="77777777" w:rsidR="00BD0CF1" w:rsidRPr="00C1333C" w:rsidRDefault="00BD0CF1" w:rsidP="00BD0CF1">
            <w:pPr>
              <w:spacing w:before="120" w:after="120" w:line="271" w:lineRule="auto"/>
              <w:ind w:left="357" w:hanging="156"/>
              <w:rPr>
                <w:rFonts w:ascii="Arial" w:hAnsi="Arial" w:cs="Arial"/>
                <w:sz w:val="22"/>
                <w:szCs w:val="22"/>
              </w:rPr>
            </w:pPr>
            <w:r w:rsidRPr="00C1333C">
              <w:rPr>
                <w:rFonts w:ascii="Arial" w:hAnsi="Arial" w:cs="Arial"/>
                <w:sz w:val="22"/>
                <w:szCs w:val="22"/>
              </w:rPr>
              <w:t xml:space="preserve">podlega monitorowaniu </w:t>
            </w:r>
          </w:p>
        </w:tc>
      </w:tr>
      <w:tr w:rsidR="00BD0CF1" w:rsidRPr="00F4775B" w14:paraId="563A2B8A" w14:textId="77777777" w:rsidTr="00F4775B">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5F495026" w14:textId="77777777" w:rsidR="00BD0CF1" w:rsidRPr="00C1333C" w:rsidRDefault="00BD0CF1" w:rsidP="00F4775B">
            <w:pPr>
              <w:spacing w:before="120" w:after="120" w:line="271" w:lineRule="auto"/>
              <w:ind w:left="164"/>
              <w:rPr>
                <w:rFonts w:ascii="Arial" w:hAnsi="Arial" w:cs="Arial"/>
                <w:sz w:val="22"/>
                <w:szCs w:val="22"/>
              </w:rPr>
            </w:pPr>
            <w:r w:rsidRPr="00C1333C">
              <w:rPr>
                <w:rFonts w:ascii="Arial" w:hAnsi="Arial" w:cs="Arial"/>
                <w:sz w:val="22"/>
                <w:szCs w:val="22"/>
              </w:rPr>
              <w:t>Liczba osób należących do mniejszości, w tym społeczności marginalizowanych takich jak Romowie, objętych wsparciem w programie</w:t>
            </w:r>
          </w:p>
        </w:tc>
        <w:tc>
          <w:tcPr>
            <w:tcW w:w="324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A94B6EC" w14:textId="77777777" w:rsidR="00BD0CF1" w:rsidRPr="00C1333C" w:rsidRDefault="00BD0CF1" w:rsidP="00BD0CF1">
            <w:pPr>
              <w:spacing w:before="120" w:after="120" w:line="271" w:lineRule="auto"/>
              <w:ind w:left="164" w:firstLine="37"/>
              <w:rPr>
                <w:rFonts w:ascii="Arial" w:hAnsi="Arial" w:cs="Arial"/>
                <w:sz w:val="22"/>
                <w:szCs w:val="22"/>
              </w:rPr>
            </w:pPr>
            <w:r w:rsidRPr="00C1333C">
              <w:rPr>
                <w:rFonts w:ascii="Arial" w:hAnsi="Arial" w:cs="Arial"/>
                <w:sz w:val="22"/>
                <w:szCs w:val="22"/>
              </w:rPr>
              <w:t xml:space="preserve">podlega monitorowaniu </w:t>
            </w:r>
          </w:p>
        </w:tc>
      </w:tr>
      <w:tr w:rsidR="00BD0CF1" w:rsidRPr="00F4775B" w14:paraId="4A18FDB8" w14:textId="77777777" w:rsidTr="00F4775B">
        <w:trPr>
          <w:gridAfter w:val="1"/>
          <w:wAfter w:w="8" w:type="dxa"/>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10A522A1" w14:textId="77777777" w:rsidR="00BD0CF1" w:rsidRPr="00C1333C" w:rsidRDefault="00BD0CF1" w:rsidP="00F4775B">
            <w:pPr>
              <w:spacing w:before="120" w:after="120" w:line="271" w:lineRule="auto"/>
              <w:ind w:left="164"/>
              <w:rPr>
                <w:rFonts w:ascii="Arial" w:hAnsi="Arial" w:cs="Arial"/>
                <w:sz w:val="22"/>
                <w:szCs w:val="22"/>
              </w:rPr>
            </w:pPr>
            <w:r w:rsidRPr="00C1333C">
              <w:rPr>
                <w:rFonts w:ascii="Arial" w:hAnsi="Arial" w:cs="Arial"/>
                <w:sz w:val="22"/>
                <w:szCs w:val="22"/>
              </w:rPr>
              <w:t xml:space="preserve">Liczba osób w kryzysie bezdomności lub dotkniętych wykluczeniem z dostępu do mieszkań, objętych wsparciem w programie </w:t>
            </w:r>
          </w:p>
        </w:tc>
        <w:tc>
          <w:tcPr>
            <w:tcW w:w="3240" w:type="dxa"/>
            <w:tcBorders>
              <w:top w:val="single" w:sz="4" w:space="0" w:color="auto"/>
              <w:left w:val="single" w:sz="4" w:space="0" w:color="auto"/>
              <w:bottom w:val="single" w:sz="4" w:space="0" w:color="auto"/>
              <w:right w:val="single" w:sz="4" w:space="0" w:color="auto"/>
            </w:tcBorders>
            <w:shd w:val="clear" w:color="auto" w:fill="FFFFFF"/>
            <w:vAlign w:val="center"/>
          </w:tcPr>
          <w:p w14:paraId="2A2E37A2" w14:textId="77777777" w:rsidR="00BD0CF1" w:rsidRPr="00C1333C" w:rsidRDefault="00BD0CF1" w:rsidP="00BD0CF1">
            <w:pPr>
              <w:spacing w:before="120" w:after="120" w:line="271" w:lineRule="auto"/>
              <w:ind w:left="164" w:firstLine="37"/>
              <w:rPr>
                <w:rFonts w:ascii="Arial" w:hAnsi="Arial" w:cs="Arial"/>
                <w:sz w:val="22"/>
                <w:szCs w:val="22"/>
              </w:rPr>
            </w:pPr>
            <w:r w:rsidRPr="00C1333C">
              <w:rPr>
                <w:rFonts w:ascii="Arial" w:hAnsi="Arial" w:cs="Arial"/>
                <w:sz w:val="22"/>
                <w:szCs w:val="22"/>
              </w:rPr>
              <w:t xml:space="preserve">podlega monitorowaniu </w:t>
            </w:r>
          </w:p>
        </w:tc>
      </w:tr>
    </w:tbl>
    <w:p w14:paraId="3BCA5AB4" w14:textId="77777777" w:rsidR="00FD4D47" w:rsidRDefault="00FD4D47" w:rsidP="00FD4D47">
      <w:pPr>
        <w:pStyle w:val="Akapitzlist"/>
        <w:numPr>
          <w:ilvl w:val="2"/>
          <w:numId w:val="53"/>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Wnioskodawca jest zobowiązany do wyboru wszystkich wskaźników wskazanych w Regulaminie wyboru</w:t>
      </w:r>
      <w:r w:rsidR="00390467" w:rsidRPr="00F4775B">
        <w:rPr>
          <w:rFonts w:ascii="Arial" w:hAnsi="Arial" w:cs="Arial"/>
          <w:sz w:val="22"/>
          <w:szCs w:val="22"/>
        </w:rPr>
        <w:t>.</w:t>
      </w:r>
      <w:r w:rsidRPr="00F4775B">
        <w:rPr>
          <w:rFonts w:ascii="Arial" w:hAnsi="Arial" w:cs="Arial"/>
          <w:sz w:val="22"/>
          <w:szCs w:val="22"/>
        </w:rPr>
        <w:t xml:space="preserve"> Określone we wniosku o dofinansowanie wskaźniki powinny odpowiadać planowanym do realizacji typom projektu/operacji i muszą posiadać wartości adekwatne do planowanych działań. W przypadku gdy wnioskodawca nie zakłada realizacji działań monitorowanych przez niektóre ze wskaźników zawartych w  Regulaminie wyboru, IP dopuszcza możliwość wprowadzenia wartości docelowej równej 0.  Natomiast na etapie realizacji projektu (wniosku o płatność) powinien zostać odnotowany faktyczny przyrost wskaźnika (jeśli wystąpi).</w:t>
      </w:r>
    </w:p>
    <w:p w14:paraId="4B189E08" w14:textId="6AF31B82" w:rsidR="00A53623" w:rsidRPr="00A53623" w:rsidRDefault="00A53623" w:rsidP="00322FD2">
      <w:pPr>
        <w:pStyle w:val="Akapitzlist"/>
        <w:numPr>
          <w:ilvl w:val="2"/>
          <w:numId w:val="53"/>
        </w:numPr>
        <w:autoSpaceDE w:val="0"/>
        <w:autoSpaceDN w:val="0"/>
        <w:adjustRightInd w:val="0"/>
        <w:spacing w:before="120" w:after="120" w:line="271" w:lineRule="auto"/>
        <w:ind w:left="0" w:firstLine="0"/>
        <w:contextualSpacing w:val="0"/>
        <w:rPr>
          <w:rFonts w:ascii="Arial" w:hAnsi="Arial" w:cs="Arial"/>
          <w:sz w:val="22"/>
          <w:szCs w:val="22"/>
        </w:rPr>
      </w:pPr>
      <w:r w:rsidRPr="00E813C1">
        <w:rPr>
          <w:rFonts w:ascii="Arial" w:hAnsi="Arial" w:cs="Arial"/>
          <w:sz w:val="22"/>
          <w:szCs w:val="22"/>
        </w:rPr>
        <w:lastRenderedPageBreak/>
        <w:t>Wymienione w liście rozwijanej wskaźniki dostępne w SOWA EFS mogą nie obejmować całości rezultatów i produktów  danego  projektu. W związku z powyższym Wnioskodawca może określić</w:t>
      </w:r>
      <w:r w:rsidRPr="00E813C1">
        <w:rPr>
          <w:rFonts w:ascii="Arial" w:hAnsi="Arial" w:cs="Arial"/>
          <w:b/>
          <w:sz w:val="22"/>
          <w:szCs w:val="22"/>
        </w:rPr>
        <w:t xml:space="preserve"> </w:t>
      </w:r>
      <w:r>
        <w:rPr>
          <w:rFonts w:ascii="Arial" w:hAnsi="Arial" w:cs="Arial"/>
          <w:b/>
          <w:sz w:val="22"/>
          <w:szCs w:val="22"/>
        </w:rPr>
        <w:t xml:space="preserve">własne </w:t>
      </w:r>
      <w:r w:rsidRPr="00E813C1">
        <w:rPr>
          <w:rFonts w:ascii="Arial" w:hAnsi="Arial" w:cs="Arial"/>
          <w:b/>
          <w:sz w:val="22"/>
          <w:szCs w:val="22"/>
        </w:rPr>
        <w:t xml:space="preserve">wskaźniki </w:t>
      </w:r>
      <w:r>
        <w:rPr>
          <w:rFonts w:ascii="Arial" w:hAnsi="Arial" w:cs="Arial"/>
          <w:b/>
          <w:sz w:val="22"/>
          <w:szCs w:val="22"/>
        </w:rPr>
        <w:t>(</w:t>
      </w:r>
      <w:r w:rsidRPr="00E813C1">
        <w:rPr>
          <w:rFonts w:ascii="Arial" w:hAnsi="Arial" w:cs="Arial"/>
          <w:b/>
          <w:sz w:val="22"/>
          <w:szCs w:val="22"/>
        </w:rPr>
        <w:t>specyficzne</w:t>
      </w:r>
      <w:r>
        <w:rPr>
          <w:rFonts w:ascii="Arial" w:hAnsi="Arial" w:cs="Arial"/>
          <w:b/>
          <w:sz w:val="22"/>
          <w:szCs w:val="22"/>
        </w:rPr>
        <w:t>)</w:t>
      </w:r>
      <w:r w:rsidRPr="00E813C1">
        <w:rPr>
          <w:rFonts w:ascii="Arial" w:hAnsi="Arial" w:cs="Arial"/>
          <w:b/>
          <w:sz w:val="22"/>
          <w:szCs w:val="22"/>
        </w:rPr>
        <w:t xml:space="preserve"> dla projektu</w:t>
      </w:r>
      <w:r w:rsidRPr="00E813C1">
        <w:rPr>
          <w:rFonts w:ascii="Arial" w:hAnsi="Arial" w:cs="Arial"/>
          <w:sz w:val="22"/>
          <w:szCs w:val="22"/>
        </w:rPr>
        <w:t xml:space="preserve">, których realizacja jest wynikiem projektu. Wskaźniki specyficzne określane są przez Wnioskodawcę i mają charakter monitoringowo-rozliczeniowy na poziomie danego projektu z uwagi na brak możliwości ich agregowania i porównywania pomiędzy projektami. </w:t>
      </w:r>
    </w:p>
    <w:p w14:paraId="5D068394" w14:textId="77777777" w:rsidR="00FD4D47" w:rsidRPr="00F4775B" w:rsidRDefault="00FD4D47" w:rsidP="00FD4D47">
      <w:pPr>
        <w:pStyle w:val="Akapitzlist"/>
        <w:numPr>
          <w:ilvl w:val="2"/>
          <w:numId w:val="53"/>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Dokonując sposobu wyliczenia wskaźnika w projekcie należy zawsze określać go zgodnie z właściwą jednostka miary, tj. sztuki/osoby. Nie dopuszcza się stosowania wiarygodnych szacunków do określania wartości docelowej wskaźników w projekcie.</w:t>
      </w:r>
    </w:p>
    <w:p w14:paraId="5DF2BCF3" w14:textId="1BA9BEFA" w:rsidR="002C688D" w:rsidRPr="00F4775B" w:rsidRDefault="002C688D" w:rsidP="00C75A22">
      <w:pPr>
        <w:pStyle w:val="Styl5"/>
      </w:pPr>
      <w:bookmarkStart w:id="424" w:name="_Toc135074521"/>
      <w:bookmarkStart w:id="425" w:name="_Toc173497441"/>
      <w:r w:rsidRPr="00F4775B">
        <w:t>Wymagania dotyczące partnerstwa w projekcie</w:t>
      </w:r>
      <w:bookmarkEnd w:id="424"/>
      <w:bookmarkEnd w:id="425"/>
    </w:p>
    <w:p w14:paraId="44479D9B" w14:textId="4A645BCC" w:rsidR="002C688D" w:rsidRPr="00F4775B" w:rsidRDefault="002C688D" w:rsidP="00490ED6">
      <w:pPr>
        <w:pStyle w:val="Akapitzlist"/>
        <w:numPr>
          <w:ilvl w:val="0"/>
          <w:numId w:val="35"/>
        </w:numPr>
        <w:spacing w:before="120" w:after="120" w:line="271" w:lineRule="auto"/>
        <w:ind w:left="0" w:firstLine="0"/>
        <w:rPr>
          <w:rFonts w:ascii="Arial" w:hAnsi="Arial" w:cs="Arial"/>
          <w:sz w:val="22"/>
          <w:szCs w:val="22"/>
        </w:rPr>
      </w:pPr>
      <w:r w:rsidRPr="00F4775B">
        <w:rPr>
          <w:rFonts w:ascii="Arial" w:hAnsi="Arial" w:cs="Arial"/>
          <w:sz w:val="22"/>
          <w:szCs w:val="22"/>
        </w:rPr>
        <w:t>W zakresie wymagań dotyczących partnerstwa wnioskodawca zobowiązany jest stosować w szczególności przepisy ustawy, Wytycznych dotyczących kwalifikowalności wydatków na lata 2021-2027, Wytycznych dotyczących realizacji zasady partnerstwa na lata 2021-2027 oraz SZOP. Poniżej przedstawione są najważniejsze informacje dotyczące partnerstwa.</w:t>
      </w:r>
    </w:p>
    <w:p w14:paraId="0A76094C" w14:textId="77777777" w:rsidR="002C688D" w:rsidRPr="00F4775B" w:rsidRDefault="002C688D" w:rsidP="00490ED6">
      <w:pPr>
        <w:pStyle w:val="Akapitzlist"/>
        <w:numPr>
          <w:ilvl w:val="0"/>
          <w:numId w:val="35"/>
        </w:numPr>
        <w:spacing w:before="120" w:after="120" w:line="271" w:lineRule="auto"/>
        <w:ind w:left="0" w:firstLine="0"/>
        <w:rPr>
          <w:rFonts w:ascii="Arial" w:hAnsi="Arial" w:cs="Arial"/>
          <w:sz w:val="22"/>
          <w:szCs w:val="22"/>
        </w:rPr>
      </w:pPr>
      <w:r w:rsidRPr="00F4775B">
        <w:rPr>
          <w:rFonts w:ascii="Arial" w:hAnsi="Arial" w:cs="Arial"/>
          <w:sz w:val="22"/>
          <w:szCs w:val="22"/>
        </w:rPr>
        <w:t xml:space="preserve">Utworzenie lub zainicjowanie partnerstwa musi nastąpić przed złożeniem wniosku o dofinansowanie. Oznacza to, że partnerstwo musi zostać utworzone albo zainicjowane przed rozpoczęciem realizacji projektu. Lider partnerstwa składa wniosek o dofinansowanie projektu partnerskiego. Nie jest to jednak równoznaczne z wymogiem zawarcia porozumienia albo umowy o partnerstwie między wnioskodawcą a partnerami przed złożeniem wniosku o dofinansowanie. Wszyscy partnerzy muszą być jednak wskazani we wniosku. </w:t>
      </w:r>
    </w:p>
    <w:p w14:paraId="6D4F4EBF" w14:textId="77777777" w:rsidR="002C688D" w:rsidRPr="00F4775B" w:rsidRDefault="002C688D" w:rsidP="00490ED6">
      <w:pPr>
        <w:pStyle w:val="Akapitzlist"/>
        <w:numPr>
          <w:ilvl w:val="0"/>
          <w:numId w:val="35"/>
        </w:numPr>
        <w:spacing w:before="120" w:after="120" w:line="271" w:lineRule="auto"/>
        <w:ind w:left="0" w:firstLine="0"/>
        <w:rPr>
          <w:rFonts w:ascii="Arial" w:hAnsi="Arial" w:cs="Arial"/>
          <w:sz w:val="22"/>
          <w:szCs w:val="22"/>
        </w:rPr>
      </w:pPr>
      <w:r w:rsidRPr="00F4775B">
        <w:rPr>
          <w:rFonts w:ascii="Arial" w:hAnsi="Arial" w:cs="Arial"/>
          <w:sz w:val="22"/>
          <w:szCs w:val="22"/>
        </w:rPr>
        <w:t>Postanowienia w powyższym pkt nie mają zastosowania w sytuacji, kiedy w trakcie realizacji projektu wprowadzany jest dodatkowy partner (kolejny lub w miejsce dotychczasowego partnera, który np. zrezygnował).</w:t>
      </w:r>
    </w:p>
    <w:p w14:paraId="168CE0B0" w14:textId="73D7FF57" w:rsidR="002C688D" w:rsidRPr="00F4775B" w:rsidRDefault="002C688D" w:rsidP="00490ED6">
      <w:pPr>
        <w:pStyle w:val="Akapitzlist"/>
        <w:numPr>
          <w:ilvl w:val="0"/>
          <w:numId w:val="35"/>
        </w:numPr>
        <w:spacing w:before="120" w:after="120" w:line="271" w:lineRule="auto"/>
        <w:ind w:left="0" w:firstLine="0"/>
        <w:rPr>
          <w:rFonts w:ascii="Arial" w:hAnsi="Arial" w:cs="Arial"/>
          <w:sz w:val="22"/>
          <w:szCs w:val="22"/>
        </w:rPr>
      </w:pPr>
      <w:r w:rsidRPr="00F4775B">
        <w:rPr>
          <w:rFonts w:ascii="Arial" w:hAnsi="Arial" w:cs="Arial"/>
          <w:sz w:val="22"/>
          <w:szCs w:val="22"/>
        </w:rPr>
        <w:t xml:space="preserve">Beneficjent projektu, </w:t>
      </w:r>
      <w:r w:rsidR="000031DF" w:rsidRPr="00F4775B">
        <w:rPr>
          <w:rFonts w:ascii="Arial" w:hAnsi="Arial" w:cs="Arial"/>
          <w:sz w:val="22"/>
          <w:szCs w:val="22"/>
        </w:rPr>
        <w:t>któremu powierzono realizację projektu w drodze decyzji</w:t>
      </w:r>
      <w:r w:rsidRPr="00F4775B">
        <w:rPr>
          <w:rFonts w:ascii="Arial" w:hAnsi="Arial" w:cs="Arial"/>
          <w:sz w:val="22"/>
          <w:szCs w:val="22"/>
        </w:rPr>
        <w:t>, pełni rolę lidera partnerstwa.</w:t>
      </w:r>
    </w:p>
    <w:p w14:paraId="3594779C" w14:textId="77777777" w:rsidR="002C688D" w:rsidRPr="00F4775B" w:rsidRDefault="002C688D" w:rsidP="00490ED6">
      <w:pPr>
        <w:pStyle w:val="Akapitzlist"/>
        <w:numPr>
          <w:ilvl w:val="0"/>
          <w:numId w:val="35"/>
        </w:numPr>
        <w:spacing w:before="120" w:after="120" w:line="271" w:lineRule="auto"/>
        <w:ind w:left="0" w:firstLine="0"/>
        <w:rPr>
          <w:rFonts w:ascii="Arial" w:hAnsi="Arial" w:cs="Arial"/>
          <w:sz w:val="22"/>
          <w:szCs w:val="22"/>
        </w:rPr>
      </w:pPr>
      <w:r w:rsidRPr="00F4775B">
        <w:rPr>
          <w:rFonts w:ascii="Arial" w:hAnsi="Arial" w:cs="Arial"/>
          <w:sz w:val="22"/>
          <w:szCs w:val="22"/>
        </w:rPr>
        <w:t xml:space="preserve"> Partner jest zaangażowany w realizację całego projektu, co oznacza, że uczestniczy również w przygotowaniu wniosku o dofinansowanie i zarządzaniu projektem. Przy czym partner może uczestniczyć w realizacji tylko części zadań merytorycznych w projekcie.</w:t>
      </w:r>
    </w:p>
    <w:p w14:paraId="1BBD73F1" w14:textId="77777777" w:rsidR="002C688D" w:rsidRPr="00F4775B" w:rsidRDefault="002C688D" w:rsidP="00490ED6">
      <w:pPr>
        <w:pStyle w:val="Akapitzlist"/>
        <w:numPr>
          <w:ilvl w:val="0"/>
          <w:numId w:val="35"/>
        </w:numPr>
        <w:spacing w:before="120" w:after="120" w:line="271" w:lineRule="auto"/>
        <w:ind w:left="0" w:firstLine="0"/>
        <w:rPr>
          <w:rFonts w:ascii="Arial" w:hAnsi="Arial" w:cs="Arial"/>
          <w:sz w:val="22"/>
          <w:szCs w:val="22"/>
        </w:rPr>
      </w:pPr>
      <w:r w:rsidRPr="00F4775B">
        <w:rPr>
          <w:rFonts w:ascii="Arial" w:hAnsi="Arial" w:cs="Arial"/>
          <w:sz w:val="22"/>
          <w:szCs w:val="22"/>
        </w:rPr>
        <w:t xml:space="preserve"> Udział partnerów (wniesienie zasobów ludzkich, organizacyjnych, technicznych lub finansowych) musi być adekwatny do celów projektu.</w:t>
      </w:r>
    </w:p>
    <w:p w14:paraId="4E1596FA" w14:textId="77777777" w:rsidR="002C688D" w:rsidRPr="00F4775B" w:rsidRDefault="002C688D" w:rsidP="00490ED6">
      <w:pPr>
        <w:pStyle w:val="Akapitzlist"/>
        <w:numPr>
          <w:ilvl w:val="0"/>
          <w:numId w:val="35"/>
        </w:numPr>
        <w:spacing w:before="120" w:after="120" w:line="271" w:lineRule="auto"/>
        <w:ind w:left="0" w:firstLine="0"/>
        <w:rPr>
          <w:rFonts w:ascii="Arial" w:hAnsi="Arial" w:cs="Arial"/>
          <w:sz w:val="22"/>
          <w:szCs w:val="22"/>
        </w:rPr>
      </w:pPr>
      <w:r w:rsidRPr="00F4775B">
        <w:rPr>
          <w:rFonts w:ascii="Arial" w:hAnsi="Arial" w:cs="Arial"/>
          <w:sz w:val="22"/>
          <w:szCs w:val="22"/>
        </w:rPr>
        <w:t>Zgodnie z art. 39 ustawy pomiędzy wnioskodawcą a partnerem zawarta zostaje pisemna umowa o partnerstwie lub porozumienie określające w szczególności:</w:t>
      </w:r>
    </w:p>
    <w:p w14:paraId="2D4DD807" w14:textId="77777777" w:rsidR="002C688D" w:rsidRPr="00F4775B" w:rsidRDefault="002C688D" w:rsidP="00490ED6">
      <w:pPr>
        <w:pStyle w:val="Akapitzlist"/>
        <w:numPr>
          <w:ilvl w:val="0"/>
          <w:numId w:val="33"/>
        </w:numPr>
        <w:spacing w:before="120" w:after="120" w:line="271" w:lineRule="auto"/>
        <w:contextualSpacing w:val="0"/>
        <w:rPr>
          <w:rFonts w:ascii="Arial" w:hAnsi="Arial" w:cs="Arial"/>
          <w:sz w:val="22"/>
          <w:szCs w:val="22"/>
        </w:rPr>
      </w:pPr>
      <w:r w:rsidRPr="00F4775B">
        <w:rPr>
          <w:rFonts w:ascii="Arial" w:hAnsi="Arial" w:cs="Arial"/>
          <w:sz w:val="22"/>
          <w:szCs w:val="22"/>
        </w:rPr>
        <w:t>przedmiot porozumienia albo umowy,</w:t>
      </w:r>
    </w:p>
    <w:p w14:paraId="1E654AE7" w14:textId="77777777" w:rsidR="002C688D" w:rsidRPr="00F4775B" w:rsidRDefault="002C688D" w:rsidP="00490ED6">
      <w:pPr>
        <w:pStyle w:val="Akapitzlist"/>
        <w:numPr>
          <w:ilvl w:val="0"/>
          <w:numId w:val="33"/>
        </w:numPr>
        <w:spacing w:before="120" w:after="120" w:line="271" w:lineRule="auto"/>
        <w:contextualSpacing w:val="0"/>
        <w:rPr>
          <w:rFonts w:ascii="Arial" w:hAnsi="Arial" w:cs="Arial"/>
          <w:sz w:val="22"/>
          <w:szCs w:val="22"/>
        </w:rPr>
      </w:pPr>
      <w:r w:rsidRPr="00F4775B">
        <w:rPr>
          <w:rFonts w:ascii="Arial" w:hAnsi="Arial" w:cs="Arial"/>
          <w:sz w:val="22"/>
          <w:szCs w:val="22"/>
        </w:rPr>
        <w:t>prawa i obowiązki stron,</w:t>
      </w:r>
    </w:p>
    <w:p w14:paraId="2EF748E6" w14:textId="77777777" w:rsidR="002C688D" w:rsidRPr="00F4775B" w:rsidRDefault="002C688D" w:rsidP="00490ED6">
      <w:pPr>
        <w:pStyle w:val="Akapitzlist"/>
        <w:numPr>
          <w:ilvl w:val="0"/>
          <w:numId w:val="33"/>
        </w:numPr>
        <w:spacing w:before="120" w:after="120" w:line="271" w:lineRule="auto"/>
        <w:contextualSpacing w:val="0"/>
        <w:rPr>
          <w:rFonts w:ascii="Arial" w:hAnsi="Arial" w:cs="Arial"/>
          <w:sz w:val="22"/>
          <w:szCs w:val="22"/>
        </w:rPr>
      </w:pPr>
      <w:r w:rsidRPr="00F4775B">
        <w:rPr>
          <w:rFonts w:ascii="Arial" w:hAnsi="Arial" w:cs="Arial"/>
          <w:sz w:val="22"/>
          <w:szCs w:val="22"/>
        </w:rPr>
        <w:t>zakres i formę udziału poszczególnych partnerów w projekcie, w tym zakres realizowanych przez nich zadań</w:t>
      </w:r>
    </w:p>
    <w:p w14:paraId="5FB4763F" w14:textId="77777777" w:rsidR="002C688D" w:rsidRPr="00F4775B" w:rsidRDefault="002C688D" w:rsidP="00490ED6">
      <w:pPr>
        <w:pStyle w:val="Akapitzlist"/>
        <w:numPr>
          <w:ilvl w:val="0"/>
          <w:numId w:val="33"/>
        </w:numPr>
        <w:spacing w:before="120" w:after="120" w:line="271" w:lineRule="auto"/>
        <w:contextualSpacing w:val="0"/>
        <w:rPr>
          <w:rFonts w:ascii="Arial" w:hAnsi="Arial" w:cs="Arial"/>
          <w:sz w:val="22"/>
          <w:szCs w:val="22"/>
        </w:rPr>
      </w:pPr>
      <w:r w:rsidRPr="00F4775B">
        <w:rPr>
          <w:rFonts w:ascii="Arial" w:hAnsi="Arial" w:cs="Arial"/>
          <w:sz w:val="22"/>
          <w:szCs w:val="22"/>
        </w:rPr>
        <w:t>partnera wiodącego uprawnionego do reprezentowania pozostałych partnerów projektu,</w:t>
      </w:r>
    </w:p>
    <w:p w14:paraId="29292ECC" w14:textId="77777777" w:rsidR="002C688D" w:rsidRPr="00F4775B" w:rsidRDefault="002C688D" w:rsidP="00490ED6">
      <w:pPr>
        <w:pStyle w:val="Akapitzlist"/>
        <w:numPr>
          <w:ilvl w:val="0"/>
          <w:numId w:val="33"/>
        </w:numPr>
        <w:spacing w:before="120" w:after="120" w:line="271" w:lineRule="auto"/>
        <w:contextualSpacing w:val="0"/>
        <w:rPr>
          <w:rFonts w:ascii="Arial" w:hAnsi="Arial" w:cs="Arial"/>
          <w:sz w:val="22"/>
          <w:szCs w:val="22"/>
        </w:rPr>
      </w:pPr>
      <w:r w:rsidRPr="00F4775B">
        <w:rPr>
          <w:rFonts w:ascii="Arial" w:hAnsi="Arial" w:cs="Arial"/>
          <w:sz w:val="22"/>
          <w:szCs w:val="22"/>
        </w:rPr>
        <w:t>sposób przekazywania dofinansowania na pokrycie kosztów ponoszonych przez poszczególnych partnerów projektu, umożliwiający określenie kwoty dofinansowania udzielonego każdemu z partnerów,</w:t>
      </w:r>
    </w:p>
    <w:p w14:paraId="2BF50EC5" w14:textId="77777777" w:rsidR="002C688D" w:rsidRPr="00F4775B" w:rsidRDefault="002C688D" w:rsidP="00490ED6">
      <w:pPr>
        <w:pStyle w:val="Akapitzlist"/>
        <w:numPr>
          <w:ilvl w:val="0"/>
          <w:numId w:val="33"/>
        </w:numPr>
        <w:spacing w:before="120" w:after="120" w:line="271" w:lineRule="auto"/>
        <w:contextualSpacing w:val="0"/>
        <w:rPr>
          <w:rFonts w:ascii="Arial" w:hAnsi="Arial" w:cs="Arial"/>
          <w:sz w:val="22"/>
          <w:szCs w:val="22"/>
        </w:rPr>
      </w:pPr>
      <w:r w:rsidRPr="00F4775B">
        <w:rPr>
          <w:rFonts w:ascii="Arial" w:hAnsi="Arial" w:cs="Arial"/>
          <w:sz w:val="22"/>
          <w:szCs w:val="22"/>
        </w:rPr>
        <w:t>sposób postępowania w przypadku naruszenia lub niewywiązywania się stron z porozumienia lub umowy,</w:t>
      </w:r>
    </w:p>
    <w:p w14:paraId="73445A0E" w14:textId="77777777" w:rsidR="002C688D" w:rsidRPr="00F4775B" w:rsidRDefault="002C688D" w:rsidP="00490ED6">
      <w:pPr>
        <w:pStyle w:val="Akapitzlist"/>
        <w:numPr>
          <w:ilvl w:val="0"/>
          <w:numId w:val="33"/>
        </w:numPr>
        <w:spacing w:before="120" w:after="120" w:line="271" w:lineRule="auto"/>
        <w:contextualSpacing w:val="0"/>
        <w:rPr>
          <w:rFonts w:ascii="Arial" w:hAnsi="Arial" w:cs="Arial"/>
          <w:sz w:val="22"/>
          <w:szCs w:val="22"/>
        </w:rPr>
      </w:pPr>
      <w:r w:rsidRPr="00F4775B">
        <w:rPr>
          <w:rFonts w:ascii="Arial" w:hAnsi="Arial" w:cs="Arial"/>
          <w:sz w:val="22"/>
          <w:szCs w:val="22"/>
        </w:rPr>
        <w:lastRenderedPageBreak/>
        <w:t>sposób egzekwowania przez wnioskodawcę od partnerów projektu skutków wynikających z zastosowania przez IP FEPZ sankcji wynikających z reguły proporcjonalności w sytuacji nieosiągnięcia założeń projektu z winy partnera,</w:t>
      </w:r>
    </w:p>
    <w:p w14:paraId="203FB7A9" w14:textId="77777777" w:rsidR="002C688D" w:rsidRPr="00F4775B" w:rsidRDefault="002C688D" w:rsidP="00490ED6">
      <w:pPr>
        <w:pStyle w:val="Akapitzlist"/>
        <w:numPr>
          <w:ilvl w:val="0"/>
          <w:numId w:val="33"/>
        </w:numPr>
        <w:spacing w:before="120" w:after="120" w:line="271" w:lineRule="auto"/>
        <w:contextualSpacing w:val="0"/>
        <w:rPr>
          <w:rFonts w:ascii="Arial" w:hAnsi="Arial" w:cs="Arial"/>
          <w:sz w:val="22"/>
          <w:szCs w:val="22"/>
        </w:rPr>
      </w:pPr>
      <w:r w:rsidRPr="00F4775B">
        <w:rPr>
          <w:rFonts w:ascii="Arial" w:hAnsi="Arial" w:cs="Arial"/>
          <w:sz w:val="22"/>
          <w:szCs w:val="22"/>
        </w:rPr>
        <w:t>regulacje dotyczące powierzenia przetwarzania danych osobowych, zgodne z aktualnie obowiązującą ustawą o ochronie danych osobowych, jeśli nie zostały zawarte w odrębnej umowie lub porozumieniu pomiędzy wnioskodawcą a partnerem,</w:t>
      </w:r>
    </w:p>
    <w:p w14:paraId="47758983" w14:textId="77777777" w:rsidR="002C688D" w:rsidRPr="00F4775B" w:rsidRDefault="002C688D" w:rsidP="00490ED6">
      <w:pPr>
        <w:pStyle w:val="Akapitzlist"/>
        <w:numPr>
          <w:ilvl w:val="0"/>
          <w:numId w:val="36"/>
        </w:numPr>
        <w:spacing w:before="120" w:after="120" w:line="271" w:lineRule="auto"/>
        <w:contextualSpacing w:val="0"/>
        <w:rPr>
          <w:rFonts w:ascii="Arial" w:hAnsi="Arial" w:cs="Arial"/>
          <w:vanish/>
          <w:sz w:val="22"/>
          <w:szCs w:val="22"/>
        </w:rPr>
      </w:pPr>
    </w:p>
    <w:p w14:paraId="03294C7F" w14:textId="77777777" w:rsidR="002C688D" w:rsidRPr="00F4775B" w:rsidRDefault="002C688D" w:rsidP="00490ED6">
      <w:pPr>
        <w:pStyle w:val="Akapitzlist"/>
        <w:numPr>
          <w:ilvl w:val="0"/>
          <w:numId w:val="36"/>
        </w:numPr>
        <w:spacing w:before="120" w:after="120" w:line="271" w:lineRule="auto"/>
        <w:contextualSpacing w:val="0"/>
        <w:rPr>
          <w:rFonts w:ascii="Arial" w:hAnsi="Arial" w:cs="Arial"/>
          <w:vanish/>
          <w:sz w:val="22"/>
          <w:szCs w:val="22"/>
        </w:rPr>
      </w:pPr>
    </w:p>
    <w:p w14:paraId="626858CF" w14:textId="77777777" w:rsidR="002C688D" w:rsidRPr="00F4775B" w:rsidRDefault="002C688D" w:rsidP="00490ED6">
      <w:pPr>
        <w:pStyle w:val="Akapitzlist"/>
        <w:numPr>
          <w:ilvl w:val="0"/>
          <w:numId w:val="36"/>
        </w:numPr>
        <w:spacing w:before="120" w:after="120" w:line="271" w:lineRule="auto"/>
        <w:contextualSpacing w:val="0"/>
        <w:rPr>
          <w:rFonts w:ascii="Arial" w:hAnsi="Arial" w:cs="Arial"/>
          <w:vanish/>
          <w:sz w:val="22"/>
          <w:szCs w:val="22"/>
        </w:rPr>
      </w:pPr>
    </w:p>
    <w:p w14:paraId="5823F1A4" w14:textId="77777777" w:rsidR="002C688D" w:rsidRPr="00F4775B" w:rsidRDefault="002C688D" w:rsidP="00490ED6">
      <w:pPr>
        <w:pStyle w:val="Akapitzlist"/>
        <w:numPr>
          <w:ilvl w:val="0"/>
          <w:numId w:val="36"/>
        </w:numPr>
        <w:spacing w:before="120" w:after="120" w:line="271" w:lineRule="auto"/>
        <w:contextualSpacing w:val="0"/>
        <w:rPr>
          <w:rFonts w:ascii="Arial" w:hAnsi="Arial" w:cs="Arial"/>
          <w:vanish/>
          <w:sz w:val="22"/>
          <w:szCs w:val="22"/>
        </w:rPr>
      </w:pPr>
    </w:p>
    <w:p w14:paraId="75F9F565" w14:textId="77777777" w:rsidR="002C688D" w:rsidRPr="00F4775B" w:rsidRDefault="002C688D" w:rsidP="00490ED6">
      <w:pPr>
        <w:pStyle w:val="Akapitzlist"/>
        <w:numPr>
          <w:ilvl w:val="0"/>
          <w:numId w:val="36"/>
        </w:numPr>
        <w:spacing w:before="120" w:after="120" w:line="271" w:lineRule="auto"/>
        <w:contextualSpacing w:val="0"/>
        <w:rPr>
          <w:rFonts w:ascii="Arial" w:hAnsi="Arial" w:cs="Arial"/>
          <w:vanish/>
          <w:sz w:val="22"/>
          <w:szCs w:val="22"/>
        </w:rPr>
      </w:pPr>
    </w:p>
    <w:p w14:paraId="11481536" w14:textId="77777777" w:rsidR="002C688D" w:rsidRPr="00F4775B" w:rsidRDefault="002C688D" w:rsidP="00490ED6">
      <w:pPr>
        <w:pStyle w:val="Akapitzlist"/>
        <w:numPr>
          <w:ilvl w:val="0"/>
          <w:numId w:val="36"/>
        </w:numPr>
        <w:spacing w:before="120" w:after="120" w:line="271" w:lineRule="auto"/>
        <w:contextualSpacing w:val="0"/>
        <w:rPr>
          <w:rFonts w:ascii="Arial" w:hAnsi="Arial" w:cs="Arial"/>
          <w:vanish/>
          <w:sz w:val="22"/>
          <w:szCs w:val="22"/>
        </w:rPr>
      </w:pPr>
    </w:p>
    <w:p w14:paraId="1562734A" w14:textId="77777777" w:rsidR="002C688D" w:rsidRPr="00F4775B" w:rsidRDefault="002C688D" w:rsidP="00490ED6">
      <w:pPr>
        <w:pStyle w:val="Akapitzlist"/>
        <w:numPr>
          <w:ilvl w:val="0"/>
          <w:numId w:val="36"/>
        </w:numPr>
        <w:spacing w:before="120" w:after="120" w:line="271" w:lineRule="auto"/>
        <w:contextualSpacing w:val="0"/>
        <w:rPr>
          <w:rFonts w:ascii="Arial" w:hAnsi="Arial" w:cs="Arial"/>
          <w:vanish/>
          <w:sz w:val="22"/>
          <w:szCs w:val="22"/>
        </w:rPr>
      </w:pPr>
    </w:p>
    <w:p w14:paraId="7CED99F9" w14:textId="179517B0" w:rsidR="002C688D" w:rsidRPr="00F4775B" w:rsidRDefault="002C688D" w:rsidP="00490ED6">
      <w:pPr>
        <w:pStyle w:val="Akapitzlist"/>
        <w:numPr>
          <w:ilvl w:val="0"/>
          <w:numId w:val="36"/>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Wnioskodawca jest zobowiązany do dostarczenia I</w:t>
      </w:r>
      <w:r w:rsidR="002A2BD4" w:rsidRPr="00F4775B">
        <w:rPr>
          <w:rFonts w:ascii="Arial" w:hAnsi="Arial" w:cs="Arial"/>
          <w:sz w:val="22"/>
          <w:szCs w:val="22"/>
        </w:rPr>
        <w:t>P FEPZ</w:t>
      </w:r>
      <w:r w:rsidRPr="00F4775B">
        <w:rPr>
          <w:rFonts w:ascii="Arial" w:hAnsi="Arial" w:cs="Arial"/>
          <w:sz w:val="22"/>
          <w:szCs w:val="22"/>
        </w:rPr>
        <w:t xml:space="preserve"> umowy o partnerstwie lub porozumienia przed podpisaniem umowy o dofinansowanie projektu. Umowa o partnerstwie lub porozumienie będzie weryfikowane w zakresie spełniania wymogów określonych w pkt. </w:t>
      </w:r>
      <w:r w:rsidR="00762827">
        <w:rPr>
          <w:rFonts w:ascii="Arial" w:hAnsi="Arial" w:cs="Arial"/>
          <w:sz w:val="22"/>
          <w:szCs w:val="22"/>
        </w:rPr>
        <w:t>3.5.7</w:t>
      </w:r>
      <w:r w:rsidRPr="00F4775B">
        <w:rPr>
          <w:rFonts w:ascii="Arial" w:hAnsi="Arial" w:cs="Arial"/>
          <w:sz w:val="22"/>
          <w:szCs w:val="22"/>
        </w:rPr>
        <w:t>.</w:t>
      </w:r>
    </w:p>
    <w:p w14:paraId="4238D939" w14:textId="235C7915" w:rsidR="002C688D" w:rsidRPr="00F4775B" w:rsidRDefault="002C688D" w:rsidP="00490ED6">
      <w:pPr>
        <w:pStyle w:val="Akapitzlist"/>
        <w:numPr>
          <w:ilvl w:val="0"/>
          <w:numId w:val="36"/>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Zgodnie z art. 39 ustawy wnioskodawca, o którym mowa w art. 4, art. 5 ust. 1 i art. 6 ustawy z dnia 11 września 2019 r. - Prawo zamówień publicznych </w:t>
      </w:r>
      <w:r w:rsidR="00B7183D">
        <w:rPr>
          <w:rFonts w:ascii="Arial" w:hAnsi="Arial" w:cs="Arial"/>
          <w:sz w:val="22"/>
          <w:szCs w:val="22"/>
        </w:rPr>
        <w:t>(</w:t>
      </w:r>
      <w:r w:rsidR="00B7183D" w:rsidRPr="00B7183D">
        <w:rPr>
          <w:rFonts w:ascii="Arial" w:hAnsi="Arial" w:cs="Arial"/>
          <w:sz w:val="22"/>
          <w:szCs w:val="22"/>
        </w:rPr>
        <w:t>Dz. U. z 2023 r. poz. 1605 z późn. zm.).</w:t>
      </w:r>
      <w:r w:rsidR="00B7183D" w:rsidRPr="00B7183D" w:rsidDel="00B7183D">
        <w:rPr>
          <w:rFonts w:ascii="Arial" w:hAnsi="Arial" w:cs="Arial"/>
          <w:sz w:val="22"/>
          <w:szCs w:val="22"/>
        </w:rPr>
        <w:t xml:space="preserve"> </w:t>
      </w:r>
      <w:r w:rsidRPr="00F4775B">
        <w:rPr>
          <w:rFonts w:ascii="Arial" w:hAnsi="Arial" w:cs="Arial"/>
          <w:sz w:val="22"/>
          <w:szCs w:val="22"/>
        </w:rPr>
        <w:t>inicjujący projekt partnerski, dokonuje wyboru partnerów spośród podmiotów innych niż wymienione w art. 4 tej ustawy, z zachowaniem zasady przejrzystości i równego traktowania. Wnioskodawca dokonując wyboru partnera/ów jest zobowiązany w szczególności do:</w:t>
      </w:r>
    </w:p>
    <w:p w14:paraId="19F22B9D" w14:textId="77777777" w:rsidR="002C688D" w:rsidRPr="00F4775B" w:rsidRDefault="002C688D" w:rsidP="00490ED6">
      <w:pPr>
        <w:pStyle w:val="Akapitzlist"/>
        <w:numPr>
          <w:ilvl w:val="0"/>
          <w:numId w:val="34"/>
        </w:numPr>
        <w:spacing w:before="120" w:after="120" w:line="271" w:lineRule="auto"/>
        <w:contextualSpacing w:val="0"/>
        <w:rPr>
          <w:rFonts w:ascii="Arial" w:hAnsi="Arial" w:cs="Arial"/>
          <w:sz w:val="22"/>
          <w:szCs w:val="22"/>
        </w:rPr>
      </w:pPr>
      <w:r w:rsidRPr="00F4775B">
        <w:rPr>
          <w:rFonts w:ascii="Arial" w:hAnsi="Arial" w:cs="Arial"/>
          <w:sz w:val="22"/>
          <w:szCs w:val="22"/>
        </w:rPr>
        <w:t>ogłoszenia otwartego naboru partnerów na swojej stronie internetowej wraz ze wskazaniem co najmniej 21</w:t>
      </w:r>
      <w:r w:rsidRPr="00F4775B">
        <w:rPr>
          <w:rFonts w:ascii="Cambria Math" w:hAnsi="Cambria Math" w:cs="Cambria Math"/>
          <w:sz w:val="22"/>
          <w:szCs w:val="22"/>
        </w:rPr>
        <w:t>‐</w:t>
      </w:r>
      <w:r w:rsidRPr="00F4775B">
        <w:rPr>
          <w:rFonts w:ascii="Arial" w:hAnsi="Arial" w:cs="Arial"/>
          <w:sz w:val="22"/>
          <w:szCs w:val="22"/>
        </w:rPr>
        <w:t>dniowego terminu na zgłaszanie się partnerów,</w:t>
      </w:r>
    </w:p>
    <w:p w14:paraId="7A7FD995" w14:textId="77777777" w:rsidR="002C688D" w:rsidRPr="00F4775B" w:rsidRDefault="002C688D" w:rsidP="00490ED6">
      <w:pPr>
        <w:pStyle w:val="Akapitzlist"/>
        <w:numPr>
          <w:ilvl w:val="0"/>
          <w:numId w:val="34"/>
        </w:numPr>
        <w:spacing w:before="120" w:after="120" w:line="271" w:lineRule="auto"/>
        <w:contextualSpacing w:val="0"/>
        <w:rPr>
          <w:rFonts w:ascii="Arial" w:hAnsi="Arial" w:cs="Arial"/>
          <w:sz w:val="22"/>
          <w:szCs w:val="22"/>
        </w:rPr>
      </w:pPr>
      <w:r w:rsidRPr="00F4775B">
        <w:rPr>
          <w:rFonts w:ascii="Arial" w:hAnsi="Arial" w:cs="Arial"/>
          <w:sz w:val="22"/>
          <w:szCs w:val="22"/>
        </w:rPr>
        <w:t>uwzględnienia przy wyborze partnerów: zgodności działań potencjalnego partnera z celami partnerstwa, deklarowanego wkładu potencjalnego partnera w realizację celu partnerstwa oraz doświadczenia w realizacji projektów o podobnym charakterze,</w:t>
      </w:r>
    </w:p>
    <w:p w14:paraId="15CB2823" w14:textId="77777777" w:rsidR="002C688D" w:rsidRPr="00F4775B" w:rsidRDefault="002C688D" w:rsidP="00490ED6">
      <w:pPr>
        <w:pStyle w:val="Akapitzlist"/>
        <w:numPr>
          <w:ilvl w:val="0"/>
          <w:numId w:val="34"/>
        </w:numPr>
        <w:spacing w:before="120" w:after="120" w:line="271" w:lineRule="auto"/>
        <w:contextualSpacing w:val="0"/>
        <w:rPr>
          <w:rFonts w:ascii="Arial" w:hAnsi="Arial" w:cs="Arial"/>
          <w:sz w:val="22"/>
          <w:szCs w:val="22"/>
        </w:rPr>
      </w:pPr>
      <w:r w:rsidRPr="00F4775B">
        <w:rPr>
          <w:rFonts w:ascii="Arial" w:hAnsi="Arial" w:cs="Arial"/>
          <w:sz w:val="22"/>
          <w:szCs w:val="22"/>
        </w:rPr>
        <w:t>podania do publicznej wiadomości na swojej stronie internetowej informacji o podmiotach wybranych do pełnienia funkcji partnera.</w:t>
      </w:r>
    </w:p>
    <w:p w14:paraId="2DCF75B2" w14:textId="3DDFADF0" w:rsidR="002C688D" w:rsidRPr="00F4775B" w:rsidRDefault="002C688D" w:rsidP="002C688D">
      <w:pPr>
        <w:pStyle w:val="Akapitzlist"/>
        <w:spacing w:before="120" w:after="120" w:line="271" w:lineRule="auto"/>
        <w:contextualSpacing w:val="0"/>
        <w:rPr>
          <w:rFonts w:ascii="Arial" w:hAnsi="Arial" w:cs="Arial"/>
          <w:sz w:val="22"/>
          <w:szCs w:val="22"/>
        </w:rPr>
      </w:pPr>
      <w:r w:rsidRPr="00F4775B">
        <w:rPr>
          <w:rFonts w:ascii="Arial" w:hAnsi="Arial" w:cs="Arial"/>
          <w:sz w:val="22"/>
          <w:szCs w:val="22"/>
        </w:rPr>
        <w:t>Wnioskodawca jest zobowiązany do dostarczenia ION dokumentów potwierdzających spełniania powyższych wymogów przed podpisaniem umowy o dofinansowanie projektu</w:t>
      </w:r>
      <w:r w:rsidR="000031DF" w:rsidRPr="00F4775B">
        <w:rPr>
          <w:rFonts w:ascii="Arial" w:hAnsi="Arial" w:cs="Arial"/>
          <w:sz w:val="22"/>
          <w:szCs w:val="22"/>
        </w:rPr>
        <w:t xml:space="preserve"> </w:t>
      </w:r>
      <w:r w:rsidRPr="00F4775B">
        <w:rPr>
          <w:rFonts w:ascii="Arial" w:hAnsi="Arial" w:cs="Arial"/>
          <w:sz w:val="22"/>
          <w:szCs w:val="22"/>
        </w:rPr>
        <w:t xml:space="preserve"> jak i potwierdzających warunek wskazany w pkt. 3.5.10.</w:t>
      </w:r>
    </w:p>
    <w:p w14:paraId="0AE3033C" w14:textId="7D61C8C1" w:rsidR="002C688D" w:rsidRPr="00F4775B" w:rsidRDefault="002C688D" w:rsidP="00490ED6">
      <w:pPr>
        <w:pStyle w:val="Akapitzlist"/>
        <w:numPr>
          <w:ilvl w:val="2"/>
          <w:numId w:val="37"/>
        </w:numPr>
        <w:spacing w:before="120" w:after="120" w:line="271" w:lineRule="auto"/>
        <w:contextualSpacing w:val="0"/>
        <w:rPr>
          <w:rFonts w:ascii="Arial" w:hAnsi="Arial" w:cs="Arial"/>
          <w:sz w:val="22"/>
          <w:szCs w:val="22"/>
        </w:rPr>
      </w:pPr>
      <w:r w:rsidRPr="00F4775B">
        <w:rPr>
          <w:rFonts w:ascii="Arial" w:hAnsi="Arial" w:cs="Arial"/>
          <w:sz w:val="22"/>
          <w:szCs w:val="22"/>
        </w:rPr>
        <w:t>Podmiot, o którym mowa w art. 4, art. 5 ust. 1 i art. 6 ustawy z dnia 11 września 2019 r. - Prawo zamówień publicznych, który nie jest podmiotem inicjującym projekt partnerski, po przystąpieniu do realizacji projektu partnerskiego podaje do publicznej wiadomości w Biuletynie Informacji Publicznej informację o rozpoczęciu realizacji projektu partnerskiego wraz z uzasadnieniem przyczyn przystąpienia do jego realizacji oraz wskazaniem partnera wiodącego (lidera) w projekcie.</w:t>
      </w:r>
    </w:p>
    <w:p w14:paraId="41FFD8E8" w14:textId="77777777" w:rsidR="002C688D" w:rsidRPr="00F4775B"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Wydatki poniesione w ramach projektu przez partnera wybranego niezgodnie z wymaganiami określonymi w pkt </w:t>
      </w:r>
      <w:r w:rsidR="00FD4D47" w:rsidRPr="00F4775B">
        <w:rPr>
          <w:rFonts w:ascii="Arial" w:hAnsi="Arial" w:cs="Arial"/>
          <w:sz w:val="22"/>
          <w:szCs w:val="22"/>
        </w:rPr>
        <w:t xml:space="preserve">3.5.1. – 3.5.9. </w:t>
      </w:r>
      <w:r w:rsidRPr="00F4775B">
        <w:rPr>
          <w:rFonts w:ascii="Arial" w:hAnsi="Arial" w:cs="Arial"/>
          <w:sz w:val="22"/>
          <w:szCs w:val="22"/>
        </w:rPr>
        <w:t>mogą zostać uznane za niekwalifikowalne przez IP FEPZ.</w:t>
      </w:r>
    </w:p>
    <w:p w14:paraId="0F311A65" w14:textId="77777777" w:rsidR="002C688D" w:rsidRPr="00F4775B"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Angażowanie przez wnioskodawcę pracowników partnerów jako personelu projektu i odwrotnie nie jest dopuszczalne</w:t>
      </w:r>
      <w:r w:rsidRPr="00F4775B">
        <w:rPr>
          <w:rStyle w:val="Odwoanieprzypisudolnego"/>
        </w:rPr>
        <w:footnoteReference w:id="7"/>
      </w:r>
      <w:r w:rsidRPr="00F4775B">
        <w:rPr>
          <w:rStyle w:val="Odwoanieprzypisudolnego"/>
        </w:rPr>
        <w:t xml:space="preserve">. </w:t>
      </w:r>
    </w:p>
    <w:p w14:paraId="69CE4D8F" w14:textId="77777777" w:rsidR="002C688D" w:rsidRPr="00F4775B"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W przypadku projektów partnerskich nie jest dopuszczalne wzajemne zlecanie przez partnerów realizacji zadań przez personel projektu. </w:t>
      </w:r>
    </w:p>
    <w:p w14:paraId="2A8261FC" w14:textId="77777777" w:rsidR="002C688D" w:rsidRPr="00F4775B"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lastRenderedPageBreak/>
        <w:t xml:space="preserve">Ocena zasadności zawarcia partnerstwa w tym, również ocena posiadanego doświadczenia oraz potencjału Partnera/ Partnerów, dokonywana jest przez KOP podczas oceny kryteriów wspólnych jakościowych. </w:t>
      </w:r>
    </w:p>
    <w:p w14:paraId="66F5BDC3" w14:textId="77777777" w:rsidR="002C688D" w:rsidRPr="00F4775B" w:rsidRDefault="002C688D" w:rsidP="002C688D">
      <w:pPr>
        <w:pStyle w:val="Akapitzlist"/>
        <w:spacing w:before="120" w:after="120" w:line="271" w:lineRule="auto"/>
        <w:ind w:left="0"/>
        <w:contextualSpacing w:val="0"/>
        <w:rPr>
          <w:rFonts w:ascii="Arial" w:hAnsi="Arial" w:cs="Arial"/>
          <w:b/>
          <w:sz w:val="22"/>
          <w:szCs w:val="22"/>
        </w:rPr>
      </w:pPr>
      <w:r w:rsidRPr="00F4775B">
        <w:rPr>
          <w:rFonts w:ascii="Arial" w:hAnsi="Arial" w:cs="Arial"/>
          <w:b/>
          <w:sz w:val="22"/>
          <w:szCs w:val="22"/>
        </w:rPr>
        <w:t>Uwaga! IP FEPZ</w:t>
      </w:r>
      <w:r w:rsidRPr="00F4775B" w:rsidDel="00640D8D">
        <w:rPr>
          <w:rFonts w:ascii="Arial" w:hAnsi="Arial" w:cs="Arial"/>
          <w:b/>
          <w:sz w:val="22"/>
          <w:szCs w:val="22"/>
        </w:rPr>
        <w:t xml:space="preserve"> </w:t>
      </w:r>
      <w:r w:rsidRPr="00F4775B">
        <w:rPr>
          <w:rFonts w:ascii="Arial" w:hAnsi="Arial" w:cs="Arial"/>
          <w:b/>
          <w:sz w:val="22"/>
          <w:szCs w:val="22"/>
        </w:rPr>
        <w:t xml:space="preserve">ma prawo do zakwestionowania kwalifikowalności rozliczanych przez Wnioskodawcę wydatków, jeśli na etapie weryfikacji wniosku o płatność okaże się, iż Partner zlecił dane zadanie/ usługę merytoryczną wykonawcy zewnętrznemu (np. realizację usługi doradztwa, organizację szkolenia), jednocześnie wykazując we wniosku o dofinansowanie, iż dysponuje potencjałem i/lub doświadczeniem w realizacji danego przedsięwzięcia merytorycznego.  </w:t>
      </w:r>
    </w:p>
    <w:p w14:paraId="7C7DCB09" w14:textId="77777777" w:rsidR="002C688D" w:rsidRPr="00F4775B"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Beneficjent (lider) może przekazywać partnerom środki na finansowanie ponoszonych przez nich kosztów. Koszty te muszą wynikać z wykonania zadań określonych we wniosku o dofinansowanie projektu. Realizacja ww. zadań nie oznacza świadczenia usług na rzecz beneficjenta (lidera). </w:t>
      </w:r>
    </w:p>
    <w:p w14:paraId="00E31960" w14:textId="55741782" w:rsidR="002C688D" w:rsidRPr="00F4775B"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Partner zobowiązany jest ponosić wydatki zgodnie z Wytycznymi dotyczącymi kwalifikowalności wydatków na lata 2021-2027 oraz zgodnie z </w:t>
      </w:r>
      <w:r w:rsidR="00962ABB" w:rsidRPr="00F4775B">
        <w:rPr>
          <w:rFonts w:ascii="Arial" w:hAnsi="Arial" w:cs="Arial"/>
          <w:sz w:val="22"/>
          <w:szCs w:val="22"/>
        </w:rPr>
        <w:t>R</w:t>
      </w:r>
      <w:r w:rsidRPr="00F4775B">
        <w:rPr>
          <w:rFonts w:ascii="Arial" w:hAnsi="Arial" w:cs="Arial"/>
          <w:sz w:val="22"/>
          <w:szCs w:val="22"/>
        </w:rPr>
        <w:t>egulaminem wyboru.</w:t>
      </w:r>
    </w:p>
    <w:p w14:paraId="23512A27" w14:textId="77777777" w:rsidR="002C688D" w:rsidRPr="00F4775B"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Wszystkie płatności dokonywane w związku z realizacją projektu pomiędzy beneficjentem (liderem) a partnerami dokonywane są za pośrednictwem wyodrębnionego dla projektu rachunku bankowego beneficjenta (lidera).</w:t>
      </w:r>
    </w:p>
    <w:p w14:paraId="7BCAEF6F" w14:textId="57439191" w:rsidR="002C688D" w:rsidRPr="00F4775B"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W przypadku rezygnacji partnera z udziału w projekcie lub wypowiedzenia partnerstwa przez dotychczasowego partnera beneficjent, za zgodą IP FEPZ niezwłocznie wprowadza do projektu nowego partnera. Przy czym zmiany dotyczące wprowadzenia do realizowanego projektu dodatkowego, nieprzewidzianego we wniosku o dofinansowanie tego projektu, partnera traktowane są jako zmiany w projekcie i wymagają zgłoszenia oraz uzyskania pisemnej zgody na zasadach określonych w umowie o dofinansowanie.</w:t>
      </w:r>
    </w:p>
    <w:p w14:paraId="335075CA" w14:textId="77777777" w:rsidR="002C688D" w:rsidRPr="00F4775B"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W przypadkach uzasadnionych koniecznością zapewnienia prawidłowej i terminowej realizacji projektu, możliwe jest dokonanie zmiany partnera w projekcie, za zgodą IP FEPZ Podmiot, o którym mowa w art. 4, art. 5 ust. 1 i art. 6 ustawy z dnia 11 września 2019 r. - Prawo zamówień publicznych, w przypadku wyboru nowego partnera spoza podmiotów z sektora finansów publicznych stosuje  przepisy określone w art. 39 ust. 2 ustawy.</w:t>
      </w:r>
    </w:p>
    <w:p w14:paraId="30C39D60" w14:textId="43B85C9D" w:rsidR="002C688D" w:rsidRPr="00F4775B"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Niezależnie od podziału zadań i obowiązków w ramach partnerstwa odpowiedzialność za prawidłową realizację projektu ponosi beneficjent (lider partnerstwa), jako strona umowy o dofinansowanie</w:t>
      </w:r>
      <w:r w:rsidR="00DF7C5F" w:rsidRPr="00F4775B">
        <w:rPr>
          <w:rFonts w:ascii="Arial" w:hAnsi="Arial" w:cs="Arial"/>
          <w:sz w:val="22"/>
          <w:szCs w:val="22"/>
        </w:rPr>
        <w:t xml:space="preserve"> do realizacji w ramach projektu</w:t>
      </w:r>
      <w:r w:rsidRPr="00F4775B">
        <w:rPr>
          <w:rFonts w:ascii="Arial" w:hAnsi="Arial" w:cs="Arial"/>
          <w:sz w:val="22"/>
          <w:szCs w:val="22"/>
        </w:rPr>
        <w:t>.</w:t>
      </w:r>
    </w:p>
    <w:p w14:paraId="5B79414B" w14:textId="77777777" w:rsidR="002C688D" w:rsidRPr="00A53623" w:rsidRDefault="002C688D" w:rsidP="00490ED6">
      <w:pPr>
        <w:pStyle w:val="Akapitzlist"/>
        <w:numPr>
          <w:ilvl w:val="2"/>
          <w:numId w:val="37"/>
        </w:numPr>
        <w:spacing w:before="120" w:after="120" w:line="271" w:lineRule="auto"/>
        <w:ind w:left="0" w:firstLine="0"/>
        <w:contextualSpacing w:val="0"/>
        <w:rPr>
          <w:rFonts w:ascii="Arial" w:hAnsi="Arial" w:cs="Arial"/>
          <w:iCs/>
          <w:sz w:val="22"/>
          <w:szCs w:val="22"/>
        </w:rPr>
      </w:pPr>
      <w:r w:rsidRPr="00F4775B">
        <w:rPr>
          <w:rFonts w:ascii="Arial" w:hAnsi="Arial" w:cs="Arial"/>
          <w:sz w:val="22"/>
          <w:szCs w:val="22"/>
        </w:rPr>
        <w:t xml:space="preserve">Informacja o udziale partnera powinna znaleźć się we wniosku o dofinansowanie projektu, zgodnie z </w:t>
      </w:r>
      <w:r w:rsidRPr="00322FD2">
        <w:rPr>
          <w:rFonts w:ascii="Arial" w:hAnsi="Arial" w:cs="Arial"/>
          <w:iCs/>
          <w:sz w:val="22"/>
          <w:szCs w:val="22"/>
        </w:rPr>
        <w:t>Instrukcją wypełniania wniosku o dofinansowanie projektu.</w:t>
      </w:r>
    </w:p>
    <w:p w14:paraId="55CAB6C8" w14:textId="59A4E6A6" w:rsidR="002C688D" w:rsidRPr="00F4775B" w:rsidRDefault="002C688D" w:rsidP="00490ED6">
      <w:pPr>
        <w:pStyle w:val="Akapitzlist"/>
        <w:numPr>
          <w:ilvl w:val="2"/>
          <w:numId w:val="41"/>
        </w:numPr>
        <w:autoSpaceDE w:val="0"/>
        <w:autoSpaceDN w:val="0"/>
        <w:adjustRightInd w:val="0"/>
        <w:spacing w:before="120" w:after="120" w:line="271" w:lineRule="auto"/>
        <w:ind w:left="0" w:firstLine="0"/>
        <w:rPr>
          <w:rFonts w:ascii="Arial" w:hAnsi="Arial" w:cs="Arial"/>
          <w:sz w:val="22"/>
          <w:szCs w:val="22"/>
        </w:rPr>
      </w:pPr>
      <w:r w:rsidRPr="00F4775B">
        <w:rPr>
          <w:rFonts w:ascii="Arial" w:hAnsi="Arial" w:cs="Arial"/>
          <w:sz w:val="22"/>
          <w:szCs w:val="22"/>
        </w:rPr>
        <w:t xml:space="preserve">Zasady realizacji projektu partnerskiego, w tym wskazanie zakresu obowiązków partnerów uregulowane są również w </w:t>
      </w:r>
      <w:r w:rsidRPr="00F4775B">
        <w:rPr>
          <w:rFonts w:ascii="Arial" w:hAnsi="Arial" w:cs="Arial"/>
          <w:b/>
          <w:i/>
          <w:sz w:val="22"/>
          <w:szCs w:val="22"/>
        </w:rPr>
        <w:t>Umowie o dofinansowanie projektu współfinansowanego ze środków EFS+ w ramach programu Fundusze Europejskie dla Pomorza Zachodniego 2021 – 2027</w:t>
      </w:r>
      <w:r w:rsidRPr="00F4775B">
        <w:rPr>
          <w:rFonts w:ascii="Arial" w:hAnsi="Arial" w:cs="Arial"/>
          <w:sz w:val="22"/>
          <w:szCs w:val="22"/>
        </w:rPr>
        <w:t>, zgodnie z wzor</w:t>
      </w:r>
      <w:r w:rsidR="001E0E9E">
        <w:rPr>
          <w:rFonts w:ascii="Arial" w:hAnsi="Arial" w:cs="Arial"/>
          <w:sz w:val="22"/>
          <w:szCs w:val="22"/>
        </w:rPr>
        <w:t>ami</w:t>
      </w:r>
      <w:r w:rsidRPr="00F4775B">
        <w:rPr>
          <w:rFonts w:ascii="Arial" w:hAnsi="Arial" w:cs="Arial"/>
          <w:sz w:val="22"/>
          <w:szCs w:val="22"/>
        </w:rPr>
        <w:t xml:space="preserve"> </w:t>
      </w:r>
      <w:r w:rsidRPr="00F4775B">
        <w:rPr>
          <w:rFonts w:ascii="Arial" w:hAnsi="Arial" w:cs="Arial"/>
          <w:i/>
          <w:sz w:val="22"/>
          <w:szCs w:val="22"/>
        </w:rPr>
        <w:t xml:space="preserve"> stanowiącym</w:t>
      </w:r>
      <w:r w:rsidR="001E0E9E">
        <w:rPr>
          <w:rFonts w:ascii="Arial" w:hAnsi="Arial" w:cs="Arial"/>
          <w:i/>
          <w:sz w:val="22"/>
          <w:szCs w:val="22"/>
        </w:rPr>
        <w:t>i</w:t>
      </w:r>
      <w:r w:rsidRPr="00F4775B">
        <w:rPr>
          <w:rFonts w:ascii="Arial" w:hAnsi="Arial" w:cs="Arial"/>
          <w:i/>
          <w:sz w:val="22"/>
          <w:szCs w:val="22"/>
        </w:rPr>
        <w:t xml:space="preserve"> załącznik</w:t>
      </w:r>
      <w:r w:rsidR="00154B2D">
        <w:rPr>
          <w:rFonts w:ascii="Arial" w:hAnsi="Arial" w:cs="Arial"/>
          <w:i/>
          <w:sz w:val="22"/>
          <w:szCs w:val="22"/>
        </w:rPr>
        <w:t>i</w:t>
      </w:r>
      <w:r w:rsidRPr="00F4775B">
        <w:rPr>
          <w:rFonts w:ascii="Arial" w:hAnsi="Arial" w:cs="Arial"/>
          <w:i/>
          <w:sz w:val="22"/>
          <w:szCs w:val="22"/>
        </w:rPr>
        <w:t xml:space="preserve"> nr </w:t>
      </w:r>
      <w:r w:rsidR="003C16BD">
        <w:rPr>
          <w:rFonts w:ascii="Arial" w:hAnsi="Arial" w:cs="Arial"/>
          <w:sz w:val="22"/>
          <w:szCs w:val="22"/>
        </w:rPr>
        <w:t>7.2</w:t>
      </w:r>
      <w:r w:rsidR="00154B2D">
        <w:rPr>
          <w:rFonts w:ascii="Arial" w:hAnsi="Arial" w:cs="Arial"/>
          <w:sz w:val="22"/>
          <w:szCs w:val="22"/>
        </w:rPr>
        <w:t>.1 oraz 7.2.2</w:t>
      </w:r>
      <w:r w:rsidR="003C16BD" w:rsidRPr="00F4775B">
        <w:rPr>
          <w:rFonts w:ascii="Arial" w:hAnsi="Arial" w:cs="Arial"/>
          <w:sz w:val="22"/>
          <w:szCs w:val="22"/>
        </w:rPr>
        <w:t xml:space="preserve"> </w:t>
      </w:r>
      <w:r w:rsidRPr="00F4775B">
        <w:rPr>
          <w:rFonts w:ascii="Arial" w:hAnsi="Arial" w:cs="Arial"/>
          <w:sz w:val="22"/>
          <w:szCs w:val="22"/>
        </w:rPr>
        <w:t>do niniejszego Regulaminu</w:t>
      </w:r>
      <w:r w:rsidR="00962ABB" w:rsidRPr="00F4775B">
        <w:rPr>
          <w:rFonts w:ascii="Arial" w:hAnsi="Arial" w:cs="Arial"/>
          <w:sz w:val="22"/>
          <w:szCs w:val="22"/>
        </w:rPr>
        <w:t xml:space="preserve"> wyboru</w:t>
      </w:r>
      <w:r w:rsidRPr="00F4775B">
        <w:rPr>
          <w:rFonts w:ascii="Arial" w:hAnsi="Arial" w:cs="Arial"/>
          <w:sz w:val="22"/>
          <w:szCs w:val="22"/>
        </w:rPr>
        <w:t>.</w:t>
      </w:r>
    </w:p>
    <w:p w14:paraId="5CD2FD02" w14:textId="77777777" w:rsidR="0013276F" w:rsidRPr="00F4775B" w:rsidRDefault="0013276F" w:rsidP="00E03F8A">
      <w:pPr>
        <w:spacing w:before="120" w:after="120" w:line="271" w:lineRule="auto"/>
        <w:rPr>
          <w:rFonts w:ascii="Arial" w:hAnsi="Arial" w:cs="Arial"/>
          <w:sz w:val="22"/>
          <w:szCs w:val="22"/>
        </w:rPr>
      </w:pPr>
    </w:p>
    <w:p w14:paraId="25411437" w14:textId="77777777" w:rsidR="002C688D" w:rsidRPr="00F4775B" w:rsidRDefault="002C688D" w:rsidP="00E03F8A">
      <w:pPr>
        <w:spacing w:before="120" w:after="120" w:line="271" w:lineRule="auto"/>
        <w:rPr>
          <w:rFonts w:ascii="Arial" w:hAnsi="Arial" w:cs="Arial"/>
          <w:b/>
          <w:bCs/>
          <w:kern w:val="32"/>
          <w:sz w:val="22"/>
          <w:szCs w:val="22"/>
        </w:rPr>
      </w:pPr>
    </w:p>
    <w:p w14:paraId="4CB13754" w14:textId="0DD33CFE" w:rsidR="004E75AD" w:rsidRPr="00F4775B" w:rsidRDefault="007E6385" w:rsidP="00F4538C">
      <w:pPr>
        <w:pStyle w:val="Nagwek1"/>
        <w:numPr>
          <w:ilvl w:val="0"/>
          <w:numId w:val="10"/>
        </w:numPr>
        <w:shd w:val="clear" w:color="auto" w:fill="FFFFFF"/>
        <w:spacing w:before="120" w:after="120" w:line="271" w:lineRule="auto"/>
        <w:ind w:left="426" w:hanging="426"/>
        <w:rPr>
          <w:rFonts w:ascii="Arial" w:hAnsi="Arial" w:cs="Arial"/>
          <w:sz w:val="22"/>
          <w:szCs w:val="22"/>
        </w:rPr>
      </w:pPr>
      <w:bookmarkStart w:id="426" w:name="_Toc142392918"/>
      <w:bookmarkStart w:id="427" w:name="_Toc173497442"/>
      <w:bookmarkEnd w:id="426"/>
      <w:r w:rsidRPr="00F4775B">
        <w:rPr>
          <w:rFonts w:ascii="Arial" w:hAnsi="Arial" w:cs="Arial"/>
          <w:sz w:val="22"/>
          <w:szCs w:val="22"/>
        </w:rPr>
        <w:lastRenderedPageBreak/>
        <w:t>PROCEDURA WYBORU PROJEKTÓW</w:t>
      </w:r>
      <w:bookmarkEnd w:id="427"/>
    </w:p>
    <w:p w14:paraId="45A477F1" w14:textId="77777777" w:rsidR="004E75AD" w:rsidRPr="00F4775B" w:rsidRDefault="00004171" w:rsidP="00F4538C">
      <w:pPr>
        <w:pStyle w:val="Nagwek2"/>
        <w:numPr>
          <w:ilvl w:val="1"/>
          <w:numId w:val="16"/>
        </w:numPr>
        <w:pBdr>
          <w:top w:val="single" w:sz="12" w:space="0" w:color="auto"/>
          <w:left w:val="single" w:sz="12" w:space="4" w:color="auto"/>
          <w:bottom w:val="single" w:sz="12" w:space="1" w:color="auto"/>
          <w:right w:val="single" w:sz="12" w:space="4" w:color="auto"/>
        </w:pBdr>
        <w:shd w:val="clear" w:color="auto" w:fill="8DB3E2" w:themeFill="text2" w:themeFillTint="66"/>
        <w:spacing w:before="120" w:after="120" w:line="271" w:lineRule="auto"/>
        <w:ind w:left="357" w:hanging="357"/>
        <w:rPr>
          <w:rFonts w:ascii="Arial" w:hAnsi="Arial" w:cs="Arial"/>
          <w:i w:val="0"/>
          <w:sz w:val="22"/>
          <w:szCs w:val="22"/>
        </w:rPr>
      </w:pPr>
      <w:bookmarkStart w:id="428" w:name="_Toc173497443"/>
      <w:r w:rsidRPr="00F4775B">
        <w:rPr>
          <w:rFonts w:ascii="Arial" w:hAnsi="Arial" w:cs="Arial"/>
          <w:i w:val="0"/>
          <w:sz w:val="22"/>
          <w:szCs w:val="22"/>
        </w:rPr>
        <w:t>Zasady dotyczące procesu wyboru projektów</w:t>
      </w:r>
      <w:bookmarkEnd w:id="428"/>
    </w:p>
    <w:p w14:paraId="519A3E01" w14:textId="77777777" w:rsidR="009E291A" w:rsidRPr="00F4775B" w:rsidRDefault="009E291A" w:rsidP="00F4775B">
      <w:pPr>
        <w:pStyle w:val="Akapitzlist"/>
        <w:numPr>
          <w:ilvl w:val="2"/>
          <w:numId w:val="17"/>
        </w:numPr>
        <w:autoSpaceDE w:val="0"/>
        <w:autoSpaceDN w:val="0"/>
        <w:adjustRightInd w:val="0"/>
        <w:spacing w:before="120" w:after="120" w:line="271" w:lineRule="auto"/>
        <w:ind w:left="0" w:firstLine="0"/>
        <w:contextualSpacing w:val="0"/>
        <w:rPr>
          <w:rFonts w:ascii="Arial" w:hAnsi="Arial" w:cs="Arial"/>
          <w:color w:val="000000"/>
          <w:sz w:val="22"/>
          <w:szCs w:val="22"/>
        </w:rPr>
      </w:pPr>
      <w:r w:rsidRPr="00F4775B">
        <w:rPr>
          <w:rFonts w:ascii="Arial" w:hAnsi="Arial" w:cs="Arial"/>
          <w:sz w:val="22"/>
          <w:szCs w:val="22"/>
        </w:rPr>
        <w:t>Wniosek o dofinansowanie wraz z załącznikami</w:t>
      </w:r>
      <w:r w:rsidR="00484E9A" w:rsidRPr="00F4775B">
        <w:rPr>
          <w:rFonts w:ascii="Arial" w:hAnsi="Arial" w:cs="Arial"/>
          <w:sz w:val="22"/>
          <w:szCs w:val="22"/>
        </w:rPr>
        <w:t xml:space="preserve"> (jeśli dotyczy)</w:t>
      </w:r>
      <w:r w:rsidRPr="00F4775B">
        <w:rPr>
          <w:rFonts w:ascii="Arial" w:hAnsi="Arial" w:cs="Arial"/>
          <w:sz w:val="22"/>
          <w:szCs w:val="22"/>
        </w:rPr>
        <w:t xml:space="preserve"> podlega ocenie pod</w:t>
      </w:r>
      <w:r w:rsidR="00484E9A" w:rsidRPr="00F4775B">
        <w:rPr>
          <w:rFonts w:ascii="Arial" w:hAnsi="Arial" w:cs="Arial"/>
          <w:sz w:val="22"/>
          <w:szCs w:val="22"/>
        </w:rPr>
        <w:t> </w:t>
      </w:r>
      <w:r w:rsidRPr="00F4775B">
        <w:rPr>
          <w:rFonts w:ascii="Arial" w:hAnsi="Arial" w:cs="Arial"/>
          <w:sz w:val="22"/>
          <w:szCs w:val="22"/>
        </w:rPr>
        <w:t>względem spełnienia kryteriów wyboru projektów zatwierdzonych przez KM FEPZ tj. kryteriów wspólnych (dopuszczalności i jakościowych) oraz kryteriów specyficznych dopuszczalności</w:t>
      </w:r>
      <w:r w:rsidRPr="00F4775B">
        <w:rPr>
          <w:rFonts w:ascii="Arial" w:hAnsi="Arial" w:cs="Arial"/>
          <w:bCs/>
          <w:sz w:val="22"/>
          <w:szCs w:val="22"/>
        </w:rPr>
        <w:t xml:space="preserve">, a także w zakresie </w:t>
      </w:r>
      <w:r w:rsidRPr="00F4775B">
        <w:rPr>
          <w:rFonts w:ascii="Arial" w:hAnsi="Arial" w:cs="Arial"/>
          <w:sz w:val="22"/>
          <w:szCs w:val="22"/>
        </w:rPr>
        <w:t>oczywistych omyłek</w:t>
      </w:r>
      <w:r w:rsidRPr="00F4775B">
        <w:rPr>
          <w:rFonts w:ascii="Arial" w:hAnsi="Arial" w:cs="Arial"/>
          <w:bCs/>
          <w:sz w:val="22"/>
          <w:szCs w:val="22"/>
        </w:rPr>
        <w:t>.</w:t>
      </w:r>
    </w:p>
    <w:p w14:paraId="254983F5" w14:textId="77777777" w:rsidR="00B40FB6" w:rsidRPr="00F4775B" w:rsidRDefault="00B40FB6" w:rsidP="00F4538C">
      <w:pPr>
        <w:pStyle w:val="Akapitzlist"/>
        <w:numPr>
          <w:ilvl w:val="2"/>
          <w:numId w:val="17"/>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Procedura </w:t>
      </w:r>
      <w:r w:rsidRPr="00A53623">
        <w:rPr>
          <w:rFonts w:ascii="Arial" w:hAnsi="Arial" w:cs="Arial"/>
          <w:sz w:val="22"/>
          <w:szCs w:val="22"/>
        </w:rPr>
        <w:t xml:space="preserve">oceny </w:t>
      </w:r>
      <w:r w:rsidRPr="00322FD2">
        <w:rPr>
          <w:rFonts w:ascii="Arial" w:hAnsi="Arial" w:cs="Arial"/>
          <w:sz w:val="22"/>
          <w:szCs w:val="22"/>
        </w:rPr>
        <w:t>projektów</w:t>
      </w:r>
      <w:r w:rsidRPr="00F4775B">
        <w:rPr>
          <w:rFonts w:ascii="Arial" w:hAnsi="Arial" w:cs="Arial"/>
          <w:sz w:val="22"/>
          <w:szCs w:val="22"/>
        </w:rPr>
        <w:t xml:space="preserve"> </w:t>
      </w:r>
      <w:r w:rsidR="00045484" w:rsidRPr="00F4775B">
        <w:rPr>
          <w:rFonts w:ascii="Arial" w:hAnsi="Arial" w:cs="Arial"/>
          <w:sz w:val="22"/>
          <w:szCs w:val="22"/>
        </w:rPr>
        <w:t xml:space="preserve">jest podzielona na </w:t>
      </w:r>
      <w:r w:rsidR="00604DDC" w:rsidRPr="00F4775B">
        <w:rPr>
          <w:rFonts w:ascii="Arial" w:hAnsi="Arial" w:cs="Arial"/>
          <w:sz w:val="22"/>
          <w:szCs w:val="22"/>
        </w:rPr>
        <w:t xml:space="preserve">dwa </w:t>
      </w:r>
      <w:r w:rsidR="00045484" w:rsidRPr="00F4775B">
        <w:rPr>
          <w:rFonts w:ascii="Arial" w:hAnsi="Arial" w:cs="Arial"/>
          <w:sz w:val="22"/>
          <w:szCs w:val="22"/>
        </w:rPr>
        <w:t>etapy</w:t>
      </w:r>
      <w:r w:rsidRPr="00F4775B">
        <w:rPr>
          <w:rFonts w:ascii="Arial" w:hAnsi="Arial" w:cs="Arial"/>
          <w:sz w:val="22"/>
          <w:szCs w:val="22"/>
        </w:rPr>
        <w:t>.</w:t>
      </w:r>
    </w:p>
    <w:p w14:paraId="1458AEA6" w14:textId="77777777" w:rsidR="00326D1B" w:rsidRDefault="00326D1B" w:rsidP="00326D1B">
      <w:pPr>
        <w:pStyle w:val="Akapitzlist"/>
        <w:autoSpaceDE w:val="0"/>
        <w:autoSpaceDN w:val="0"/>
        <w:adjustRightInd w:val="0"/>
        <w:spacing w:before="120" w:after="120" w:line="268" w:lineRule="auto"/>
        <w:ind w:left="360"/>
        <w:rPr>
          <w:rFonts w:ascii="Arial" w:hAnsi="Arial" w:cs="Arial"/>
          <w:sz w:val="22"/>
          <w:szCs w:val="22"/>
        </w:rPr>
      </w:pPr>
      <w:r w:rsidRPr="00AA63AA">
        <w:rPr>
          <w:rFonts w:ascii="Arial" w:hAnsi="Arial" w:cs="Arial"/>
          <w:sz w:val="22"/>
          <w:szCs w:val="22"/>
        </w:rPr>
        <w:t xml:space="preserve">I ETAP – ocena merytoryczna pierwszego stopnia, podczas której oceniane jest spełnienie kryteriów specyficznych dopuszczalności, </w:t>
      </w:r>
      <w:r w:rsidRPr="00FD77C0">
        <w:rPr>
          <w:rFonts w:ascii="Arial" w:hAnsi="Arial" w:cs="Arial"/>
          <w:bCs/>
          <w:sz w:val="22"/>
          <w:szCs w:val="22"/>
        </w:rPr>
        <w:t>w odniesieniu do których brak jest możliwości korekty wniosku</w:t>
      </w:r>
      <w:r w:rsidRPr="00AA63AA">
        <w:rPr>
          <w:rFonts w:ascii="Arial" w:hAnsi="Arial" w:cs="Arial"/>
          <w:sz w:val="22"/>
          <w:szCs w:val="22"/>
        </w:rPr>
        <w:t xml:space="preserve">, których niespełnienie powoduje ocenę negatywną projektu i odrzucenie projektu z dalszego postępowania. </w:t>
      </w:r>
    </w:p>
    <w:p w14:paraId="2B601489" w14:textId="48BCF6E6" w:rsidR="00045484" w:rsidRDefault="00326D1B" w:rsidP="00326D1B">
      <w:pPr>
        <w:pStyle w:val="Akapitzlist"/>
        <w:autoSpaceDE w:val="0"/>
        <w:autoSpaceDN w:val="0"/>
        <w:adjustRightInd w:val="0"/>
        <w:spacing w:before="120" w:after="120" w:line="268" w:lineRule="auto"/>
        <w:ind w:left="360"/>
        <w:rPr>
          <w:rFonts w:ascii="Arial" w:hAnsi="Arial" w:cs="Arial"/>
          <w:sz w:val="22"/>
          <w:szCs w:val="22"/>
        </w:rPr>
      </w:pPr>
      <w:r w:rsidRPr="00AA63AA">
        <w:rPr>
          <w:rFonts w:ascii="Arial" w:hAnsi="Arial" w:cs="Arial"/>
          <w:sz w:val="22"/>
          <w:szCs w:val="22"/>
        </w:rPr>
        <w:t xml:space="preserve">II ETAP - ocena merytoryczna drugiego stopnia, podczas której oceniane jest spełnienie kryteriów wspólnych dopuszczalności, kryteriów specyficznych dopuszczalności </w:t>
      </w:r>
      <w:r w:rsidRPr="00FD77C0">
        <w:rPr>
          <w:rFonts w:ascii="Arial" w:hAnsi="Arial" w:cs="Arial"/>
          <w:bCs/>
          <w:sz w:val="22"/>
          <w:szCs w:val="22"/>
        </w:rPr>
        <w:t>w odniesieniu do których możliwa jest korekta wniosku</w:t>
      </w:r>
      <w:r w:rsidRPr="00AA63AA">
        <w:rPr>
          <w:rFonts w:ascii="Arial" w:hAnsi="Arial" w:cs="Arial"/>
          <w:sz w:val="22"/>
          <w:szCs w:val="22"/>
        </w:rPr>
        <w:t xml:space="preserve"> oraz kryteriów wspólnych jakościowych (punktowych)</w:t>
      </w:r>
      <w:r w:rsidRPr="00AA63AA">
        <w:rPr>
          <w:rFonts w:ascii="Arial" w:hAnsi="Arial" w:cs="Arial"/>
          <w:bCs/>
          <w:sz w:val="22"/>
          <w:szCs w:val="22"/>
        </w:rPr>
        <w:t>.</w:t>
      </w:r>
      <w:r w:rsidRPr="00AA63AA">
        <w:rPr>
          <w:rFonts w:ascii="Arial" w:hAnsi="Arial" w:cs="Arial"/>
          <w:sz w:val="22"/>
          <w:szCs w:val="22"/>
        </w:rPr>
        <w:t xml:space="preserve"> Niespełnienie kryteriów powoduje ocenę negatywną projektu i skierowanie wniosku do uzupełnienia i/lub poprawy.</w:t>
      </w:r>
    </w:p>
    <w:p w14:paraId="5EBCDBAA" w14:textId="77777777" w:rsidR="00326D1B" w:rsidRPr="00F4775B" w:rsidRDefault="00326D1B" w:rsidP="00326D1B">
      <w:pPr>
        <w:pStyle w:val="Akapitzlist"/>
        <w:autoSpaceDE w:val="0"/>
        <w:autoSpaceDN w:val="0"/>
        <w:adjustRightInd w:val="0"/>
        <w:spacing w:before="120" w:after="120" w:line="268" w:lineRule="auto"/>
        <w:ind w:left="360"/>
        <w:rPr>
          <w:rFonts w:ascii="Arial" w:hAnsi="Arial" w:cs="Arial"/>
          <w:sz w:val="22"/>
          <w:szCs w:val="22"/>
        </w:rPr>
      </w:pPr>
    </w:p>
    <w:p w14:paraId="20008E15" w14:textId="7BE89A1F" w:rsidR="00377636" w:rsidRPr="00F4775B" w:rsidRDefault="00377636" w:rsidP="00F4538C">
      <w:pPr>
        <w:pStyle w:val="Akapitzlist"/>
        <w:numPr>
          <w:ilvl w:val="2"/>
          <w:numId w:val="17"/>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Po każdym z etapów oceny wskazanych w pkt. 4.1.</w:t>
      </w:r>
      <w:r w:rsidR="009E291A" w:rsidRPr="00F4775B">
        <w:rPr>
          <w:rFonts w:ascii="Arial" w:hAnsi="Arial" w:cs="Arial"/>
          <w:sz w:val="22"/>
          <w:szCs w:val="22"/>
        </w:rPr>
        <w:t>2</w:t>
      </w:r>
      <w:r w:rsidRPr="00F4775B">
        <w:rPr>
          <w:rFonts w:ascii="Arial" w:hAnsi="Arial" w:cs="Arial"/>
          <w:sz w:val="22"/>
          <w:szCs w:val="22"/>
        </w:rPr>
        <w:t xml:space="preserve"> niniejszego Regulaminu, ION</w:t>
      </w:r>
      <w:r w:rsidR="009E291A" w:rsidRPr="00F4775B">
        <w:rPr>
          <w:rFonts w:ascii="Arial" w:hAnsi="Arial" w:cs="Arial"/>
          <w:sz w:val="22"/>
          <w:szCs w:val="22"/>
        </w:rPr>
        <w:t> </w:t>
      </w:r>
      <w:r w:rsidRPr="00F4775B">
        <w:rPr>
          <w:rFonts w:ascii="Arial" w:hAnsi="Arial" w:cs="Arial"/>
          <w:sz w:val="22"/>
          <w:szCs w:val="22"/>
        </w:rPr>
        <w:t>zamieszcza na stronie internetowej</w:t>
      </w:r>
      <w:r w:rsidR="00A53623">
        <w:rPr>
          <w:rFonts w:ascii="Arial" w:hAnsi="Arial" w:cs="Arial"/>
          <w:sz w:val="22"/>
          <w:szCs w:val="22"/>
        </w:rPr>
        <w:t xml:space="preserve"> </w:t>
      </w:r>
      <w:hyperlink r:id="rId20" w:history="1">
        <w:r w:rsidR="00A53623" w:rsidRPr="00A53623">
          <w:rPr>
            <w:rStyle w:val="Hipercze"/>
            <w:rFonts w:ascii="Arial" w:hAnsi="Arial" w:cs="Arial"/>
            <w:sz w:val="22"/>
            <w:szCs w:val="22"/>
          </w:rPr>
          <w:t>https://funduszeue.wzp.pl</w:t>
        </w:r>
      </w:hyperlink>
      <w:r w:rsidR="00A53623">
        <w:rPr>
          <w:rFonts w:ascii="Arial" w:hAnsi="Arial" w:cs="Arial"/>
          <w:sz w:val="22"/>
          <w:szCs w:val="22"/>
        </w:rPr>
        <w:t xml:space="preserve"> </w:t>
      </w:r>
      <w:r w:rsidRPr="00F4775B">
        <w:rPr>
          <w:rFonts w:ascii="Arial" w:hAnsi="Arial" w:cs="Arial"/>
          <w:sz w:val="22"/>
          <w:szCs w:val="22"/>
        </w:rPr>
        <w:t xml:space="preserve">oraz na portalu </w:t>
      </w:r>
      <w:hyperlink r:id="rId21" w:history="1">
        <w:r w:rsidR="00423106" w:rsidRPr="00A71F2D">
          <w:rPr>
            <w:rStyle w:val="Hipercze"/>
            <w:rFonts w:ascii="Arial" w:hAnsi="Arial" w:cs="Arial"/>
            <w:sz w:val="22"/>
            <w:szCs w:val="22"/>
          </w:rPr>
          <w:t>www.funduszeeuropejskie.gov.pl</w:t>
        </w:r>
      </w:hyperlink>
      <w:r w:rsidRPr="00F4775B">
        <w:rPr>
          <w:rFonts w:ascii="Arial" w:hAnsi="Arial"/>
          <w:sz w:val="22"/>
        </w:rPr>
        <w:t xml:space="preserve">  informację, o której mowa w art. 54 ust.4 ustawy o</w:t>
      </w:r>
      <w:r w:rsidR="009E291A" w:rsidRPr="00F4775B">
        <w:rPr>
          <w:rFonts w:ascii="Arial" w:hAnsi="Arial"/>
          <w:sz w:val="22"/>
        </w:rPr>
        <w:t> </w:t>
      </w:r>
      <w:r w:rsidRPr="00F4775B">
        <w:rPr>
          <w:rFonts w:ascii="Arial" w:hAnsi="Arial"/>
          <w:sz w:val="22"/>
        </w:rPr>
        <w:t>projektach zakwalifikowanych do kolejnego etapu.</w:t>
      </w:r>
      <w:r w:rsidRPr="00F4775B">
        <w:rPr>
          <w:rFonts w:ascii="Arial" w:hAnsi="Arial" w:cs="Arial"/>
          <w:sz w:val="22"/>
          <w:szCs w:val="22"/>
        </w:rPr>
        <w:t xml:space="preserve"> Ocena na danym etapie jest kompleksowa co oznacza, że niespełnienie któregokolwiek z kryteriów nie powoduje zakończenia oceny przed weryfikacją wszystkich kryteriów ocenianych na danym etapie. Wynika to z art. 56 ust. 5 ustawy ponieważ negatywną oceną jest każda ocena w zakresie spełniania przez projekt kryteriów wyboru projektów, na skutek której projekt nie może być zakwalifikowany do kolejnego etapu oceny lub wybrany do dofinansowania. Po zakończeniu etapu oceny, ION również przekaże niezwłocznie Wnioskodawcy informację w przypadku negatywnej oceny jego projektu.</w:t>
      </w:r>
    </w:p>
    <w:p w14:paraId="50578BF4" w14:textId="77777777" w:rsidR="007113A1" w:rsidRPr="00F4775B" w:rsidRDefault="007113A1" w:rsidP="00F4538C">
      <w:pPr>
        <w:pStyle w:val="Akapitzlist"/>
        <w:numPr>
          <w:ilvl w:val="2"/>
          <w:numId w:val="17"/>
        </w:numPr>
        <w:autoSpaceDE w:val="0"/>
        <w:autoSpaceDN w:val="0"/>
        <w:adjustRightInd w:val="0"/>
        <w:spacing w:before="120" w:after="120" w:line="271" w:lineRule="auto"/>
        <w:ind w:left="0" w:firstLine="0"/>
        <w:contextualSpacing w:val="0"/>
        <w:rPr>
          <w:rFonts w:ascii="Arial" w:hAnsi="Arial" w:cs="Arial"/>
          <w:sz w:val="22"/>
          <w:szCs w:val="22"/>
        </w:rPr>
      </w:pPr>
      <w:r w:rsidRPr="00D663F9">
        <w:rPr>
          <w:rFonts w:ascii="Arial" w:hAnsi="Arial" w:cs="Arial"/>
          <w:sz w:val="22"/>
          <w:szCs w:val="22"/>
        </w:rPr>
        <w:t xml:space="preserve">Wybór </w:t>
      </w:r>
      <w:r w:rsidRPr="00E42239">
        <w:rPr>
          <w:rFonts w:ascii="Arial" w:hAnsi="Arial" w:cs="Arial"/>
          <w:sz w:val="22"/>
          <w:szCs w:val="22"/>
        </w:rPr>
        <w:t>projektów</w:t>
      </w:r>
      <w:r w:rsidRPr="00F4775B">
        <w:rPr>
          <w:rFonts w:ascii="Arial" w:hAnsi="Arial" w:cs="Arial"/>
          <w:sz w:val="22"/>
          <w:szCs w:val="22"/>
        </w:rPr>
        <w:t xml:space="preserve"> do dofinansowania następuje w oparciu o wniosek o</w:t>
      </w:r>
      <w:r w:rsidR="006E164B" w:rsidRPr="00F4775B">
        <w:rPr>
          <w:rFonts w:ascii="Arial" w:hAnsi="Arial" w:cs="Arial"/>
          <w:sz w:val="22"/>
          <w:szCs w:val="22"/>
        </w:rPr>
        <w:t> </w:t>
      </w:r>
      <w:r w:rsidRPr="00F4775B">
        <w:rPr>
          <w:rFonts w:ascii="Arial" w:hAnsi="Arial" w:cs="Arial"/>
          <w:sz w:val="22"/>
          <w:szCs w:val="22"/>
        </w:rPr>
        <w:t>dofinansowanie</w:t>
      </w:r>
      <w:r w:rsidR="00046400" w:rsidRPr="00F4775B">
        <w:rPr>
          <w:rFonts w:ascii="Arial" w:hAnsi="Arial" w:cs="Arial"/>
          <w:sz w:val="22"/>
          <w:szCs w:val="22"/>
        </w:rPr>
        <w:t xml:space="preserve"> wraz z załącznikami</w:t>
      </w:r>
      <w:r w:rsidR="00B874E5" w:rsidRPr="00F4775B">
        <w:rPr>
          <w:rFonts w:ascii="Arial" w:hAnsi="Arial" w:cs="Arial"/>
          <w:sz w:val="22"/>
          <w:szCs w:val="22"/>
        </w:rPr>
        <w:t xml:space="preserve">. </w:t>
      </w:r>
      <w:r w:rsidR="00046400" w:rsidRPr="00F4775B">
        <w:rPr>
          <w:rFonts w:ascii="Arial" w:hAnsi="Arial" w:cs="Arial"/>
          <w:sz w:val="22"/>
          <w:szCs w:val="22"/>
        </w:rPr>
        <w:t>Wniosek</w:t>
      </w:r>
      <w:r w:rsidR="006550BF" w:rsidRPr="00F4775B">
        <w:rPr>
          <w:rFonts w:ascii="Arial" w:hAnsi="Arial" w:cs="Arial"/>
          <w:sz w:val="22"/>
          <w:szCs w:val="22"/>
        </w:rPr>
        <w:t xml:space="preserve"> wypełni</w:t>
      </w:r>
      <w:r w:rsidR="00046400" w:rsidRPr="00F4775B">
        <w:rPr>
          <w:rFonts w:ascii="Arial" w:hAnsi="Arial" w:cs="Arial"/>
          <w:sz w:val="22"/>
          <w:szCs w:val="22"/>
        </w:rPr>
        <w:t xml:space="preserve">any jest </w:t>
      </w:r>
      <w:r w:rsidRPr="00F4775B">
        <w:rPr>
          <w:rFonts w:ascii="Arial" w:hAnsi="Arial" w:cs="Arial"/>
          <w:sz w:val="22"/>
          <w:szCs w:val="22"/>
        </w:rPr>
        <w:t>w SOWA</w:t>
      </w:r>
      <w:r w:rsidR="00B825EC" w:rsidRPr="00F4775B">
        <w:rPr>
          <w:rFonts w:ascii="Arial" w:hAnsi="Arial" w:cs="Arial"/>
          <w:sz w:val="22"/>
          <w:szCs w:val="22"/>
        </w:rPr>
        <w:t xml:space="preserve"> EFS</w:t>
      </w:r>
      <w:r w:rsidRPr="00F4775B">
        <w:rPr>
          <w:rFonts w:ascii="Arial" w:hAnsi="Arial" w:cs="Arial"/>
          <w:sz w:val="22"/>
          <w:szCs w:val="22"/>
        </w:rPr>
        <w:t>, który nie dopuszcza do złożenia wniosków</w:t>
      </w:r>
      <w:r w:rsidR="00CE1592" w:rsidRPr="00F4775B">
        <w:rPr>
          <w:rFonts w:ascii="Arial" w:hAnsi="Arial" w:cs="Arial"/>
          <w:sz w:val="22"/>
          <w:szCs w:val="22"/>
        </w:rPr>
        <w:t xml:space="preserve"> zawierających uchybienia formalne tj.</w:t>
      </w:r>
      <w:r w:rsidRPr="00F4775B">
        <w:rPr>
          <w:rFonts w:ascii="Arial" w:hAnsi="Arial" w:cs="Arial"/>
          <w:sz w:val="22"/>
          <w:szCs w:val="22"/>
        </w:rPr>
        <w:t xml:space="preserve"> niekompletnych (niezawierających </w:t>
      </w:r>
      <w:r w:rsidR="009F50B7" w:rsidRPr="00F4775B">
        <w:rPr>
          <w:rFonts w:ascii="Arial" w:hAnsi="Arial" w:cs="Arial"/>
          <w:sz w:val="22"/>
          <w:szCs w:val="22"/>
        </w:rPr>
        <w:t>wypełni</w:t>
      </w:r>
      <w:r w:rsidR="00A02F20" w:rsidRPr="00F4775B">
        <w:rPr>
          <w:rFonts w:ascii="Arial" w:hAnsi="Arial" w:cs="Arial"/>
          <w:sz w:val="22"/>
          <w:szCs w:val="22"/>
        </w:rPr>
        <w:t>onych</w:t>
      </w:r>
      <w:r w:rsidR="009F50B7" w:rsidRPr="00F4775B">
        <w:rPr>
          <w:rFonts w:ascii="Arial" w:hAnsi="Arial" w:cs="Arial"/>
          <w:sz w:val="22"/>
          <w:szCs w:val="22"/>
        </w:rPr>
        <w:t xml:space="preserve"> </w:t>
      </w:r>
      <w:r w:rsidRPr="00F4775B">
        <w:rPr>
          <w:rFonts w:ascii="Arial" w:hAnsi="Arial" w:cs="Arial"/>
          <w:sz w:val="22"/>
          <w:szCs w:val="22"/>
        </w:rPr>
        <w:t xml:space="preserve">wszystkich wymaganych </w:t>
      </w:r>
      <w:r w:rsidR="009F50B7" w:rsidRPr="00F4775B">
        <w:rPr>
          <w:rFonts w:ascii="Arial" w:hAnsi="Arial" w:cs="Arial"/>
          <w:sz w:val="22"/>
          <w:szCs w:val="22"/>
        </w:rPr>
        <w:t>pól oraz obligatoryjnych załączników</w:t>
      </w:r>
      <w:r w:rsidRPr="00F4775B">
        <w:rPr>
          <w:rFonts w:ascii="Arial" w:hAnsi="Arial" w:cs="Arial"/>
          <w:sz w:val="22"/>
          <w:szCs w:val="22"/>
        </w:rPr>
        <w:t>), złożonych po</w:t>
      </w:r>
      <w:r w:rsidR="009E291A" w:rsidRPr="00F4775B">
        <w:rPr>
          <w:rFonts w:ascii="Arial" w:hAnsi="Arial" w:cs="Arial"/>
          <w:sz w:val="22"/>
          <w:szCs w:val="22"/>
        </w:rPr>
        <w:t> </w:t>
      </w:r>
      <w:r w:rsidRPr="00F4775B">
        <w:rPr>
          <w:rFonts w:ascii="Arial" w:hAnsi="Arial" w:cs="Arial"/>
          <w:sz w:val="22"/>
          <w:szCs w:val="22"/>
        </w:rPr>
        <w:t>terminie i w innej formie niż określon</w:t>
      </w:r>
      <w:r w:rsidR="002B49F3" w:rsidRPr="00F4775B">
        <w:rPr>
          <w:rFonts w:ascii="Arial" w:hAnsi="Arial" w:cs="Arial"/>
          <w:sz w:val="22"/>
          <w:szCs w:val="22"/>
        </w:rPr>
        <w:t>ej</w:t>
      </w:r>
      <w:r w:rsidRPr="00F4775B">
        <w:rPr>
          <w:rFonts w:ascii="Arial" w:hAnsi="Arial" w:cs="Arial"/>
          <w:sz w:val="22"/>
          <w:szCs w:val="22"/>
        </w:rPr>
        <w:t xml:space="preserve"> w SOWA</w:t>
      </w:r>
      <w:r w:rsidR="00B825EC" w:rsidRPr="00F4775B">
        <w:rPr>
          <w:rFonts w:ascii="Arial" w:hAnsi="Arial" w:cs="Arial"/>
          <w:sz w:val="22"/>
          <w:szCs w:val="22"/>
        </w:rPr>
        <w:t xml:space="preserve"> EFS</w:t>
      </w:r>
      <w:r w:rsidRPr="00F4775B">
        <w:rPr>
          <w:rFonts w:ascii="Arial" w:hAnsi="Arial" w:cs="Arial"/>
          <w:sz w:val="22"/>
          <w:szCs w:val="22"/>
        </w:rPr>
        <w:t>.</w:t>
      </w:r>
    </w:p>
    <w:p w14:paraId="49A0DEB1" w14:textId="0DC16BF9" w:rsidR="009C4725" w:rsidRPr="00F4775B" w:rsidRDefault="007113A1" w:rsidP="00F4538C">
      <w:pPr>
        <w:pStyle w:val="Akapitzlist"/>
        <w:numPr>
          <w:ilvl w:val="2"/>
          <w:numId w:val="17"/>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Rzetelnej i bezstronnej oceny p</w:t>
      </w:r>
      <w:r w:rsidR="00B40FB6" w:rsidRPr="00F4775B">
        <w:rPr>
          <w:rFonts w:ascii="Arial" w:hAnsi="Arial" w:cs="Arial"/>
          <w:sz w:val="22"/>
          <w:szCs w:val="22"/>
        </w:rPr>
        <w:t>rojektów dokonuje Komisja Oceny Projektów n</w:t>
      </w:r>
      <w:r w:rsidR="009E291A" w:rsidRPr="00F4775B">
        <w:rPr>
          <w:rFonts w:ascii="Arial" w:hAnsi="Arial" w:cs="Arial"/>
          <w:sz w:val="22"/>
          <w:szCs w:val="22"/>
        </w:rPr>
        <w:t>a </w:t>
      </w:r>
      <w:r w:rsidR="00B40FB6" w:rsidRPr="00F4775B">
        <w:rPr>
          <w:rFonts w:ascii="Arial" w:hAnsi="Arial" w:cs="Arial"/>
          <w:sz w:val="22"/>
          <w:szCs w:val="22"/>
        </w:rPr>
        <w:t xml:space="preserve">podstawie </w:t>
      </w:r>
      <w:bookmarkStart w:id="429" w:name="_Hlk134603036"/>
      <w:r w:rsidR="005D0025" w:rsidRPr="00F4775B">
        <w:rPr>
          <w:rFonts w:ascii="Arial" w:hAnsi="Arial" w:cs="Arial"/>
          <w:i/>
          <w:sz w:val="22"/>
          <w:szCs w:val="22"/>
        </w:rPr>
        <w:t>R</w:t>
      </w:r>
      <w:r w:rsidR="00B40FB6" w:rsidRPr="00F4775B">
        <w:rPr>
          <w:rFonts w:ascii="Arial" w:hAnsi="Arial" w:cs="Arial"/>
          <w:i/>
          <w:sz w:val="22"/>
          <w:szCs w:val="22"/>
        </w:rPr>
        <w:t>egulaminu pracy K</w:t>
      </w:r>
      <w:r w:rsidR="005D0025" w:rsidRPr="00F4775B">
        <w:rPr>
          <w:rFonts w:ascii="Arial" w:hAnsi="Arial" w:cs="Arial"/>
          <w:i/>
          <w:sz w:val="22"/>
          <w:szCs w:val="22"/>
        </w:rPr>
        <w:t xml:space="preserve">omisji </w:t>
      </w:r>
      <w:r w:rsidR="00B40FB6" w:rsidRPr="00F4775B">
        <w:rPr>
          <w:rFonts w:ascii="Arial" w:hAnsi="Arial" w:cs="Arial"/>
          <w:i/>
          <w:sz w:val="22"/>
          <w:szCs w:val="22"/>
        </w:rPr>
        <w:t>O</w:t>
      </w:r>
      <w:r w:rsidR="005D0025" w:rsidRPr="00F4775B">
        <w:rPr>
          <w:rFonts w:ascii="Arial" w:hAnsi="Arial" w:cs="Arial"/>
          <w:i/>
          <w:sz w:val="22"/>
          <w:szCs w:val="22"/>
        </w:rPr>
        <w:t xml:space="preserve">ceny </w:t>
      </w:r>
      <w:r w:rsidR="00B40FB6" w:rsidRPr="00F4775B">
        <w:rPr>
          <w:rFonts w:ascii="Arial" w:hAnsi="Arial" w:cs="Arial"/>
          <w:i/>
          <w:sz w:val="22"/>
          <w:szCs w:val="22"/>
        </w:rPr>
        <w:t>P</w:t>
      </w:r>
      <w:r w:rsidR="005D0025" w:rsidRPr="00F4775B">
        <w:rPr>
          <w:rFonts w:ascii="Arial" w:hAnsi="Arial" w:cs="Arial"/>
          <w:i/>
          <w:sz w:val="22"/>
          <w:szCs w:val="22"/>
        </w:rPr>
        <w:t>rojektów</w:t>
      </w:r>
      <w:r w:rsidR="00000950" w:rsidRPr="00F4775B">
        <w:rPr>
          <w:rFonts w:ascii="Arial" w:hAnsi="Arial" w:cs="Arial"/>
          <w:i/>
          <w:sz w:val="22"/>
          <w:szCs w:val="22"/>
        </w:rPr>
        <w:t xml:space="preserve"> </w:t>
      </w:r>
      <w:r w:rsidR="00CA22BB" w:rsidRPr="00F4775B">
        <w:rPr>
          <w:rFonts w:ascii="Arial" w:hAnsi="Arial" w:cs="Arial"/>
          <w:i/>
          <w:sz w:val="22"/>
          <w:szCs w:val="22"/>
        </w:rPr>
        <w:t xml:space="preserve">dla naborów projektów </w:t>
      </w:r>
      <w:r w:rsidR="005D0025" w:rsidRPr="00F4775B">
        <w:rPr>
          <w:rFonts w:ascii="Arial" w:hAnsi="Arial" w:cs="Arial"/>
          <w:i/>
          <w:sz w:val="22"/>
          <w:szCs w:val="22"/>
        </w:rPr>
        <w:t>wybieranych w</w:t>
      </w:r>
      <w:r w:rsidR="00377636" w:rsidRPr="00F4775B">
        <w:rPr>
          <w:rFonts w:ascii="Arial" w:hAnsi="Arial" w:cs="Arial"/>
          <w:i/>
          <w:sz w:val="22"/>
          <w:szCs w:val="22"/>
        </w:rPr>
        <w:t> </w:t>
      </w:r>
      <w:r w:rsidR="005D0025" w:rsidRPr="00F4775B">
        <w:rPr>
          <w:rFonts w:ascii="Arial" w:hAnsi="Arial" w:cs="Arial"/>
          <w:i/>
          <w:sz w:val="22"/>
          <w:szCs w:val="22"/>
        </w:rPr>
        <w:t xml:space="preserve">sposób </w:t>
      </w:r>
      <w:r w:rsidR="00000950" w:rsidRPr="00F4775B">
        <w:rPr>
          <w:rFonts w:ascii="Arial" w:hAnsi="Arial" w:cs="Arial"/>
          <w:i/>
          <w:sz w:val="22"/>
          <w:szCs w:val="22"/>
        </w:rPr>
        <w:t>niekonkurencyjn</w:t>
      </w:r>
      <w:r w:rsidR="005D0025" w:rsidRPr="00F4775B">
        <w:rPr>
          <w:rFonts w:ascii="Arial" w:hAnsi="Arial" w:cs="Arial"/>
          <w:i/>
          <w:sz w:val="22"/>
          <w:szCs w:val="22"/>
        </w:rPr>
        <w:t>y</w:t>
      </w:r>
      <w:r w:rsidR="00CA22BB" w:rsidRPr="00F4775B">
        <w:rPr>
          <w:rFonts w:ascii="Arial" w:hAnsi="Arial" w:cs="Arial"/>
          <w:i/>
          <w:sz w:val="22"/>
          <w:szCs w:val="22"/>
        </w:rPr>
        <w:t xml:space="preserve"> </w:t>
      </w:r>
      <w:r w:rsidR="0059675A">
        <w:rPr>
          <w:rFonts w:ascii="Arial" w:hAnsi="Arial" w:cs="Arial"/>
          <w:i/>
          <w:sz w:val="22"/>
          <w:szCs w:val="22"/>
        </w:rPr>
        <w:t xml:space="preserve">dwuetapowo </w:t>
      </w:r>
      <w:r w:rsidR="00CA22BB" w:rsidRPr="00F4775B">
        <w:rPr>
          <w:rFonts w:ascii="Arial" w:hAnsi="Arial" w:cs="Arial"/>
          <w:i/>
          <w:sz w:val="22"/>
          <w:szCs w:val="22"/>
        </w:rPr>
        <w:t>w ramach programu Fundusze Europejskie dla Pomorza Zachodniego</w:t>
      </w:r>
      <w:r w:rsidR="0079790E" w:rsidRPr="00F4775B">
        <w:rPr>
          <w:rFonts w:ascii="Arial" w:hAnsi="Arial" w:cs="Arial"/>
          <w:i/>
          <w:sz w:val="22"/>
          <w:szCs w:val="22"/>
        </w:rPr>
        <w:t xml:space="preserve"> 2021-2027</w:t>
      </w:r>
      <w:bookmarkEnd w:id="429"/>
      <w:r w:rsidR="00B40FB6" w:rsidRPr="00F4775B">
        <w:rPr>
          <w:rFonts w:ascii="Arial" w:hAnsi="Arial" w:cs="Arial"/>
          <w:i/>
          <w:sz w:val="22"/>
          <w:szCs w:val="22"/>
        </w:rPr>
        <w:t>.</w:t>
      </w:r>
      <w:r w:rsidR="00B40FB6" w:rsidRPr="00F4775B">
        <w:rPr>
          <w:rFonts w:ascii="Arial" w:hAnsi="Arial" w:cs="Arial"/>
          <w:sz w:val="22"/>
          <w:szCs w:val="22"/>
        </w:rPr>
        <w:t xml:space="preserve"> </w:t>
      </w:r>
      <w:r w:rsidR="009C4725" w:rsidRPr="00F4775B">
        <w:rPr>
          <w:rFonts w:ascii="Arial" w:hAnsi="Arial" w:cs="Arial"/>
          <w:sz w:val="22"/>
          <w:szCs w:val="22"/>
        </w:rPr>
        <w:t>W skład KOP</w:t>
      </w:r>
      <w:r w:rsidR="00CE1592" w:rsidRPr="00F4775B">
        <w:rPr>
          <w:rFonts w:ascii="Arial" w:hAnsi="Arial" w:cs="Arial"/>
          <w:sz w:val="22"/>
          <w:szCs w:val="22"/>
        </w:rPr>
        <w:t>,</w:t>
      </w:r>
      <w:r w:rsidR="009C4725" w:rsidRPr="00F4775B">
        <w:rPr>
          <w:rFonts w:ascii="Arial" w:hAnsi="Arial" w:cs="Arial"/>
          <w:sz w:val="22"/>
          <w:szCs w:val="22"/>
        </w:rPr>
        <w:t xml:space="preserve"> co do zasady</w:t>
      </w:r>
      <w:r w:rsidR="00CE1592" w:rsidRPr="00F4775B">
        <w:rPr>
          <w:rFonts w:ascii="Arial" w:hAnsi="Arial" w:cs="Arial"/>
          <w:sz w:val="22"/>
          <w:szCs w:val="22"/>
        </w:rPr>
        <w:t>,</w:t>
      </w:r>
      <w:r w:rsidR="009C4725" w:rsidRPr="00F4775B">
        <w:rPr>
          <w:rFonts w:ascii="Arial" w:hAnsi="Arial" w:cs="Arial"/>
          <w:sz w:val="22"/>
          <w:szCs w:val="22"/>
        </w:rPr>
        <w:t xml:space="preserve"> wchodzą wyłącznie pracownicy IP</w:t>
      </w:r>
      <w:r w:rsidR="00377636" w:rsidRPr="00F4775B">
        <w:rPr>
          <w:rFonts w:ascii="Arial" w:hAnsi="Arial" w:cs="Arial"/>
          <w:sz w:val="22"/>
          <w:szCs w:val="22"/>
        </w:rPr>
        <w:t> </w:t>
      </w:r>
      <w:r w:rsidR="009C4725" w:rsidRPr="00F4775B">
        <w:rPr>
          <w:rFonts w:ascii="Arial" w:hAnsi="Arial" w:cs="Arial"/>
          <w:sz w:val="22"/>
          <w:szCs w:val="22"/>
        </w:rPr>
        <w:t xml:space="preserve">FEPZ 2021-2027. </w:t>
      </w:r>
      <w:r w:rsidR="009C4725" w:rsidRPr="00F4775B">
        <w:rPr>
          <w:rFonts w:ascii="Arial" w:hAnsi="Arial" w:cs="Arial"/>
          <w:iCs/>
          <w:sz w:val="22"/>
          <w:szCs w:val="22"/>
        </w:rPr>
        <w:t>Jeżeli IP tak postanowi, oceny wniosku mo</w:t>
      </w:r>
      <w:r w:rsidR="00CE1592" w:rsidRPr="00F4775B">
        <w:rPr>
          <w:rFonts w:ascii="Arial" w:hAnsi="Arial" w:cs="Arial"/>
          <w:iCs/>
          <w:sz w:val="22"/>
          <w:szCs w:val="22"/>
        </w:rPr>
        <w:t>gą</w:t>
      </w:r>
      <w:r w:rsidR="009C4725" w:rsidRPr="00F4775B">
        <w:rPr>
          <w:rFonts w:ascii="Arial" w:hAnsi="Arial" w:cs="Arial"/>
          <w:iCs/>
          <w:sz w:val="22"/>
          <w:szCs w:val="22"/>
        </w:rPr>
        <w:t xml:space="preserve"> dokonać także powołan</w:t>
      </w:r>
      <w:r w:rsidR="00CE1592" w:rsidRPr="00F4775B">
        <w:rPr>
          <w:rFonts w:ascii="Arial" w:hAnsi="Arial" w:cs="Arial"/>
          <w:iCs/>
          <w:sz w:val="22"/>
          <w:szCs w:val="22"/>
        </w:rPr>
        <w:t>i</w:t>
      </w:r>
      <w:r w:rsidR="009C4725" w:rsidRPr="00F4775B">
        <w:rPr>
          <w:rFonts w:ascii="Arial" w:hAnsi="Arial" w:cs="Arial"/>
          <w:iCs/>
          <w:sz w:val="22"/>
          <w:szCs w:val="22"/>
        </w:rPr>
        <w:t xml:space="preserve"> do</w:t>
      </w:r>
      <w:r w:rsidR="00377636" w:rsidRPr="00F4775B">
        <w:rPr>
          <w:rFonts w:ascii="Arial" w:hAnsi="Arial" w:cs="Arial"/>
          <w:iCs/>
          <w:sz w:val="22"/>
          <w:szCs w:val="22"/>
        </w:rPr>
        <w:t> </w:t>
      </w:r>
      <w:r w:rsidR="009C4725" w:rsidRPr="00F4775B">
        <w:rPr>
          <w:rFonts w:ascii="Arial" w:hAnsi="Arial" w:cs="Arial"/>
          <w:iCs/>
          <w:sz w:val="22"/>
          <w:szCs w:val="22"/>
        </w:rPr>
        <w:t>składu KOP eksper</w:t>
      </w:r>
      <w:r w:rsidR="00CE1592" w:rsidRPr="00F4775B">
        <w:rPr>
          <w:rFonts w:ascii="Arial" w:hAnsi="Arial" w:cs="Arial"/>
          <w:iCs/>
          <w:sz w:val="22"/>
          <w:szCs w:val="22"/>
        </w:rPr>
        <w:t>ci</w:t>
      </w:r>
      <w:r w:rsidR="009C4725" w:rsidRPr="00F4775B">
        <w:rPr>
          <w:rFonts w:ascii="Arial" w:hAnsi="Arial" w:cs="Arial"/>
          <w:iCs/>
          <w:sz w:val="22"/>
          <w:szCs w:val="22"/>
        </w:rPr>
        <w:t>, o który</w:t>
      </w:r>
      <w:r w:rsidR="00CE1592" w:rsidRPr="00F4775B">
        <w:rPr>
          <w:rFonts w:ascii="Arial" w:hAnsi="Arial" w:cs="Arial"/>
          <w:iCs/>
          <w:sz w:val="22"/>
          <w:szCs w:val="22"/>
        </w:rPr>
        <w:t>ch</w:t>
      </w:r>
      <w:r w:rsidR="009C4725" w:rsidRPr="00F4775B">
        <w:rPr>
          <w:rFonts w:ascii="Arial" w:hAnsi="Arial" w:cs="Arial"/>
          <w:iCs/>
          <w:sz w:val="22"/>
          <w:szCs w:val="22"/>
        </w:rPr>
        <w:t xml:space="preserve"> mowa w art. 80 ust. 1 </w:t>
      </w:r>
      <w:r w:rsidR="002B49F3" w:rsidRPr="00F4775B">
        <w:rPr>
          <w:rFonts w:ascii="Arial" w:hAnsi="Arial" w:cs="Arial"/>
          <w:iCs/>
          <w:sz w:val="22"/>
          <w:szCs w:val="22"/>
        </w:rPr>
        <w:t xml:space="preserve">pkt. 1 </w:t>
      </w:r>
      <w:r w:rsidR="009C4725" w:rsidRPr="00F4775B">
        <w:rPr>
          <w:rFonts w:ascii="Arial" w:hAnsi="Arial" w:cs="Arial"/>
          <w:iCs/>
          <w:sz w:val="22"/>
          <w:szCs w:val="22"/>
        </w:rPr>
        <w:t xml:space="preserve">ustawy. </w:t>
      </w:r>
    </w:p>
    <w:p w14:paraId="3B8BF7FB" w14:textId="77777777" w:rsidR="00704A35" w:rsidRPr="00F4775B" w:rsidRDefault="00710FC3" w:rsidP="00F4538C">
      <w:pPr>
        <w:pStyle w:val="Akapitzlist"/>
        <w:numPr>
          <w:ilvl w:val="2"/>
          <w:numId w:val="17"/>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Oceny dokonuje </w:t>
      </w:r>
      <w:r w:rsidR="00C95F52" w:rsidRPr="00F4775B">
        <w:rPr>
          <w:rFonts w:ascii="Arial" w:hAnsi="Arial" w:cs="Arial"/>
          <w:sz w:val="22"/>
          <w:szCs w:val="22"/>
        </w:rPr>
        <w:t>jeden członek KOP, a zatwierdza ją Przewodniczący KOP.</w:t>
      </w:r>
    </w:p>
    <w:p w14:paraId="03B51D32" w14:textId="55082A7F" w:rsidR="00B40EC9" w:rsidRPr="00F4775B" w:rsidRDefault="0052788B" w:rsidP="00F4538C">
      <w:pPr>
        <w:pStyle w:val="Akapitzlist"/>
        <w:numPr>
          <w:ilvl w:val="2"/>
          <w:numId w:val="17"/>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Ocena projektów w </w:t>
      </w:r>
      <w:r w:rsidR="00E12DF4" w:rsidRPr="00F4775B">
        <w:rPr>
          <w:rFonts w:ascii="Arial" w:hAnsi="Arial" w:cs="Arial"/>
          <w:sz w:val="22"/>
          <w:szCs w:val="22"/>
        </w:rPr>
        <w:t xml:space="preserve">niniejszym </w:t>
      </w:r>
      <w:r w:rsidRPr="00F4775B">
        <w:rPr>
          <w:rFonts w:ascii="Arial" w:hAnsi="Arial" w:cs="Arial"/>
          <w:sz w:val="22"/>
          <w:szCs w:val="22"/>
        </w:rPr>
        <w:t>naborze dokonywana jest na bieżąco, oznacza to</w:t>
      </w:r>
      <w:r w:rsidR="0081444A">
        <w:rPr>
          <w:rFonts w:ascii="Arial" w:hAnsi="Arial" w:cs="Arial"/>
          <w:sz w:val="22"/>
          <w:szCs w:val="22"/>
        </w:rPr>
        <w:t>,</w:t>
      </w:r>
      <w:r w:rsidRPr="00F4775B">
        <w:rPr>
          <w:rFonts w:ascii="Arial" w:hAnsi="Arial" w:cs="Arial"/>
          <w:sz w:val="22"/>
          <w:szCs w:val="22"/>
        </w:rPr>
        <w:t xml:space="preserve"> że</w:t>
      </w:r>
      <w:r w:rsidR="009E291A" w:rsidRPr="00F4775B">
        <w:rPr>
          <w:rFonts w:ascii="Arial" w:hAnsi="Arial" w:cs="Arial"/>
          <w:sz w:val="22"/>
          <w:szCs w:val="22"/>
        </w:rPr>
        <w:t> </w:t>
      </w:r>
      <w:r w:rsidRPr="00F4775B">
        <w:rPr>
          <w:rFonts w:ascii="Arial" w:hAnsi="Arial" w:cs="Arial"/>
          <w:sz w:val="22"/>
          <w:szCs w:val="22"/>
        </w:rPr>
        <w:t>w</w:t>
      </w:r>
      <w:r w:rsidR="009E291A" w:rsidRPr="00F4775B">
        <w:rPr>
          <w:rFonts w:ascii="Arial" w:hAnsi="Arial" w:cs="Arial"/>
          <w:sz w:val="22"/>
          <w:szCs w:val="22"/>
        </w:rPr>
        <w:t> </w:t>
      </w:r>
      <w:r w:rsidR="00A317FC" w:rsidRPr="00F4775B">
        <w:rPr>
          <w:rFonts w:ascii="Arial" w:hAnsi="Arial" w:cs="Arial"/>
          <w:sz w:val="22"/>
          <w:szCs w:val="22"/>
        </w:rPr>
        <w:t>oceniane będą pule projektów. Jako pulę projektów należy rozumieć wnioski o</w:t>
      </w:r>
      <w:r w:rsidR="009E291A" w:rsidRPr="00F4775B">
        <w:rPr>
          <w:rFonts w:ascii="Arial" w:hAnsi="Arial" w:cs="Arial"/>
          <w:sz w:val="22"/>
          <w:szCs w:val="22"/>
        </w:rPr>
        <w:t> </w:t>
      </w:r>
      <w:r w:rsidR="00A317FC" w:rsidRPr="00F4775B">
        <w:rPr>
          <w:rFonts w:ascii="Arial" w:hAnsi="Arial" w:cs="Arial"/>
          <w:sz w:val="22"/>
          <w:szCs w:val="22"/>
        </w:rPr>
        <w:t>dofinansowanie złożone w określonym czasie</w:t>
      </w:r>
      <w:r w:rsidR="00376F9F" w:rsidRPr="00F4775B">
        <w:rPr>
          <w:rFonts w:ascii="Arial" w:hAnsi="Arial" w:cs="Arial"/>
          <w:sz w:val="22"/>
          <w:szCs w:val="22"/>
        </w:rPr>
        <w:t xml:space="preserve"> w zależności od aktywności Wnioskodawców w składaniu wniosków</w:t>
      </w:r>
      <w:r w:rsidR="00091849" w:rsidRPr="00F4775B">
        <w:rPr>
          <w:rFonts w:ascii="Arial" w:hAnsi="Arial" w:cs="Arial"/>
          <w:sz w:val="22"/>
          <w:szCs w:val="22"/>
        </w:rPr>
        <w:t>. Pula może dotyczyć jednego lub kilku projektów.</w:t>
      </w:r>
      <w:r w:rsidR="00086F7E" w:rsidRPr="00F4775B">
        <w:rPr>
          <w:rFonts w:ascii="Arial" w:hAnsi="Arial" w:cs="Arial"/>
          <w:sz w:val="22"/>
          <w:szCs w:val="22"/>
        </w:rPr>
        <w:t xml:space="preserve"> </w:t>
      </w:r>
      <w:r w:rsidR="00086F7E" w:rsidRPr="00F2582B">
        <w:rPr>
          <w:rFonts w:ascii="Arial" w:hAnsi="Arial" w:cs="Arial"/>
          <w:sz w:val="22"/>
          <w:szCs w:val="22"/>
        </w:rPr>
        <w:t xml:space="preserve">Ocena </w:t>
      </w:r>
      <w:r w:rsidR="00086F7E" w:rsidRPr="00322FD2">
        <w:rPr>
          <w:rFonts w:ascii="Arial" w:hAnsi="Arial" w:cs="Arial"/>
          <w:sz w:val="22"/>
          <w:szCs w:val="22"/>
        </w:rPr>
        <w:t>projektów</w:t>
      </w:r>
      <w:r w:rsidR="00086F7E" w:rsidRPr="00F4775B">
        <w:rPr>
          <w:rFonts w:ascii="Arial" w:hAnsi="Arial" w:cs="Arial"/>
          <w:sz w:val="22"/>
          <w:szCs w:val="22"/>
        </w:rPr>
        <w:t xml:space="preserve"> dokonywana jest w terminie </w:t>
      </w:r>
      <w:r w:rsidR="00390467" w:rsidRPr="00F4775B">
        <w:rPr>
          <w:rFonts w:ascii="Arial" w:hAnsi="Arial" w:cs="Arial"/>
          <w:sz w:val="22"/>
          <w:szCs w:val="22"/>
        </w:rPr>
        <w:t>nie później niż</w:t>
      </w:r>
      <w:r w:rsidR="00E90A53">
        <w:rPr>
          <w:rFonts w:ascii="Arial" w:hAnsi="Arial" w:cs="Arial"/>
          <w:sz w:val="22"/>
          <w:szCs w:val="22"/>
        </w:rPr>
        <w:t xml:space="preserve"> 40 dni</w:t>
      </w:r>
      <w:r w:rsidR="00E90A53" w:rsidRPr="00F4775B">
        <w:rPr>
          <w:rFonts w:ascii="Arial" w:hAnsi="Arial" w:cs="Arial"/>
          <w:sz w:val="22"/>
          <w:szCs w:val="22"/>
        </w:rPr>
        <w:t xml:space="preserve"> </w:t>
      </w:r>
      <w:r w:rsidR="00591802">
        <w:rPr>
          <w:rFonts w:ascii="Arial" w:hAnsi="Arial" w:cs="Arial"/>
          <w:sz w:val="22"/>
          <w:szCs w:val="22"/>
        </w:rPr>
        <w:t xml:space="preserve">roboczych </w:t>
      </w:r>
      <w:r w:rsidR="00390467" w:rsidRPr="00F4775B">
        <w:rPr>
          <w:rFonts w:ascii="Arial" w:hAnsi="Arial" w:cs="Arial"/>
          <w:sz w:val="22"/>
          <w:szCs w:val="22"/>
        </w:rPr>
        <w:t xml:space="preserve">od dnia opublikowania wniosku </w:t>
      </w:r>
      <w:r w:rsidR="00670A00">
        <w:rPr>
          <w:rFonts w:ascii="Arial" w:hAnsi="Arial" w:cs="Arial"/>
          <w:sz w:val="22"/>
          <w:szCs w:val="22"/>
        </w:rPr>
        <w:br/>
      </w:r>
      <w:r w:rsidR="00390467" w:rsidRPr="00F4775B">
        <w:rPr>
          <w:rFonts w:ascii="Arial" w:hAnsi="Arial" w:cs="Arial"/>
          <w:sz w:val="22"/>
          <w:szCs w:val="22"/>
        </w:rPr>
        <w:t>w systemie.</w:t>
      </w:r>
    </w:p>
    <w:p w14:paraId="350A43FB" w14:textId="74414EE8" w:rsidR="00E211EE" w:rsidRPr="00F4775B" w:rsidRDefault="00CA22BB" w:rsidP="00F4775B">
      <w:pPr>
        <w:pStyle w:val="Akapitzlist"/>
        <w:autoSpaceDE w:val="0"/>
        <w:autoSpaceDN w:val="0"/>
        <w:adjustRightInd w:val="0"/>
        <w:spacing w:before="120" w:after="120" w:line="271" w:lineRule="auto"/>
        <w:ind w:left="0"/>
        <w:contextualSpacing w:val="0"/>
        <w:rPr>
          <w:rFonts w:ascii="Arial" w:hAnsi="Arial" w:cs="Arial"/>
          <w:sz w:val="22"/>
          <w:szCs w:val="22"/>
        </w:rPr>
      </w:pPr>
      <w:r w:rsidRPr="00F4775B">
        <w:rPr>
          <w:rFonts w:ascii="Arial" w:hAnsi="Arial" w:cs="Arial"/>
          <w:sz w:val="22"/>
          <w:szCs w:val="22"/>
        </w:rPr>
        <w:lastRenderedPageBreak/>
        <w:t>Termin ten w uzasadnionych przypadkach może zostać wydłużony.</w:t>
      </w:r>
      <w:r w:rsidRPr="00F4775B" w:rsidDel="00CA22BB">
        <w:rPr>
          <w:rFonts w:ascii="Arial" w:hAnsi="Arial" w:cs="Arial"/>
          <w:sz w:val="22"/>
          <w:szCs w:val="22"/>
        </w:rPr>
        <w:t xml:space="preserve"> </w:t>
      </w:r>
      <w:r w:rsidR="00CB68CB" w:rsidRPr="00F4775B">
        <w:rPr>
          <w:rFonts w:ascii="Arial" w:hAnsi="Arial" w:cs="Arial"/>
          <w:sz w:val="22"/>
          <w:szCs w:val="22"/>
        </w:rPr>
        <w:t>Za termin zakończenia oceny merytorycznej uznaje się termin</w:t>
      </w:r>
      <w:r w:rsidR="002B49F3" w:rsidRPr="00F4775B">
        <w:rPr>
          <w:rFonts w:ascii="Arial" w:hAnsi="Arial" w:cs="Arial"/>
          <w:sz w:val="22"/>
          <w:szCs w:val="22"/>
        </w:rPr>
        <w:t xml:space="preserve"> </w:t>
      </w:r>
      <w:r w:rsidR="00AC6023" w:rsidRPr="00F4775B">
        <w:rPr>
          <w:rFonts w:ascii="Arial" w:hAnsi="Arial" w:cs="Arial"/>
          <w:sz w:val="22"/>
          <w:szCs w:val="22"/>
        </w:rPr>
        <w:t>zakończenia postępowania</w:t>
      </w:r>
      <w:r w:rsidR="00AC6023" w:rsidRPr="00F4775B">
        <w:rPr>
          <w:rFonts w:ascii="Arial" w:hAnsi="Arial" w:cs="Arial"/>
          <w:sz w:val="22"/>
        </w:rPr>
        <w:t xml:space="preserve"> zgodnie z art. 57 ust. 2 ustawy tj. opublikowanie informacji o projektach wybranych do dofinansowania oraz o projektach, które otrzymały ocenę negatywną, o której mowa w art. 56 ust. 5 i 6 ustawy, </w:t>
      </w:r>
      <w:r w:rsidR="00670A00">
        <w:rPr>
          <w:rFonts w:ascii="Arial" w:hAnsi="Arial" w:cs="Arial"/>
          <w:sz w:val="22"/>
        </w:rPr>
        <w:br/>
      </w:r>
      <w:r w:rsidR="00AC6023" w:rsidRPr="00F4775B">
        <w:rPr>
          <w:rFonts w:ascii="Arial" w:hAnsi="Arial" w:cs="Arial"/>
          <w:sz w:val="22"/>
        </w:rPr>
        <w:t>w odniesieniu do wszystkich projektów objętych postępowaniem.</w:t>
      </w:r>
    </w:p>
    <w:p w14:paraId="65DECD59" w14:textId="77777777" w:rsidR="002E7E2A" w:rsidRPr="00F4775B" w:rsidRDefault="002E7E2A" w:rsidP="00F4538C">
      <w:pPr>
        <w:pStyle w:val="Akapitzlist"/>
        <w:numPr>
          <w:ilvl w:val="2"/>
          <w:numId w:val="17"/>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Weryfikacja oczywistych omyłek oznacza wskazanie miejsc we wniosku, w których wystąpiły oczywiste omyłki, które należy skorygować. Oczywiste omyłki w rozumieniu IP FEPZ to omyłki pisarskie lub rachunkowe.</w:t>
      </w:r>
    </w:p>
    <w:p w14:paraId="2F78AF04" w14:textId="77777777" w:rsidR="00004171" w:rsidRPr="00F4775B" w:rsidRDefault="00004171" w:rsidP="00004171">
      <w:pPr>
        <w:pStyle w:val="Nagwek2"/>
        <w:numPr>
          <w:ilvl w:val="1"/>
          <w:numId w:val="16"/>
        </w:numPr>
        <w:pBdr>
          <w:top w:val="single" w:sz="12" w:space="0" w:color="auto"/>
          <w:left w:val="single" w:sz="12" w:space="4" w:color="auto"/>
          <w:bottom w:val="single" w:sz="12" w:space="1" w:color="auto"/>
          <w:right w:val="single" w:sz="12" w:space="4" w:color="auto"/>
        </w:pBdr>
        <w:shd w:val="clear" w:color="auto" w:fill="8DB3E2" w:themeFill="text2" w:themeFillTint="66"/>
        <w:spacing w:before="120" w:after="120" w:line="271" w:lineRule="auto"/>
        <w:ind w:left="357" w:hanging="357"/>
        <w:rPr>
          <w:rFonts w:ascii="Arial" w:hAnsi="Arial" w:cs="Arial"/>
          <w:i w:val="0"/>
          <w:sz w:val="22"/>
          <w:szCs w:val="22"/>
        </w:rPr>
      </w:pPr>
      <w:bookmarkStart w:id="430" w:name="_Toc173497444"/>
      <w:r w:rsidRPr="00F4775B">
        <w:rPr>
          <w:rFonts w:ascii="Arial" w:hAnsi="Arial" w:cs="Arial"/>
          <w:i w:val="0"/>
          <w:sz w:val="22"/>
          <w:szCs w:val="22"/>
        </w:rPr>
        <w:t>I etap – Ocena merytoryczna pierwszego stopnia</w:t>
      </w:r>
      <w:bookmarkEnd w:id="430"/>
    </w:p>
    <w:p w14:paraId="43DF0492" w14:textId="507D49C5" w:rsidR="00004171" w:rsidRPr="00F4775B" w:rsidRDefault="00004171" w:rsidP="00004171">
      <w:pPr>
        <w:pStyle w:val="Akapitzlist"/>
        <w:numPr>
          <w:ilvl w:val="0"/>
          <w:numId w:val="45"/>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 Podczas oceny merytorycznej pierwszego stopnia na podstawie przesłanej do </w:t>
      </w:r>
      <w:r w:rsidR="00945DC2" w:rsidRPr="00F4775B">
        <w:rPr>
          <w:rFonts w:ascii="Arial" w:hAnsi="Arial" w:cs="Arial"/>
          <w:sz w:val="22"/>
          <w:szCs w:val="22"/>
        </w:rPr>
        <w:t xml:space="preserve">ION dokumentacji aplikacyjnej, wniosek o dofinansowanie wraz z załącznikami w wersji elektronicznej w SOWA EFS, podlega </w:t>
      </w:r>
      <w:r w:rsidR="00E5780F" w:rsidRPr="00F4775B">
        <w:rPr>
          <w:rFonts w:ascii="Arial" w:hAnsi="Arial" w:cs="Arial"/>
          <w:sz w:val="22"/>
          <w:szCs w:val="22"/>
        </w:rPr>
        <w:t xml:space="preserve">zerojedynkowej </w:t>
      </w:r>
      <w:r w:rsidR="00945DC2" w:rsidRPr="00F4775B">
        <w:rPr>
          <w:rFonts w:ascii="Arial" w:hAnsi="Arial" w:cs="Arial"/>
          <w:sz w:val="22"/>
          <w:szCs w:val="22"/>
        </w:rPr>
        <w:t xml:space="preserve">ocenie spełnienia </w:t>
      </w:r>
      <w:r w:rsidR="00C56789" w:rsidRPr="00F4775B">
        <w:rPr>
          <w:rFonts w:ascii="Arial" w:hAnsi="Arial" w:cs="Arial"/>
          <w:sz w:val="22"/>
          <w:szCs w:val="22"/>
        </w:rPr>
        <w:t>właściw</w:t>
      </w:r>
      <w:r w:rsidR="00E5780F" w:rsidRPr="00F4775B">
        <w:rPr>
          <w:rFonts w:ascii="Arial" w:hAnsi="Arial" w:cs="Arial"/>
          <w:sz w:val="22"/>
          <w:szCs w:val="22"/>
        </w:rPr>
        <w:t xml:space="preserve">ego </w:t>
      </w:r>
      <w:r w:rsidR="00945DC2" w:rsidRPr="00F4775B">
        <w:rPr>
          <w:rFonts w:ascii="Arial" w:hAnsi="Arial" w:cs="Arial"/>
          <w:sz w:val="22"/>
          <w:szCs w:val="22"/>
        </w:rPr>
        <w:t>kryteri</w:t>
      </w:r>
      <w:r w:rsidR="00E5780F" w:rsidRPr="00F4775B">
        <w:rPr>
          <w:rFonts w:ascii="Arial" w:hAnsi="Arial" w:cs="Arial"/>
          <w:sz w:val="22"/>
          <w:szCs w:val="22"/>
        </w:rPr>
        <w:t>um</w:t>
      </w:r>
      <w:r w:rsidR="00945DC2" w:rsidRPr="00F4775B">
        <w:rPr>
          <w:rFonts w:ascii="Arial" w:hAnsi="Arial" w:cs="Arial"/>
          <w:sz w:val="22"/>
          <w:szCs w:val="22"/>
        </w:rPr>
        <w:t xml:space="preserve"> specyficzn</w:t>
      </w:r>
      <w:r w:rsidR="00862B92" w:rsidRPr="00F4775B">
        <w:rPr>
          <w:rFonts w:ascii="Arial" w:hAnsi="Arial" w:cs="Arial"/>
          <w:sz w:val="22"/>
          <w:szCs w:val="22"/>
        </w:rPr>
        <w:t>ego</w:t>
      </w:r>
      <w:r w:rsidR="00945DC2" w:rsidRPr="00F4775B">
        <w:rPr>
          <w:rFonts w:ascii="Arial" w:hAnsi="Arial" w:cs="Arial"/>
          <w:sz w:val="22"/>
          <w:szCs w:val="22"/>
        </w:rPr>
        <w:t xml:space="preserve"> dopuszczalności</w:t>
      </w:r>
      <w:r w:rsidR="0003396D" w:rsidRPr="00F4775B">
        <w:rPr>
          <w:rFonts w:ascii="Arial" w:hAnsi="Arial" w:cs="Arial"/>
          <w:sz w:val="22"/>
          <w:szCs w:val="22"/>
        </w:rPr>
        <w:t>.</w:t>
      </w:r>
      <w:r w:rsidR="00E5780F" w:rsidRPr="00F4775B">
        <w:rPr>
          <w:rFonts w:ascii="Arial" w:hAnsi="Arial" w:cs="Arial"/>
          <w:sz w:val="22"/>
          <w:szCs w:val="22"/>
        </w:rPr>
        <w:t xml:space="preserve">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43"/>
        <w:gridCol w:w="2693"/>
        <w:gridCol w:w="3969"/>
      </w:tblGrid>
      <w:tr w:rsidR="00212C75" w:rsidRPr="00F4775B" w14:paraId="08375947" w14:textId="77777777" w:rsidTr="006C4702">
        <w:trPr>
          <w:tblHeader/>
        </w:trPr>
        <w:tc>
          <w:tcPr>
            <w:tcW w:w="9180" w:type="dxa"/>
            <w:gridSpan w:val="4"/>
          </w:tcPr>
          <w:p w14:paraId="5DBF1FE4" w14:textId="1526C99B" w:rsidR="00212C75" w:rsidRPr="00F077AA" w:rsidRDefault="00212C75" w:rsidP="006C4702">
            <w:pPr>
              <w:spacing w:before="120" w:after="120" w:line="271" w:lineRule="auto"/>
              <w:jc w:val="center"/>
              <w:rPr>
                <w:rFonts w:ascii="Arial" w:hAnsi="Arial" w:cs="Arial"/>
                <w:b/>
                <w:sz w:val="22"/>
                <w:szCs w:val="22"/>
              </w:rPr>
            </w:pPr>
            <w:r w:rsidRPr="00F077AA">
              <w:rPr>
                <w:rFonts w:ascii="Arial" w:hAnsi="Arial" w:cs="Arial"/>
                <w:b/>
                <w:sz w:val="22"/>
                <w:szCs w:val="22"/>
              </w:rPr>
              <w:t>Właściwe kryterium specyficzne dopuszczalności</w:t>
            </w:r>
          </w:p>
        </w:tc>
      </w:tr>
      <w:tr w:rsidR="00212C75" w:rsidRPr="00F4775B" w14:paraId="28444D54" w14:textId="77777777" w:rsidTr="006C4702">
        <w:trPr>
          <w:tblHeader/>
        </w:trPr>
        <w:tc>
          <w:tcPr>
            <w:tcW w:w="675" w:type="dxa"/>
          </w:tcPr>
          <w:p w14:paraId="4E68BE67" w14:textId="77777777" w:rsidR="00212C75" w:rsidRPr="00F4775B" w:rsidRDefault="00212C75" w:rsidP="006C4702">
            <w:pPr>
              <w:pStyle w:val="Akapitzlist"/>
              <w:spacing w:before="120" w:after="120" w:line="271" w:lineRule="auto"/>
              <w:ind w:left="0"/>
              <w:contextualSpacing w:val="0"/>
              <w:rPr>
                <w:rFonts w:ascii="Arial" w:hAnsi="Arial"/>
                <w:sz w:val="22"/>
              </w:rPr>
            </w:pPr>
            <w:r w:rsidRPr="00F4775B">
              <w:rPr>
                <w:rFonts w:ascii="Arial" w:hAnsi="Arial"/>
                <w:sz w:val="22"/>
              </w:rPr>
              <w:t>L.p.</w:t>
            </w:r>
          </w:p>
        </w:tc>
        <w:tc>
          <w:tcPr>
            <w:tcW w:w="1843" w:type="dxa"/>
            <w:shd w:val="clear" w:color="auto" w:fill="auto"/>
          </w:tcPr>
          <w:p w14:paraId="235D4572" w14:textId="77777777" w:rsidR="00212C75" w:rsidRPr="00F4775B" w:rsidRDefault="00212C75" w:rsidP="006C4702">
            <w:pPr>
              <w:spacing w:before="120" w:after="120" w:line="271" w:lineRule="auto"/>
              <w:rPr>
                <w:rFonts w:ascii="Arial" w:hAnsi="Arial" w:cs="Arial"/>
                <w:sz w:val="22"/>
                <w:szCs w:val="22"/>
              </w:rPr>
            </w:pPr>
            <w:r w:rsidRPr="00F4775B">
              <w:rPr>
                <w:rFonts w:ascii="Arial" w:hAnsi="Arial" w:cs="Arial"/>
                <w:sz w:val="22"/>
                <w:szCs w:val="22"/>
              </w:rPr>
              <w:t>Nazwa kryterium</w:t>
            </w:r>
          </w:p>
        </w:tc>
        <w:tc>
          <w:tcPr>
            <w:tcW w:w="2693" w:type="dxa"/>
            <w:shd w:val="clear" w:color="auto" w:fill="auto"/>
          </w:tcPr>
          <w:p w14:paraId="4C3DD997" w14:textId="77777777" w:rsidR="00212C75" w:rsidRPr="00F4775B" w:rsidRDefault="00212C75" w:rsidP="006C4702">
            <w:pPr>
              <w:spacing w:before="120" w:after="120" w:line="271" w:lineRule="auto"/>
              <w:rPr>
                <w:rFonts w:ascii="Arial" w:hAnsi="Arial" w:cs="Arial"/>
                <w:sz w:val="22"/>
                <w:szCs w:val="22"/>
              </w:rPr>
            </w:pPr>
            <w:r w:rsidRPr="00F4775B">
              <w:rPr>
                <w:rFonts w:ascii="Arial" w:hAnsi="Arial" w:cs="Arial"/>
                <w:sz w:val="22"/>
                <w:szCs w:val="22"/>
              </w:rPr>
              <w:t>Definicja kryterium</w:t>
            </w:r>
          </w:p>
        </w:tc>
        <w:tc>
          <w:tcPr>
            <w:tcW w:w="3969" w:type="dxa"/>
          </w:tcPr>
          <w:p w14:paraId="7BD15204" w14:textId="77777777" w:rsidR="00212C75" w:rsidRPr="00F4775B" w:rsidRDefault="00212C75" w:rsidP="006C4702">
            <w:pPr>
              <w:spacing w:before="120" w:after="120" w:line="271" w:lineRule="auto"/>
              <w:rPr>
                <w:rFonts w:ascii="Arial" w:hAnsi="Arial" w:cs="Arial"/>
                <w:sz w:val="22"/>
                <w:szCs w:val="22"/>
              </w:rPr>
            </w:pPr>
            <w:r w:rsidRPr="00F4775B">
              <w:rPr>
                <w:rFonts w:ascii="Arial" w:hAnsi="Arial" w:cs="Arial"/>
                <w:sz w:val="22"/>
                <w:szCs w:val="22"/>
              </w:rPr>
              <w:t>Opis znaczenia kryterium</w:t>
            </w:r>
          </w:p>
        </w:tc>
      </w:tr>
      <w:tr w:rsidR="00212C75" w:rsidRPr="00F4775B" w14:paraId="01A28CCA" w14:textId="77777777" w:rsidTr="006C4702">
        <w:tc>
          <w:tcPr>
            <w:tcW w:w="675" w:type="dxa"/>
          </w:tcPr>
          <w:p w14:paraId="5F575C51" w14:textId="77777777" w:rsidR="00212C75" w:rsidRPr="00F4775B" w:rsidRDefault="00212C75" w:rsidP="00510868">
            <w:pPr>
              <w:pStyle w:val="Akapitzlist"/>
              <w:numPr>
                <w:ilvl w:val="0"/>
                <w:numId w:val="46"/>
              </w:numPr>
              <w:tabs>
                <w:tab w:val="left" w:pos="447"/>
              </w:tabs>
              <w:spacing w:before="120" w:after="120" w:line="271" w:lineRule="auto"/>
              <w:contextualSpacing w:val="0"/>
              <w:rPr>
                <w:rFonts w:ascii="Arial" w:hAnsi="Arial"/>
                <w:sz w:val="22"/>
              </w:rPr>
            </w:pPr>
          </w:p>
        </w:tc>
        <w:tc>
          <w:tcPr>
            <w:tcW w:w="1843" w:type="dxa"/>
            <w:shd w:val="clear" w:color="auto" w:fill="auto"/>
          </w:tcPr>
          <w:p w14:paraId="357D703C" w14:textId="6BA0BF26" w:rsidR="00212C75" w:rsidRPr="00F4775B" w:rsidRDefault="00652905" w:rsidP="006C4702">
            <w:pPr>
              <w:spacing w:before="120" w:after="120" w:line="271" w:lineRule="auto"/>
              <w:rPr>
                <w:rFonts w:ascii="Arial" w:hAnsi="Arial" w:cs="Arial"/>
                <w:sz w:val="22"/>
                <w:szCs w:val="22"/>
              </w:rPr>
            </w:pPr>
            <w:r w:rsidRPr="00652905">
              <w:rPr>
                <w:rFonts w:ascii="Arial" w:hAnsi="Arial" w:cs="Arial"/>
                <w:sz w:val="22"/>
                <w:szCs w:val="22"/>
              </w:rPr>
              <w:t>Zgodność z porozumieniem terytorialnym</w:t>
            </w:r>
          </w:p>
        </w:tc>
        <w:tc>
          <w:tcPr>
            <w:tcW w:w="2693" w:type="dxa"/>
            <w:shd w:val="clear" w:color="auto" w:fill="auto"/>
          </w:tcPr>
          <w:p w14:paraId="45F5ED2D" w14:textId="671C7B4A" w:rsidR="00652905" w:rsidRPr="00652905" w:rsidRDefault="00652905" w:rsidP="00652905">
            <w:pPr>
              <w:spacing w:before="120" w:after="120" w:line="271" w:lineRule="auto"/>
              <w:rPr>
                <w:rFonts w:ascii="Arial" w:hAnsi="Arial" w:cs="Arial"/>
                <w:sz w:val="22"/>
                <w:szCs w:val="22"/>
              </w:rPr>
            </w:pPr>
            <w:r w:rsidRPr="00652905">
              <w:rPr>
                <w:rFonts w:ascii="Arial" w:hAnsi="Arial" w:cs="Arial"/>
                <w:sz w:val="22"/>
                <w:szCs w:val="22"/>
              </w:rPr>
              <w:t xml:space="preserve">Projekt jest przedsięwzięciem podstawowym wskazanym w porozumieniu terytorialnym będącym podstawą realizacji </w:t>
            </w:r>
            <w:r w:rsidR="00E00DAE">
              <w:rPr>
                <w:rFonts w:ascii="Arial" w:hAnsi="Arial" w:cs="Arial"/>
                <w:sz w:val="22"/>
                <w:szCs w:val="22"/>
              </w:rPr>
              <w:t>II</w:t>
            </w:r>
            <w:r w:rsidRPr="00652905">
              <w:rPr>
                <w:rFonts w:ascii="Arial" w:hAnsi="Arial" w:cs="Arial"/>
                <w:sz w:val="22"/>
                <w:szCs w:val="22"/>
              </w:rPr>
              <w:t>T w ramach Programu FEPZ.</w:t>
            </w:r>
          </w:p>
          <w:p w14:paraId="0698A9FF" w14:textId="77777777" w:rsidR="00652905" w:rsidRPr="00652905" w:rsidRDefault="00652905" w:rsidP="00652905">
            <w:pPr>
              <w:spacing w:before="120" w:after="120" w:line="271" w:lineRule="auto"/>
              <w:rPr>
                <w:rFonts w:ascii="Arial" w:hAnsi="Arial" w:cs="Arial"/>
                <w:sz w:val="22"/>
                <w:szCs w:val="22"/>
              </w:rPr>
            </w:pPr>
          </w:p>
          <w:p w14:paraId="29BE5C87" w14:textId="77777777" w:rsidR="00652905" w:rsidRPr="00652905" w:rsidRDefault="00652905" w:rsidP="00652905">
            <w:pPr>
              <w:spacing w:before="120" w:after="120" w:line="271" w:lineRule="auto"/>
              <w:rPr>
                <w:rFonts w:ascii="Arial" w:hAnsi="Arial" w:cs="Arial"/>
                <w:sz w:val="22"/>
                <w:szCs w:val="22"/>
              </w:rPr>
            </w:pPr>
            <w:r w:rsidRPr="00652905">
              <w:rPr>
                <w:rFonts w:ascii="Arial" w:hAnsi="Arial" w:cs="Arial"/>
                <w:sz w:val="22"/>
                <w:szCs w:val="22"/>
              </w:rPr>
              <w:t>Zasady oceny:</w:t>
            </w:r>
          </w:p>
          <w:p w14:paraId="28477B59" w14:textId="06F06610" w:rsidR="00212C75" w:rsidRPr="00F4775B" w:rsidRDefault="00652905" w:rsidP="00652905">
            <w:pPr>
              <w:spacing w:before="120" w:after="120" w:line="271" w:lineRule="auto"/>
              <w:rPr>
                <w:rFonts w:ascii="Arial" w:hAnsi="Arial" w:cs="Arial"/>
                <w:sz w:val="22"/>
                <w:szCs w:val="22"/>
              </w:rPr>
            </w:pPr>
            <w:r w:rsidRPr="00652905">
              <w:rPr>
                <w:rFonts w:ascii="Arial" w:hAnsi="Arial" w:cs="Arial"/>
                <w:sz w:val="22"/>
                <w:szCs w:val="22"/>
              </w:rPr>
              <w:t xml:space="preserve">Kryterium będzie weryfikowane na podstawie treści wniosku </w:t>
            </w:r>
            <w:r w:rsidRPr="00652905">
              <w:rPr>
                <w:rFonts w:ascii="Arial" w:hAnsi="Arial" w:cs="Arial"/>
                <w:sz w:val="22"/>
                <w:szCs w:val="22"/>
              </w:rPr>
              <w:br/>
              <w:t>o dofinansowanie projektu oraz porozumienia terytorialnego.</w:t>
            </w:r>
          </w:p>
        </w:tc>
        <w:tc>
          <w:tcPr>
            <w:tcW w:w="3969" w:type="dxa"/>
          </w:tcPr>
          <w:p w14:paraId="093D1AE2" w14:textId="77777777" w:rsidR="00AE4D1E" w:rsidRPr="00AE4D1E" w:rsidRDefault="00AE4D1E" w:rsidP="00AE4D1E">
            <w:pPr>
              <w:spacing w:before="120" w:after="120" w:line="271" w:lineRule="auto"/>
              <w:rPr>
                <w:rFonts w:ascii="Arial" w:hAnsi="Arial" w:cs="Arial"/>
                <w:sz w:val="22"/>
                <w:szCs w:val="22"/>
              </w:rPr>
            </w:pPr>
            <w:r w:rsidRPr="00AE4D1E">
              <w:rPr>
                <w:rFonts w:ascii="Arial" w:hAnsi="Arial" w:cs="Arial"/>
                <w:sz w:val="22"/>
                <w:szCs w:val="22"/>
              </w:rPr>
              <w:t>Spełnienie kryterium jest konieczne do przyznania dofinansowania.</w:t>
            </w:r>
          </w:p>
          <w:p w14:paraId="083D16C3" w14:textId="77777777" w:rsidR="00AE4D1E" w:rsidRPr="00AE4D1E" w:rsidRDefault="00AE4D1E" w:rsidP="00AE4D1E">
            <w:pPr>
              <w:spacing w:before="120" w:after="120" w:line="271" w:lineRule="auto"/>
              <w:rPr>
                <w:rFonts w:ascii="Arial" w:hAnsi="Arial" w:cs="Arial"/>
                <w:sz w:val="22"/>
                <w:szCs w:val="22"/>
              </w:rPr>
            </w:pPr>
            <w:r w:rsidRPr="00AE4D1E">
              <w:rPr>
                <w:rFonts w:ascii="Arial" w:hAnsi="Arial" w:cs="Arial"/>
                <w:sz w:val="22"/>
                <w:szCs w:val="22"/>
              </w:rPr>
              <w:t>Ocena spełniania kryterium polega na przypisaniu wartości logicznych „tak”, „nie”.</w:t>
            </w:r>
          </w:p>
          <w:p w14:paraId="2A9EF555" w14:textId="77777777" w:rsidR="00AE4D1E" w:rsidRPr="00AE4D1E" w:rsidRDefault="00AE4D1E" w:rsidP="00AE4D1E">
            <w:pPr>
              <w:spacing w:before="120" w:after="120" w:line="271" w:lineRule="auto"/>
              <w:rPr>
                <w:rFonts w:ascii="Arial" w:hAnsi="Arial" w:cs="Arial"/>
                <w:sz w:val="22"/>
                <w:szCs w:val="22"/>
              </w:rPr>
            </w:pPr>
            <w:r w:rsidRPr="00AE4D1E">
              <w:rPr>
                <w:rFonts w:ascii="Arial" w:hAnsi="Arial" w:cs="Arial"/>
                <w:sz w:val="22"/>
                <w:szCs w:val="22"/>
              </w:rPr>
              <w:t>Projekt niespełniające kryterium są odrzucane.</w:t>
            </w:r>
          </w:p>
          <w:p w14:paraId="1EC7DB35" w14:textId="77777777" w:rsidR="00212C75" w:rsidRDefault="00212C75" w:rsidP="006C4702">
            <w:pPr>
              <w:spacing w:before="120" w:after="120" w:line="271" w:lineRule="auto"/>
              <w:rPr>
                <w:rFonts w:ascii="Arial" w:hAnsi="Arial" w:cs="Arial"/>
                <w:sz w:val="22"/>
                <w:szCs w:val="22"/>
              </w:rPr>
            </w:pPr>
          </w:p>
          <w:p w14:paraId="5CBE76B3" w14:textId="24CB5259" w:rsidR="00542CA8" w:rsidRPr="00542CA8" w:rsidRDefault="00542CA8" w:rsidP="00542CA8">
            <w:pPr>
              <w:spacing w:before="120" w:after="120" w:line="271" w:lineRule="auto"/>
              <w:rPr>
                <w:rFonts w:ascii="Arial" w:hAnsi="Arial" w:cs="Arial"/>
                <w:sz w:val="22"/>
                <w:szCs w:val="22"/>
              </w:rPr>
            </w:pPr>
            <w:r w:rsidRPr="00542CA8">
              <w:rPr>
                <w:rFonts w:ascii="Arial" w:hAnsi="Arial" w:cs="Arial"/>
                <w:sz w:val="22"/>
                <w:szCs w:val="22"/>
              </w:rPr>
              <w:t>.</w:t>
            </w:r>
          </w:p>
          <w:p w14:paraId="5953DF18" w14:textId="77777777" w:rsidR="00542CA8" w:rsidRPr="00F4775B" w:rsidRDefault="00542CA8" w:rsidP="006C4702">
            <w:pPr>
              <w:spacing w:before="120" w:after="120" w:line="271" w:lineRule="auto"/>
              <w:rPr>
                <w:rFonts w:ascii="Arial" w:hAnsi="Arial" w:cs="Arial"/>
                <w:sz w:val="22"/>
                <w:szCs w:val="22"/>
              </w:rPr>
            </w:pPr>
          </w:p>
        </w:tc>
      </w:tr>
    </w:tbl>
    <w:p w14:paraId="5F3C521D" w14:textId="77777777" w:rsidR="00212C75" w:rsidRPr="00F4775B" w:rsidRDefault="00212C75" w:rsidP="00F4775B">
      <w:pPr>
        <w:pStyle w:val="Akapitzlist"/>
        <w:autoSpaceDE w:val="0"/>
        <w:autoSpaceDN w:val="0"/>
        <w:adjustRightInd w:val="0"/>
        <w:spacing w:before="120" w:after="120" w:line="271" w:lineRule="auto"/>
        <w:ind w:left="0"/>
        <w:contextualSpacing w:val="0"/>
        <w:rPr>
          <w:rFonts w:ascii="Arial" w:hAnsi="Arial" w:cs="Arial"/>
          <w:sz w:val="22"/>
          <w:szCs w:val="22"/>
        </w:rPr>
      </w:pPr>
    </w:p>
    <w:p w14:paraId="7605C113" w14:textId="53CE372C" w:rsidR="00D663F9" w:rsidRPr="00AA63AA" w:rsidRDefault="00D663F9" w:rsidP="00D663F9">
      <w:pPr>
        <w:pStyle w:val="Akapitzlist"/>
        <w:numPr>
          <w:ilvl w:val="0"/>
          <w:numId w:val="45"/>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Ocena wniosku na pierwszym etapie dokonywana jest za pomocą Karty oceny merytorycznej pierwszego stopnia wniosku o dofinansowanie projektu w postępowaniu niekonkurencyjnym w ramach FEPZ  2021-2027, która stanowi załącznik nr </w:t>
      </w:r>
      <w:r>
        <w:rPr>
          <w:rFonts w:ascii="Arial" w:hAnsi="Arial"/>
          <w:sz w:val="22"/>
        </w:rPr>
        <w:t>7.5</w:t>
      </w:r>
      <w:r w:rsidRPr="00AA63AA">
        <w:rPr>
          <w:rFonts w:ascii="Arial" w:hAnsi="Arial" w:cs="Arial"/>
          <w:sz w:val="22"/>
          <w:szCs w:val="22"/>
        </w:rPr>
        <w:t xml:space="preserve"> do niniejszego Regulaminu.</w:t>
      </w:r>
    </w:p>
    <w:p w14:paraId="55CCF727" w14:textId="77777777" w:rsidR="00D663F9" w:rsidRPr="00AA63AA" w:rsidRDefault="00D663F9" w:rsidP="00D663F9">
      <w:pPr>
        <w:pStyle w:val="Akapitzlist"/>
        <w:numPr>
          <w:ilvl w:val="0"/>
          <w:numId w:val="45"/>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Ocena spełnienia kryteriów specyficznych dopuszczalności </w:t>
      </w:r>
      <w:r w:rsidRPr="00AA63AA">
        <w:rPr>
          <w:rFonts w:ascii="Arial" w:hAnsi="Arial" w:cs="Arial"/>
          <w:bCs/>
          <w:sz w:val="22"/>
          <w:szCs w:val="22"/>
        </w:rPr>
        <w:t>w odniesieniu do których brak jest możliwości korekty wniosku,</w:t>
      </w:r>
      <w:r w:rsidRPr="00AA63AA">
        <w:rPr>
          <w:rFonts w:ascii="Arial" w:hAnsi="Arial" w:cs="Arial"/>
          <w:sz w:val="22"/>
          <w:szCs w:val="22"/>
        </w:rPr>
        <w:t xml:space="preserve"> będzie dokonywana pod kątem spełniania bądź niespełniania danego kryterium (tj. przypisaniu wartości logicznych „tak”/”nie”).</w:t>
      </w:r>
    </w:p>
    <w:p w14:paraId="7B341682" w14:textId="77777777" w:rsidR="00F77ECA" w:rsidRPr="00F4775B" w:rsidRDefault="00AC0236" w:rsidP="00004171">
      <w:pPr>
        <w:pStyle w:val="Akapitzlist"/>
        <w:numPr>
          <w:ilvl w:val="0"/>
          <w:numId w:val="45"/>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lastRenderedPageBreak/>
        <w:t>Ocena negatywna przynajmniej jednego kryterium z etapu oceny merytorycznej pierwszego stopnia, skutkuje uzyskaniem negatywnej oceny przez projekt w rozumieniu art.</w:t>
      </w:r>
      <w:r w:rsidR="00C90046" w:rsidRPr="00F4775B">
        <w:rPr>
          <w:rFonts w:ascii="Arial" w:hAnsi="Arial" w:cs="Arial"/>
          <w:sz w:val="22"/>
          <w:szCs w:val="22"/>
        </w:rPr>
        <w:t> </w:t>
      </w:r>
      <w:r w:rsidRPr="00F4775B">
        <w:rPr>
          <w:rFonts w:ascii="Arial" w:hAnsi="Arial" w:cs="Arial"/>
          <w:sz w:val="22"/>
          <w:szCs w:val="22"/>
        </w:rPr>
        <w:t xml:space="preserve">56 ust.5. Projekt jest odrzucany z dalszego postępowania, o czym Wnioskodawca zostanie poinformowany pismem. </w:t>
      </w:r>
      <w:r w:rsidRPr="00F4775B">
        <w:rPr>
          <w:rFonts w:ascii="Arial" w:hAnsi="Arial"/>
          <w:sz w:val="22"/>
        </w:rPr>
        <w:t xml:space="preserve">Wszystkie </w:t>
      </w:r>
      <w:r w:rsidRPr="00F4775B">
        <w:rPr>
          <w:rFonts w:ascii="Arial" w:hAnsi="Arial" w:cs="Arial"/>
          <w:sz w:val="22"/>
          <w:szCs w:val="22"/>
        </w:rPr>
        <w:t>kryteria oceniane na I etapie oceny mają charakter obligatoryjny tj. ich spełnianie jest obowiązkowe dla udziału projektu w dalszym postępowaniu (etap II).</w:t>
      </w:r>
    </w:p>
    <w:p w14:paraId="185060B5" w14:textId="77777777" w:rsidR="00F77ECA" w:rsidRPr="00F4775B" w:rsidRDefault="00F77ECA" w:rsidP="00F4775B">
      <w:pPr>
        <w:pStyle w:val="Akapitzlist"/>
        <w:autoSpaceDE w:val="0"/>
        <w:autoSpaceDN w:val="0"/>
        <w:adjustRightInd w:val="0"/>
        <w:spacing w:before="120" w:after="120" w:line="271" w:lineRule="auto"/>
        <w:ind w:left="0"/>
        <w:contextualSpacing w:val="0"/>
        <w:rPr>
          <w:rFonts w:ascii="Arial" w:hAnsi="Arial" w:cs="Arial"/>
          <w:sz w:val="22"/>
          <w:szCs w:val="22"/>
        </w:rPr>
      </w:pPr>
    </w:p>
    <w:p w14:paraId="5E9AAD62" w14:textId="77777777" w:rsidR="003B5A24" w:rsidRPr="00F4775B" w:rsidRDefault="003B5A24" w:rsidP="003B5A24">
      <w:pPr>
        <w:pStyle w:val="Nagwek2"/>
        <w:numPr>
          <w:ilvl w:val="1"/>
          <w:numId w:val="16"/>
        </w:numPr>
        <w:pBdr>
          <w:top w:val="single" w:sz="12" w:space="0" w:color="auto"/>
          <w:left w:val="single" w:sz="12" w:space="4" w:color="auto"/>
          <w:bottom w:val="single" w:sz="12" w:space="1" w:color="auto"/>
          <w:right w:val="single" w:sz="12" w:space="4" w:color="auto"/>
        </w:pBdr>
        <w:shd w:val="clear" w:color="auto" w:fill="8DB3E2" w:themeFill="text2" w:themeFillTint="66"/>
        <w:spacing w:before="120" w:after="120" w:line="271" w:lineRule="auto"/>
        <w:ind w:left="357" w:hanging="357"/>
        <w:rPr>
          <w:rFonts w:ascii="Arial" w:hAnsi="Arial" w:cs="Arial"/>
          <w:i w:val="0"/>
          <w:sz w:val="22"/>
          <w:szCs w:val="22"/>
        </w:rPr>
      </w:pPr>
      <w:bookmarkStart w:id="431" w:name="_Toc173497445"/>
      <w:r w:rsidRPr="00F4775B">
        <w:rPr>
          <w:rFonts w:ascii="Arial" w:hAnsi="Arial" w:cs="Arial"/>
          <w:i w:val="0"/>
          <w:sz w:val="22"/>
          <w:szCs w:val="22"/>
        </w:rPr>
        <w:t>II etap – Ocena merytoryczna drugiego stopnia</w:t>
      </w:r>
      <w:bookmarkEnd w:id="431"/>
    </w:p>
    <w:p w14:paraId="6EFA7A31" w14:textId="5FA11FEA" w:rsidR="00F77ECA" w:rsidRPr="00F4775B" w:rsidRDefault="0019558E" w:rsidP="0019558E">
      <w:pPr>
        <w:pStyle w:val="Akapitzlist"/>
        <w:numPr>
          <w:ilvl w:val="0"/>
          <w:numId w:val="47"/>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color w:val="000000"/>
          <w:sz w:val="22"/>
          <w:szCs w:val="22"/>
        </w:rPr>
        <w:t xml:space="preserve">Ocenie merytorycznej drugiego stopnia podlegają jedynie te projekty, które spełniły </w:t>
      </w:r>
      <w:r w:rsidR="009861A1" w:rsidRPr="00F4775B">
        <w:rPr>
          <w:rFonts w:ascii="Arial" w:hAnsi="Arial" w:cs="Arial"/>
          <w:color w:val="000000"/>
          <w:sz w:val="22"/>
          <w:szCs w:val="22"/>
        </w:rPr>
        <w:t xml:space="preserve">właściwe </w:t>
      </w:r>
      <w:r w:rsidRPr="00F4775B">
        <w:rPr>
          <w:rFonts w:ascii="Arial" w:hAnsi="Arial" w:cs="Arial"/>
          <w:color w:val="000000"/>
          <w:sz w:val="22"/>
          <w:szCs w:val="22"/>
        </w:rPr>
        <w:t>kryteri</w:t>
      </w:r>
      <w:r w:rsidR="009861A1" w:rsidRPr="00F4775B">
        <w:rPr>
          <w:rFonts w:ascii="Arial" w:hAnsi="Arial" w:cs="Arial"/>
          <w:color w:val="000000"/>
          <w:sz w:val="22"/>
          <w:szCs w:val="22"/>
        </w:rPr>
        <w:t>um</w:t>
      </w:r>
      <w:r w:rsidRPr="00F4775B">
        <w:rPr>
          <w:rFonts w:ascii="Arial" w:hAnsi="Arial" w:cs="Arial"/>
          <w:color w:val="000000"/>
          <w:sz w:val="22"/>
          <w:szCs w:val="22"/>
        </w:rPr>
        <w:t xml:space="preserve"> </w:t>
      </w:r>
      <w:r w:rsidR="006D2FA6" w:rsidRPr="00F4775B">
        <w:rPr>
          <w:rFonts w:ascii="Arial" w:hAnsi="Arial" w:cs="Arial"/>
          <w:color w:val="000000"/>
          <w:sz w:val="22"/>
          <w:szCs w:val="22"/>
        </w:rPr>
        <w:t xml:space="preserve">specyficzne dopuszczalności </w:t>
      </w:r>
      <w:r w:rsidRPr="00F4775B">
        <w:rPr>
          <w:rFonts w:ascii="Arial" w:hAnsi="Arial" w:cs="Arial"/>
          <w:color w:val="000000"/>
          <w:sz w:val="22"/>
          <w:szCs w:val="22"/>
        </w:rPr>
        <w:t>z pierwszego etapu oceny wskazane w Regulaminie.</w:t>
      </w:r>
    </w:p>
    <w:p w14:paraId="1A2E91BB" w14:textId="4048CEB3" w:rsidR="0019558E" w:rsidRPr="00F4775B" w:rsidRDefault="0019558E">
      <w:pPr>
        <w:pStyle w:val="Akapitzlist"/>
        <w:numPr>
          <w:ilvl w:val="0"/>
          <w:numId w:val="47"/>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W ramach oceny merytorycznej drugiego stopnia dokonywana jest weryfikacja spełnienia przez projekt kryteriów wspólnych </w:t>
      </w:r>
      <w:r w:rsidR="007C300D" w:rsidRPr="00F4775B">
        <w:rPr>
          <w:rFonts w:ascii="Arial" w:hAnsi="Arial" w:cs="Arial"/>
          <w:sz w:val="22"/>
          <w:szCs w:val="22"/>
        </w:rPr>
        <w:t xml:space="preserve">dopuszczalności, kryteriów wspólnych </w:t>
      </w:r>
      <w:r w:rsidRPr="00F4775B">
        <w:rPr>
          <w:rFonts w:ascii="Arial" w:hAnsi="Arial" w:cs="Arial"/>
          <w:sz w:val="22"/>
          <w:szCs w:val="22"/>
        </w:rPr>
        <w:t xml:space="preserve">jakościowych oraz </w:t>
      </w:r>
      <w:r w:rsidR="002A30B4" w:rsidRPr="00AA63AA">
        <w:rPr>
          <w:rFonts w:ascii="Arial" w:hAnsi="Arial" w:cs="Arial"/>
          <w:sz w:val="22"/>
          <w:szCs w:val="22"/>
        </w:rPr>
        <w:t xml:space="preserve">kryteriów specyficznych dopuszczalności </w:t>
      </w:r>
      <w:r w:rsidR="002A30B4" w:rsidRPr="00FD77C0">
        <w:rPr>
          <w:rFonts w:ascii="Arial" w:hAnsi="Arial" w:cs="Arial"/>
          <w:bCs/>
          <w:sz w:val="22"/>
          <w:szCs w:val="22"/>
        </w:rPr>
        <w:t>w odniesieniu do których możliwa jest korekta wniosku</w:t>
      </w:r>
      <w:r w:rsidR="002A30B4" w:rsidRPr="00AA63AA">
        <w:rPr>
          <w:rFonts w:ascii="Arial" w:hAnsi="Arial" w:cs="Arial"/>
          <w:sz w:val="22"/>
          <w:szCs w:val="22"/>
        </w:rPr>
        <w:t>.</w:t>
      </w:r>
      <w:r w:rsidRPr="00F4775B">
        <w:rPr>
          <w:rFonts w:ascii="Arial" w:hAnsi="Arial" w:cs="Arial"/>
          <w:sz w:val="22"/>
          <w:szCs w:val="22"/>
        </w:rPr>
        <w:t>.</w:t>
      </w:r>
      <w:r w:rsidR="00477620" w:rsidRPr="00F4775B" w:rsidDel="00477620">
        <w:rPr>
          <w:rStyle w:val="Odwoanieprzypisudolnego"/>
          <w:rFonts w:ascii="Arial" w:hAnsi="Arial" w:cs="Arial"/>
          <w:sz w:val="22"/>
          <w:szCs w:val="22"/>
        </w:rPr>
        <w:t xml:space="preserve"> </w:t>
      </w:r>
    </w:p>
    <w:tbl>
      <w:tblPr>
        <w:tblStyle w:val="Tabela-Siatka"/>
        <w:tblW w:w="9180" w:type="dxa"/>
        <w:tblLayout w:type="fixed"/>
        <w:tblLook w:val="04A0" w:firstRow="1" w:lastRow="0" w:firstColumn="1" w:lastColumn="0" w:noHBand="0" w:noVBand="1"/>
      </w:tblPr>
      <w:tblGrid>
        <w:gridCol w:w="675"/>
        <w:gridCol w:w="2014"/>
        <w:gridCol w:w="2522"/>
        <w:gridCol w:w="3969"/>
      </w:tblGrid>
      <w:tr w:rsidR="00A7420D" w:rsidRPr="00F4775B" w14:paraId="229E9FF5" w14:textId="77777777" w:rsidTr="006C4702">
        <w:tc>
          <w:tcPr>
            <w:tcW w:w="9180" w:type="dxa"/>
            <w:gridSpan w:val="4"/>
          </w:tcPr>
          <w:p w14:paraId="07996404" w14:textId="77777777" w:rsidR="00A7420D" w:rsidRPr="00F4775B" w:rsidRDefault="00A7420D" w:rsidP="006C4702">
            <w:pPr>
              <w:spacing w:before="120" w:after="120" w:line="271" w:lineRule="auto"/>
              <w:jc w:val="center"/>
              <w:rPr>
                <w:rFonts w:ascii="Arial" w:hAnsi="Arial" w:cs="Arial"/>
                <w:b/>
                <w:sz w:val="22"/>
                <w:szCs w:val="22"/>
              </w:rPr>
            </w:pPr>
            <w:r w:rsidRPr="00F4775B">
              <w:rPr>
                <w:rFonts w:ascii="Arial" w:hAnsi="Arial" w:cs="Arial"/>
                <w:b/>
                <w:sz w:val="22"/>
                <w:szCs w:val="22"/>
              </w:rPr>
              <w:t>Kryteria wspólne dopuszczalności</w:t>
            </w:r>
          </w:p>
        </w:tc>
      </w:tr>
      <w:tr w:rsidR="00A7420D" w:rsidRPr="00F4775B" w14:paraId="0AF8538F" w14:textId="77777777" w:rsidTr="00322FD2">
        <w:tc>
          <w:tcPr>
            <w:tcW w:w="675" w:type="dxa"/>
          </w:tcPr>
          <w:p w14:paraId="3A6B3DD1" w14:textId="77777777" w:rsidR="00A7420D" w:rsidRPr="00F4775B" w:rsidRDefault="00A7420D" w:rsidP="006C4702">
            <w:pPr>
              <w:spacing w:before="120" w:after="120" w:line="271" w:lineRule="auto"/>
              <w:rPr>
                <w:rFonts w:ascii="Arial" w:hAnsi="Arial" w:cs="Arial"/>
                <w:sz w:val="22"/>
                <w:szCs w:val="22"/>
              </w:rPr>
            </w:pPr>
            <w:r w:rsidRPr="00F4775B">
              <w:rPr>
                <w:rFonts w:ascii="Arial" w:hAnsi="Arial" w:cs="Arial"/>
                <w:sz w:val="22"/>
                <w:szCs w:val="22"/>
              </w:rPr>
              <w:t>L.p.</w:t>
            </w:r>
          </w:p>
        </w:tc>
        <w:tc>
          <w:tcPr>
            <w:tcW w:w="2014" w:type="dxa"/>
          </w:tcPr>
          <w:p w14:paraId="3F2F3D2A" w14:textId="77777777" w:rsidR="00A7420D" w:rsidRPr="00F4775B" w:rsidRDefault="00A7420D" w:rsidP="006C4702">
            <w:pPr>
              <w:spacing w:before="120" w:after="120" w:line="271" w:lineRule="auto"/>
              <w:rPr>
                <w:rFonts w:ascii="Arial" w:hAnsi="Arial" w:cs="Arial"/>
                <w:sz w:val="22"/>
                <w:szCs w:val="22"/>
              </w:rPr>
            </w:pPr>
            <w:r w:rsidRPr="00F4775B">
              <w:rPr>
                <w:rFonts w:ascii="Arial" w:hAnsi="Arial" w:cs="Arial"/>
                <w:sz w:val="22"/>
                <w:szCs w:val="22"/>
              </w:rPr>
              <w:t>Nazwa kryterium</w:t>
            </w:r>
          </w:p>
        </w:tc>
        <w:tc>
          <w:tcPr>
            <w:tcW w:w="2522" w:type="dxa"/>
          </w:tcPr>
          <w:p w14:paraId="124A3D9E" w14:textId="77777777" w:rsidR="00A7420D" w:rsidRPr="00F4775B" w:rsidRDefault="00A7420D" w:rsidP="006C4702">
            <w:pPr>
              <w:spacing w:before="120" w:after="120" w:line="271" w:lineRule="auto"/>
              <w:rPr>
                <w:rFonts w:ascii="Arial" w:hAnsi="Arial" w:cs="Arial"/>
                <w:sz w:val="22"/>
                <w:szCs w:val="22"/>
              </w:rPr>
            </w:pPr>
            <w:r w:rsidRPr="00F4775B">
              <w:rPr>
                <w:rFonts w:ascii="Arial" w:hAnsi="Arial" w:cs="Arial"/>
                <w:sz w:val="22"/>
                <w:szCs w:val="22"/>
              </w:rPr>
              <w:t>Definicja kryterium</w:t>
            </w:r>
          </w:p>
        </w:tc>
        <w:tc>
          <w:tcPr>
            <w:tcW w:w="3969" w:type="dxa"/>
          </w:tcPr>
          <w:p w14:paraId="452A8335" w14:textId="77777777" w:rsidR="00A7420D" w:rsidRPr="00F4775B" w:rsidRDefault="00A7420D" w:rsidP="006C4702">
            <w:pPr>
              <w:spacing w:before="120" w:after="120" w:line="271" w:lineRule="auto"/>
              <w:rPr>
                <w:rFonts w:ascii="Arial" w:hAnsi="Arial" w:cs="Arial"/>
                <w:sz w:val="22"/>
                <w:szCs w:val="22"/>
              </w:rPr>
            </w:pPr>
            <w:r w:rsidRPr="00F4775B">
              <w:rPr>
                <w:rFonts w:ascii="Arial" w:hAnsi="Arial" w:cs="Arial"/>
                <w:sz w:val="22"/>
                <w:szCs w:val="22"/>
              </w:rPr>
              <w:t>Opis znaczenia kryterium</w:t>
            </w:r>
          </w:p>
        </w:tc>
      </w:tr>
      <w:tr w:rsidR="00084010" w:rsidRPr="00F4775B" w14:paraId="42701B44" w14:textId="77777777" w:rsidTr="00322FD2">
        <w:tc>
          <w:tcPr>
            <w:tcW w:w="675" w:type="dxa"/>
          </w:tcPr>
          <w:p w14:paraId="73AA5D7A" w14:textId="77777777" w:rsidR="00084010" w:rsidRPr="00F4775B" w:rsidRDefault="00084010" w:rsidP="00084010">
            <w:pPr>
              <w:pStyle w:val="Akapitzlist"/>
              <w:numPr>
                <w:ilvl w:val="0"/>
                <w:numId w:val="7"/>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69D10AED" w14:textId="2E8D2E71" w:rsidR="00084010" w:rsidRPr="00F4775B" w:rsidRDefault="00084010" w:rsidP="00084010">
            <w:pPr>
              <w:spacing w:before="120" w:after="120" w:line="271" w:lineRule="auto"/>
              <w:rPr>
                <w:rFonts w:ascii="Arial" w:hAnsi="Arial" w:cs="Arial"/>
                <w:sz w:val="22"/>
                <w:szCs w:val="22"/>
              </w:rPr>
            </w:pPr>
            <w:r w:rsidRPr="00DA1F3D">
              <w:rPr>
                <w:rFonts w:ascii="Arial" w:eastAsia="MyriadPro-Regular" w:hAnsi="Arial" w:cs="Arial"/>
                <w:sz w:val="22"/>
                <w:szCs w:val="22"/>
              </w:rPr>
              <w:t>Kwalifikowalność Wnioskodawcy</w:t>
            </w:r>
          </w:p>
        </w:tc>
        <w:tc>
          <w:tcPr>
            <w:tcW w:w="2522" w:type="dxa"/>
            <w:shd w:val="clear" w:color="auto" w:fill="auto"/>
          </w:tcPr>
          <w:p w14:paraId="793B78E4" w14:textId="00E0898D" w:rsidR="00084010" w:rsidRPr="00DA1F3D" w:rsidRDefault="00084010" w:rsidP="00084010">
            <w:pPr>
              <w:spacing w:before="120" w:after="120" w:line="271" w:lineRule="auto"/>
              <w:rPr>
                <w:rFonts w:ascii="Arial" w:hAnsi="Arial" w:cs="Arial"/>
                <w:b/>
                <w:sz w:val="22"/>
                <w:szCs w:val="22"/>
              </w:rPr>
            </w:pPr>
            <w:r w:rsidRPr="00DA1F3D">
              <w:rPr>
                <w:rFonts w:ascii="Arial" w:hAnsi="Arial" w:cs="Arial"/>
                <w:sz w:val="22"/>
                <w:szCs w:val="22"/>
              </w:rPr>
              <w:t xml:space="preserve">Wnioskodawca kwalifikuje się do otrzymania wsparcia wyłącznie w sytuacji, gdy jest podmiotem uprawnionym do aplikowania zarówno na etapie złożenia wniosku o dofinansowanie, jak na etapie podpisania umowy o dofinansowanie. </w:t>
            </w:r>
          </w:p>
          <w:p w14:paraId="7999CCD8" w14:textId="77777777" w:rsidR="00084010" w:rsidRPr="00DA1F3D" w:rsidRDefault="00084010" w:rsidP="00084010">
            <w:pPr>
              <w:spacing w:before="120" w:after="120" w:line="271" w:lineRule="auto"/>
              <w:rPr>
                <w:rFonts w:ascii="Arial" w:hAnsi="Arial" w:cs="Arial"/>
                <w:sz w:val="22"/>
                <w:szCs w:val="22"/>
              </w:rPr>
            </w:pPr>
            <w:r w:rsidRPr="00DA1F3D">
              <w:rPr>
                <w:rFonts w:ascii="Arial" w:hAnsi="Arial" w:cs="Arial"/>
                <w:sz w:val="22"/>
                <w:szCs w:val="22"/>
              </w:rPr>
              <w:t>Wnioskodawca nie podlega wykluczeniu z ubiegania się o dofinansowanie.</w:t>
            </w:r>
          </w:p>
          <w:p w14:paraId="1C546ACA" w14:textId="77777777" w:rsidR="00084010" w:rsidRPr="00DA1F3D" w:rsidRDefault="00084010" w:rsidP="00084010">
            <w:pPr>
              <w:spacing w:before="120" w:after="120" w:line="271" w:lineRule="auto"/>
              <w:rPr>
                <w:rFonts w:ascii="Arial" w:hAnsi="Arial" w:cs="Arial"/>
                <w:sz w:val="22"/>
                <w:szCs w:val="22"/>
              </w:rPr>
            </w:pPr>
            <w:r w:rsidRPr="00DA1F3D">
              <w:rPr>
                <w:rFonts w:ascii="Arial" w:hAnsi="Arial" w:cs="Arial"/>
                <w:sz w:val="22"/>
                <w:szCs w:val="22"/>
              </w:rPr>
              <w:t>O dofinansowanie nie mogą ubiegać się wnioskodawcy:</w:t>
            </w:r>
          </w:p>
          <w:p w14:paraId="6D9185A5" w14:textId="77777777" w:rsidR="00084010" w:rsidRPr="00DA1F3D" w:rsidRDefault="00084010" w:rsidP="00084010">
            <w:pPr>
              <w:numPr>
                <w:ilvl w:val="0"/>
                <w:numId w:val="67"/>
              </w:numPr>
              <w:spacing w:before="120" w:after="120" w:line="271" w:lineRule="auto"/>
              <w:ind w:left="341" w:hanging="283"/>
              <w:rPr>
                <w:rFonts w:ascii="Arial" w:hAnsi="Arial" w:cs="Arial"/>
                <w:sz w:val="22"/>
                <w:szCs w:val="22"/>
              </w:rPr>
            </w:pPr>
            <w:r w:rsidRPr="00DA1F3D">
              <w:rPr>
                <w:rFonts w:ascii="Arial" w:hAnsi="Arial" w:cs="Arial"/>
                <w:sz w:val="22"/>
                <w:szCs w:val="22"/>
              </w:rPr>
              <w:t xml:space="preserve">wobec których orzeczono zakaz dostępu do środków funduszy europejskich na podstawie </w:t>
            </w:r>
            <w:r w:rsidRPr="00DA1F3D">
              <w:rPr>
                <w:rFonts w:ascii="Arial" w:hAnsi="Arial" w:cs="Arial"/>
                <w:sz w:val="22"/>
                <w:szCs w:val="22"/>
              </w:rPr>
              <w:lastRenderedPageBreak/>
              <w:t>odrębnych przepisów, w tym:</w:t>
            </w:r>
          </w:p>
          <w:p w14:paraId="02C108FA" w14:textId="77777777" w:rsidR="00084010" w:rsidRPr="00DA1F3D" w:rsidRDefault="00084010" w:rsidP="00084010">
            <w:pPr>
              <w:numPr>
                <w:ilvl w:val="0"/>
                <w:numId w:val="68"/>
              </w:numPr>
              <w:spacing w:before="120" w:after="120" w:line="271" w:lineRule="auto"/>
              <w:ind w:left="625" w:hanging="284"/>
              <w:rPr>
                <w:rFonts w:ascii="Arial" w:hAnsi="Arial" w:cs="Arial"/>
                <w:sz w:val="22"/>
                <w:szCs w:val="22"/>
              </w:rPr>
            </w:pPr>
            <w:r w:rsidRPr="00DA1F3D">
              <w:rPr>
                <w:rFonts w:ascii="Arial" w:hAnsi="Arial" w:cs="Arial"/>
                <w:sz w:val="22"/>
                <w:szCs w:val="22"/>
              </w:rPr>
              <w:t>art. 207 ust. 4 ustawy z dnia 27 sierpnia 2009 r. o finansach publicznych (Dz. U. z 2022 r. poz. 1634 z późn. zm.),</w:t>
            </w:r>
          </w:p>
          <w:p w14:paraId="42820004" w14:textId="77777777" w:rsidR="00084010" w:rsidRPr="00DA1F3D" w:rsidRDefault="00084010" w:rsidP="00084010">
            <w:pPr>
              <w:numPr>
                <w:ilvl w:val="0"/>
                <w:numId w:val="68"/>
              </w:numPr>
              <w:spacing w:before="120" w:after="120" w:line="271" w:lineRule="auto"/>
              <w:ind w:left="625" w:hanging="284"/>
              <w:rPr>
                <w:rFonts w:ascii="Arial" w:hAnsi="Arial" w:cs="Arial"/>
                <w:sz w:val="22"/>
                <w:szCs w:val="22"/>
              </w:rPr>
            </w:pPr>
            <w:r w:rsidRPr="00DA1F3D">
              <w:rPr>
                <w:rFonts w:ascii="Arial" w:hAnsi="Arial" w:cs="Arial"/>
                <w:sz w:val="22"/>
                <w:szCs w:val="22"/>
              </w:rPr>
              <w:t>art. 12 ust. 1 pkt 1 ustawy z dnia 15 czerwca 2012 r. o skutkach powierzania wykonywania pracy cudzoziemcom przebywającym wbrew przepisom na terytorium Rzeczypospolitej Polskiej (Dz. U. z 2021 poz. 1745),</w:t>
            </w:r>
          </w:p>
          <w:p w14:paraId="10475ED8" w14:textId="77777777" w:rsidR="00084010" w:rsidRPr="00DA1F3D" w:rsidRDefault="00084010" w:rsidP="00084010">
            <w:pPr>
              <w:numPr>
                <w:ilvl w:val="0"/>
                <w:numId w:val="68"/>
              </w:numPr>
              <w:spacing w:before="120" w:after="120" w:line="271" w:lineRule="auto"/>
              <w:ind w:left="625" w:hanging="284"/>
              <w:rPr>
                <w:rFonts w:ascii="Arial" w:hAnsi="Arial" w:cs="Arial"/>
                <w:sz w:val="22"/>
                <w:szCs w:val="22"/>
              </w:rPr>
            </w:pPr>
            <w:r w:rsidRPr="00DA1F3D">
              <w:rPr>
                <w:rFonts w:ascii="Arial" w:hAnsi="Arial" w:cs="Arial"/>
                <w:sz w:val="22"/>
                <w:szCs w:val="22"/>
              </w:rPr>
              <w:t>art. 9 ust. 1 pkt 2a ustawy z dnia 28 października 2002 r. o odpowiedzialności podmiotów zbiorowych za czyny zabronione pod groźbą kary (Dz. U. z 2020 r. poz. 358 z późn. zm.),</w:t>
            </w:r>
          </w:p>
          <w:p w14:paraId="1D0E303B" w14:textId="77777777" w:rsidR="00084010" w:rsidRPr="00DA1F3D" w:rsidRDefault="00084010" w:rsidP="00084010">
            <w:pPr>
              <w:numPr>
                <w:ilvl w:val="0"/>
                <w:numId w:val="67"/>
              </w:numPr>
              <w:spacing w:before="120" w:after="120" w:line="271" w:lineRule="auto"/>
              <w:ind w:left="341" w:hanging="283"/>
              <w:rPr>
                <w:rFonts w:ascii="Arial" w:hAnsi="Arial" w:cs="Arial"/>
                <w:sz w:val="22"/>
                <w:szCs w:val="22"/>
              </w:rPr>
            </w:pPr>
            <w:r w:rsidRPr="00DA1F3D">
              <w:rPr>
                <w:rFonts w:ascii="Arial" w:hAnsi="Arial" w:cs="Arial"/>
                <w:sz w:val="22"/>
                <w:szCs w:val="22"/>
              </w:rPr>
              <w:t xml:space="preserve">wobec których zakazane zostało udzielanie bezpośredniego lub pośredniego wsparcia ze środków unijnych na podstawie art 1 ustawy </w:t>
            </w:r>
            <w:r w:rsidRPr="00DA1F3D">
              <w:rPr>
                <w:rFonts w:ascii="Arial" w:hAnsi="Arial" w:cs="Arial"/>
                <w:sz w:val="22"/>
                <w:szCs w:val="22"/>
              </w:rPr>
              <w:br/>
              <w:t xml:space="preserve">z dnia 13 kwietnia </w:t>
            </w:r>
            <w:r w:rsidRPr="00DA1F3D">
              <w:rPr>
                <w:rFonts w:ascii="Arial" w:hAnsi="Arial" w:cs="Arial"/>
                <w:sz w:val="22"/>
                <w:szCs w:val="22"/>
              </w:rPr>
              <w:lastRenderedPageBreak/>
              <w:t>2022 r. o szczególnych rozwiązaniach w zakresie przeciwdziałania wspieraniu agresji na Ukrainę oraz służących ochronie bezpieczeństwa narodowego (Dz. U. poz. 835),</w:t>
            </w:r>
          </w:p>
          <w:p w14:paraId="445CFDE8" w14:textId="77777777" w:rsidR="00084010" w:rsidRPr="00DA1F3D" w:rsidRDefault="00084010" w:rsidP="00084010">
            <w:pPr>
              <w:numPr>
                <w:ilvl w:val="0"/>
                <w:numId w:val="67"/>
              </w:numPr>
              <w:spacing w:before="120" w:after="120" w:line="271" w:lineRule="auto"/>
              <w:ind w:left="341" w:hanging="283"/>
              <w:rPr>
                <w:rFonts w:ascii="Arial" w:hAnsi="Arial" w:cs="Arial"/>
                <w:sz w:val="22"/>
                <w:szCs w:val="22"/>
              </w:rPr>
            </w:pPr>
            <w:r w:rsidRPr="00DA1F3D">
              <w:rPr>
                <w:rFonts w:ascii="Arial" w:hAnsi="Arial" w:cs="Arial"/>
                <w:sz w:val="22"/>
                <w:szCs w:val="22"/>
              </w:rPr>
              <w:t xml:space="preserve">którzy podjęli jakiekolwiek działania dyskryminujące  sprzeczne z zasadami, o których mowa w art. 9 ust. 3 Rozporządzenia nr 2021/1060 </w:t>
            </w:r>
          </w:p>
          <w:p w14:paraId="3E858925" w14:textId="77777777" w:rsidR="00084010" w:rsidRPr="00DA1F3D" w:rsidRDefault="00084010" w:rsidP="00084010">
            <w:pPr>
              <w:spacing w:before="120" w:after="120" w:line="271" w:lineRule="auto"/>
              <w:rPr>
                <w:rFonts w:ascii="Arial" w:hAnsi="Arial" w:cs="Arial"/>
                <w:sz w:val="22"/>
                <w:szCs w:val="22"/>
              </w:rPr>
            </w:pPr>
            <w:r w:rsidRPr="00DA1F3D">
              <w:rPr>
                <w:rFonts w:ascii="Arial" w:hAnsi="Arial" w:cs="Arial"/>
                <w:sz w:val="22"/>
                <w:szCs w:val="22"/>
              </w:rPr>
              <w:t>Kryterium uznaje się za spełnione jeśli wszystkie poniższe warunki są spełnione:</w:t>
            </w:r>
          </w:p>
          <w:p w14:paraId="23EB1E72" w14:textId="77777777" w:rsidR="00084010" w:rsidRPr="00DA1F3D" w:rsidRDefault="00084010" w:rsidP="00084010">
            <w:pPr>
              <w:numPr>
                <w:ilvl w:val="0"/>
                <w:numId w:val="69"/>
              </w:numPr>
              <w:spacing w:before="120" w:after="120" w:line="271" w:lineRule="auto"/>
              <w:ind w:left="341" w:hanging="341"/>
              <w:rPr>
                <w:rFonts w:ascii="Arial" w:hAnsi="Arial" w:cs="Arial"/>
                <w:sz w:val="22"/>
                <w:szCs w:val="22"/>
              </w:rPr>
            </w:pPr>
            <w:r w:rsidRPr="00DA1F3D">
              <w:rPr>
                <w:rFonts w:ascii="Arial" w:hAnsi="Arial" w:cs="Arial"/>
                <w:sz w:val="22"/>
                <w:szCs w:val="22"/>
              </w:rPr>
              <w:t xml:space="preserve">zgodność statusu prawnego wnioskodawcy z typami potencjalnych beneficjentów danego Działania/typu projektu określonymi w Regulaminie wyboru projektów. Typ wnioskodawcy doprecyzowany w Regulaminie wyboru projektów będzie wpisywać się w typ wskazany w Szczegółowym Opisie Priorytetów Programu Fundusze Europejskie dla Pomorza </w:t>
            </w:r>
            <w:r w:rsidRPr="00DA1F3D">
              <w:rPr>
                <w:rFonts w:ascii="Arial" w:hAnsi="Arial" w:cs="Arial"/>
                <w:sz w:val="22"/>
                <w:szCs w:val="22"/>
              </w:rPr>
              <w:lastRenderedPageBreak/>
              <w:t>Zachodniego 2021-2027 aktualnym na dzień ogłoszenia naboru,</w:t>
            </w:r>
          </w:p>
          <w:p w14:paraId="0DFBB244" w14:textId="77777777" w:rsidR="00084010" w:rsidRPr="00DA1F3D" w:rsidRDefault="00084010" w:rsidP="00084010">
            <w:pPr>
              <w:numPr>
                <w:ilvl w:val="0"/>
                <w:numId w:val="69"/>
              </w:numPr>
              <w:spacing w:before="120" w:after="120" w:line="271" w:lineRule="auto"/>
              <w:ind w:left="341" w:hanging="283"/>
              <w:rPr>
                <w:rFonts w:ascii="Arial" w:hAnsi="Arial" w:cs="Arial"/>
                <w:sz w:val="22"/>
                <w:szCs w:val="22"/>
              </w:rPr>
            </w:pPr>
            <w:r w:rsidRPr="00DA1F3D">
              <w:rPr>
                <w:rFonts w:ascii="Arial" w:hAnsi="Arial" w:cs="Arial"/>
                <w:sz w:val="22"/>
                <w:szCs w:val="22"/>
              </w:rPr>
              <w:t>brak wykluczenia Wnioskodawcy oraz partnerów projektów (jeśli dotyczy) z ubiegania się o dofinansowanie ze środków funduszy europejskich na podstawie odrębnych przepisów,</w:t>
            </w:r>
          </w:p>
          <w:p w14:paraId="0BF28CAF" w14:textId="77777777" w:rsidR="00084010" w:rsidRPr="00DA1F3D" w:rsidRDefault="00084010" w:rsidP="00084010">
            <w:pPr>
              <w:numPr>
                <w:ilvl w:val="0"/>
                <w:numId w:val="69"/>
              </w:numPr>
              <w:spacing w:before="120" w:after="120" w:line="271" w:lineRule="auto"/>
              <w:ind w:left="341" w:hanging="237"/>
              <w:rPr>
                <w:rFonts w:ascii="Arial" w:hAnsi="Arial" w:cs="Arial"/>
                <w:sz w:val="22"/>
                <w:szCs w:val="22"/>
              </w:rPr>
            </w:pPr>
            <w:r w:rsidRPr="00DA1F3D">
              <w:rPr>
                <w:rFonts w:ascii="Arial" w:hAnsi="Arial" w:cs="Arial"/>
                <w:sz w:val="22"/>
                <w:szCs w:val="22"/>
              </w:rPr>
              <w:t>w przypadku jednostki samorządu terytorialnego, która jest wnioskodawcą (lub podmiotu przez nią kontrolowanego lub od niej zależnego) na jej obszarze nie obowiązują przyjęte przez nią dyskryminujące akty prawne</w:t>
            </w:r>
          </w:p>
          <w:p w14:paraId="730BCEF7" w14:textId="77777777" w:rsidR="00084010" w:rsidRPr="00DA1F3D" w:rsidRDefault="00084010" w:rsidP="00084010">
            <w:pPr>
              <w:spacing w:before="120" w:after="120" w:line="271" w:lineRule="auto"/>
              <w:rPr>
                <w:rFonts w:ascii="Arial" w:hAnsi="Arial" w:cs="Arial"/>
                <w:sz w:val="22"/>
                <w:szCs w:val="22"/>
              </w:rPr>
            </w:pPr>
            <w:r w:rsidRPr="00DA1F3D">
              <w:rPr>
                <w:rFonts w:ascii="Arial" w:hAnsi="Arial" w:cs="Arial"/>
                <w:bCs/>
                <w:sz w:val="22"/>
                <w:szCs w:val="22"/>
              </w:rPr>
              <w:t xml:space="preserve">Kryterium będzie weryfikowane dwuetapowo – na etapie oceny na podstawie treści oświadczeń oraz przed podpisaniem umowy na podstawie uzyskanych informacji z rejestrów publicznych, do których instytucja posiada dostęp. W przypadku braku dostępu do rejestrów publicznych weryfikacja odbywa się w oparciu o założone oświadczenie na etapie </w:t>
            </w:r>
            <w:r w:rsidRPr="00DA1F3D">
              <w:rPr>
                <w:rFonts w:ascii="Arial" w:hAnsi="Arial" w:cs="Arial"/>
                <w:bCs/>
                <w:sz w:val="22"/>
                <w:szCs w:val="22"/>
              </w:rPr>
              <w:lastRenderedPageBreak/>
              <w:t>składania wniosku o dofinansowanie.</w:t>
            </w:r>
          </w:p>
          <w:p w14:paraId="139D1ECF" w14:textId="270FDF2E" w:rsidR="00084010" w:rsidRPr="00F4775B" w:rsidRDefault="00084010" w:rsidP="00084010">
            <w:pPr>
              <w:spacing w:before="120" w:after="120" w:line="271" w:lineRule="auto"/>
              <w:rPr>
                <w:rFonts w:ascii="Arial" w:hAnsi="Arial" w:cs="Arial"/>
                <w:sz w:val="22"/>
                <w:szCs w:val="22"/>
              </w:rPr>
            </w:pPr>
            <w:r w:rsidRPr="00DA1F3D">
              <w:rPr>
                <w:rFonts w:ascii="Arial" w:hAnsi="Arial" w:cs="Arial"/>
                <w:sz w:val="22"/>
                <w:szCs w:val="22"/>
              </w:rPr>
              <w:t>Kryterium wynika z Rozporządzenia Parlamentu Europejskiego i Rady (UE) 2021/1060 z dnia 24 czerwca 2021 r. art. 73 ust. 2 lit. a.</w:t>
            </w:r>
          </w:p>
        </w:tc>
        <w:tc>
          <w:tcPr>
            <w:tcW w:w="3969" w:type="dxa"/>
          </w:tcPr>
          <w:p w14:paraId="26F1AE85" w14:textId="77777777" w:rsidR="00084010" w:rsidRPr="00DA1F3D" w:rsidRDefault="00084010" w:rsidP="00084010">
            <w:pPr>
              <w:spacing w:before="120" w:after="120" w:line="271" w:lineRule="auto"/>
              <w:rPr>
                <w:rFonts w:ascii="Arial" w:hAnsi="Arial" w:cs="Arial"/>
                <w:sz w:val="22"/>
                <w:szCs w:val="22"/>
              </w:rPr>
            </w:pPr>
            <w:r w:rsidRPr="00DA1F3D">
              <w:rPr>
                <w:rFonts w:ascii="Arial" w:hAnsi="Arial" w:cs="Arial"/>
                <w:sz w:val="22"/>
                <w:szCs w:val="22"/>
              </w:rPr>
              <w:lastRenderedPageBreak/>
              <w:t>Spełnienie kryterium jest konieczne do przyznania dofinansowania.</w:t>
            </w:r>
          </w:p>
          <w:p w14:paraId="20C0F0BF" w14:textId="77777777" w:rsidR="00084010" w:rsidRPr="00DA1F3D" w:rsidRDefault="00084010" w:rsidP="00084010">
            <w:pPr>
              <w:spacing w:before="120" w:after="120" w:line="271" w:lineRule="auto"/>
              <w:rPr>
                <w:rFonts w:ascii="Arial" w:hAnsi="Arial" w:cs="Arial"/>
                <w:sz w:val="22"/>
                <w:szCs w:val="22"/>
              </w:rPr>
            </w:pPr>
          </w:p>
          <w:p w14:paraId="24E08D5B" w14:textId="77777777" w:rsidR="00084010" w:rsidRPr="00DA1F3D" w:rsidRDefault="00084010" w:rsidP="00084010">
            <w:pPr>
              <w:spacing w:before="120" w:after="120" w:line="271" w:lineRule="auto"/>
              <w:rPr>
                <w:rFonts w:ascii="Arial" w:hAnsi="Arial" w:cs="Arial"/>
                <w:sz w:val="22"/>
                <w:szCs w:val="22"/>
              </w:rPr>
            </w:pPr>
            <w:r w:rsidRPr="00DA1F3D">
              <w:rPr>
                <w:rFonts w:ascii="Arial" w:hAnsi="Arial" w:cs="Arial"/>
                <w:sz w:val="22"/>
                <w:szCs w:val="22"/>
              </w:rPr>
              <w:t>Ocena spełniania kryterium polega na przypisaniu wartości logicznych „tak”, „nie”.</w:t>
            </w:r>
          </w:p>
          <w:p w14:paraId="559B97DA" w14:textId="77777777" w:rsidR="00084010" w:rsidRPr="00DA1F3D" w:rsidRDefault="00084010" w:rsidP="00084010">
            <w:pPr>
              <w:spacing w:before="120" w:after="120" w:line="271" w:lineRule="auto"/>
              <w:rPr>
                <w:rFonts w:ascii="Arial" w:hAnsi="Arial" w:cs="Arial"/>
                <w:sz w:val="22"/>
                <w:szCs w:val="22"/>
              </w:rPr>
            </w:pPr>
          </w:p>
          <w:p w14:paraId="4D1D5E16" w14:textId="77777777" w:rsidR="00084010" w:rsidRPr="00DA1F3D" w:rsidRDefault="00084010" w:rsidP="00084010">
            <w:pPr>
              <w:spacing w:before="120" w:after="120" w:line="271" w:lineRule="auto"/>
              <w:rPr>
                <w:rFonts w:ascii="Arial" w:hAnsi="Arial" w:cs="Arial"/>
                <w:sz w:val="22"/>
                <w:szCs w:val="22"/>
              </w:rPr>
            </w:pPr>
            <w:r w:rsidRPr="00DA1F3D">
              <w:rPr>
                <w:rFonts w:ascii="Arial" w:hAnsi="Arial" w:cs="Arial"/>
                <w:sz w:val="22"/>
                <w:szCs w:val="22"/>
              </w:rPr>
              <w:t>W przypadku niespełnienia kryterium  projekt skierowany jest do uzupełnienia/poprawy.</w:t>
            </w:r>
          </w:p>
          <w:p w14:paraId="7AAF4E4D" w14:textId="77777777" w:rsidR="00084010" w:rsidRDefault="00084010" w:rsidP="00084010">
            <w:pPr>
              <w:spacing w:before="120" w:after="120" w:line="271" w:lineRule="auto"/>
              <w:rPr>
                <w:rFonts w:ascii="Arial" w:hAnsi="Arial" w:cs="Arial"/>
                <w:sz w:val="22"/>
                <w:szCs w:val="22"/>
              </w:rPr>
            </w:pPr>
          </w:p>
          <w:p w14:paraId="325BD7C9" w14:textId="77777777" w:rsidR="00084010" w:rsidRDefault="00084010" w:rsidP="00084010">
            <w:pPr>
              <w:spacing w:before="120" w:after="120" w:line="271" w:lineRule="auto"/>
              <w:rPr>
                <w:rFonts w:ascii="Arial" w:hAnsi="Arial" w:cs="Arial"/>
                <w:sz w:val="22"/>
                <w:szCs w:val="22"/>
              </w:rPr>
            </w:pPr>
            <w:r>
              <w:rPr>
                <w:rFonts w:ascii="Arial" w:hAnsi="Arial" w:cs="Arial"/>
                <w:sz w:val="22"/>
                <w:szCs w:val="22"/>
              </w:rPr>
              <w:t>Dodatkowe informacje:</w:t>
            </w:r>
          </w:p>
          <w:p w14:paraId="0871FE95" w14:textId="77777777" w:rsidR="00084010" w:rsidRDefault="00084010" w:rsidP="00084010">
            <w:pPr>
              <w:spacing w:line="360" w:lineRule="auto"/>
              <w:rPr>
                <w:rFonts w:ascii="Arial" w:hAnsi="Arial" w:cs="Arial"/>
                <w:sz w:val="22"/>
                <w:szCs w:val="22"/>
              </w:rPr>
            </w:pPr>
            <w:r w:rsidRPr="00DA1F3D">
              <w:rPr>
                <w:rFonts w:ascii="Arial" w:hAnsi="Arial" w:cs="Arial"/>
                <w:sz w:val="22"/>
                <w:szCs w:val="22"/>
              </w:rPr>
              <w:t>Kryterium na etapie oceny zostanie zweryfikowane na podstawie treści wniosku o dofinasowanie</w:t>
            </w:r>
            <w:r>
              <w:rPr>
                <w:rFonts w:ascii="Arial" w:hAnsi="Arial" w:cs="Arial"/>
                <w:sz w:val="22"/>
                <w:szCs w:val="22"/>
              </w:rPr>
              <w:t xml:space="preserve"> </w:t>
            </w:r>
            <w:r w:rsidRPr="00DA1F3D">
              <w:rPr>
                <w:rFonts w:ascii="Arial" w:hAnsi="Arial" w:cs="Arial"/>
                <w:sz w:val="22"/>
                <w:szCs w:val="22"/>
              </w:rPr>
              <w:t>oraz Załącznika składanego wraz z wnioskiem o dofinansowanie: Oświadczenie kwalifikowalności</w:t>
            </w:r>
            <w:r>
              <w:rPr>
                <w:rFonts w:ascii="Arial" w:hAnsi="Arial" w:cs="Arial"/>
                <w:sz w:val="22"/>
                <w:szCs w:val="22"/>
              </w:rPr>
              <w:t xml:space="preserve"> </w:t>
            </w:r>
            <w:r w:rsidRPr="00DA1F3D">
              <w:rPr>
                <w:rFonts w:ascii="Arial" w:hAnsi="Arial" w:cs="Arial"/>
                <w:sz w:val="22"/>
                <w:szCs w:val="22"/>
              </w:rPr>
              <w:t xml:space="preserve">Wnioskodawcy, stanowiącego załącznik nr 7.2 do Regulaminu </w:t>
            </w:r>
            <w:r w:rsidRPr="00DA1F3D">
              <w:rPr>
                <w:rFonts w:ascii="Arial" w:hAnsi="Arial" w:cs="Arial"/>
                <w:sz w:val="22"/>
                <w:szCs w:val="22"/>
              </w:rPr>
              <w:lastRenderedPageBreak/>
              <w:t>wyboru. Dokument zatwierdzany jest za pomocą podpisu kwalifikowalnego.</w:t>
            </w:r>
          </w:p>
          <w:p w14:paraId="0DB3B695" w14:textId="18405553" w:rsidR="00084010" w:rsidRPr="00F4775B" w:rsidRDefault="00084010" w:rsidP="00084010">
            <w:pPr>
              <w:spacing w:before="120" w:after="120" w:line="271" w:lineRule="auto"/>
              <w:rPr>
                <w:rFonts w:ascii="Arial" w:hAnsi="Arial" w:cs="Arial"/>
                <w:sz w:val="22"/>
                <w:szCs w:val="22"/>
              </w:rPr>
            </w:pPr>
            <w:r>
              <w:rPr>
                <w:rFonts w:ascii="Arial" w:hAnsi="Arial" w:cs="Arial"/>
                <w:sz w:val="22"/>
                <w:szCs w:val="22"/>
              </w:rPr>
              <w:t>Zakres wymaganych informacji został określony w Instrukcji wypełniania wniosku o dofinansowanie projektu.</w:t>
            </w:r>
          </w:p>
        </w:tc>
      </w:tr>
      <w:tr w:rsidR="00084010" w:rsidRPr="00F4775B" w14:paraId="1E0C4828" w14:textId="77777777" w:rsidTr="00322FD2">
        <w:tc>
          <w:tcPr>
            <w:tcW w:w="675" w:type="dxa"/>
          </w:tcPr>
          <w:p w14:paraId="61D2CED3" w14:textId="77777777" w:rsidR="00084010" w:rsidRPr="00F4775B" w:rsidRDefault="00084010" w:rsidP="00084010">
            <w:pPr>
              <w:pStyle w:val="Akapitzlist"/>
              <w:numPr>
                <w:ilvl w:val="0"/>
                <w:numId w:val="7"/>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6F556DA9" w14:textId="4715D53B" w:rsidR="00084010" w:rsidRPr="00F4775B" w:rsidRDefault="00084010" w:rsidP="00084010">
            <w:pPr>
              <w:spacing w:before="120" w:after="120" w:line="271" w:lineRule="auto"/>
              <w:rPr>
                <w:rFonts w:ascii="Arial" w:hAnsi="Arial" w:cs="Arial"/>
                <w:sz w:val="22"/>
                <w:szCs w:val="22"/>
              </w:rPr>
            </w:pPr>
            <w:r w:rsidRPr="00A21783">
              <w:rPr>
                <w:rFonts w:ascii="Arial" w:hAnsi="Arial" w:cs="Arial"/>
                <w:sz w:val="22"/>
                <w:szCs w:val="22"/>
              </w:rPr>
              <w:t>Zgodność z przepisami prawa krajowego i unijnego</w:t>
            </w:r>
          </w:p>
        </w:tc>
        <w:tc>
          <w:tcPr>
            <w:tcW w:w="2522" w:type="dxa"/>
            <w:shd w:val="clear" w:color="auto" w:fill="auto"/>
          </w:tcPr>
          <w:p w14:paraId="2BA21785" w14:textId="77777777" w:rsidR="00084010" w:rsidRPr="00A21783" w:rsidRDefault="00084010" w:rsidP="00084010">
            <w:pPr>
              <w:spacing w:before="120" w:after="120" w:line="271" w:lineRule="auto"/>
              <w:rPr>
                <w:rFonts w:ascii="Arial" w:hAnsi="Arial" w:cs="Arial"/>
                <w:sz w:val="22"/>
                <w:szCs w:val="22"/>
              </w:rPr>
            </w:pPr>
            <w:r w:rsidRPr="00A21783">
              <w:rPr>
                <w:rFonts w:ascii="Arial" w:hAnsi="Arial" w:cs="Arial"/>
                <w:sz w:val="22"/>
                <w:szCs w:val="22"/>
              </w:rPr>
              <w:t>W ramach kryterium ocenie podlega stan przygotowania projektu do realizacji w istniejącym otoczeniu prawnym.</w:t>
            </w:r>
          </w:p>
          <w:p w14:paraId="046D100D" w14:textId="77777777" w:rsidR="00084010" w:rsidRPr="00A21783" w:rsidRDefault="00084010" w:rsidP="00084010">
            <w:pPr>
              <w:spacing w:before="120" w:after="120" w:line="271" w:lineRule="auto"/>
              <w:rPr>
                <w:rFonts w:ascii="Arial" w:hAnsi="Arial" w:cs="Arial"/>
                <w:sz w:val="22"/>
                <w:szCs w:val="22"/>
              </w:rPr>
            </w:pPr>
            <w:r w:rsidRPr="00A21783">
              <w:rPr>
                <w:rFonts w:ascii="Arial" w:hAnsi="Arial" w:cs="Arial"/>
                <w:sz w:val="22"/>
                <w:szCs w:val="22"/>
              </w:rPr>
              <w:t>Kryterium uznaje się za spełnione jeśli:</w:t>
            </w:r>
          </w:p>
          <w:p w14:paraId="670D882E" w14:textId="77777777" w:rsidR="00084010" w:rsidRPr="00A21783" w:rsidRDefault="00084010" w:rsidP="00084010">
            <w:pPr>
              <w:numPr>
                <w:ilvl w:val="0"/>
                <w:numId w:val="70"/>
              </w:numPr>
              <w:spacing w:before="120" w:after="120" w:line="271" w:lineRule="auto"/>
              <w:ind w:left="341" w:hanging="283"/>
              <w:rPr>
                <w:rFonts w:ascii="Arial" w:hAnsi="Arial" w:cs="Arial"/>
                <w:sz w:val="22"/>
                <w:szCs w:val="22"/>
              </w:rPr>
            </w:pPr>
            <w:r w:rsidRPr="00A21783">
              <w:rPr>
                <w:rFonts w:ascii="Arial" w:hAnsi="Arial" w:cs="Arial"/>
                <w:sz w:val="22"/>
                <w:szCs w:val="22"/>
              </w:rPr>
              <w:t>w trakcie oceny nie stwierdzono niezgodności z prawodawstwem krajowym i unijnym w zakresie odnoszącym się do sposobu realizacji i zakresu projektu oraz wnioskodawcy.</w:t>
            </w:r>
          </w:p>
          <w:p w14:paraId="0D2E352A" w14:textId="77777777" w:rsidR="00084010" w:rsidRPr="00A21783" w:rsidRDefault="00084010" w:rsidP="00084010">
            <w:pPr>
              <w:spacing w:before="120" w:after="120" w:line="271" w:lineRule="auto"/>
              <w:rPr>
                <w:rFonts w:ascii="Arial" w:hAnsi="Arial" w:cs="Arial"/>
                <w:sz w:val="22"/>
                <w:szCs w:val="22"/>
              </w:rPr>
            </w:pPr>
            <w:r w:rsidRPr="00A21783">
              <w:rPr>
                <w:rFonts w:ascii="Arial" w:hAnsi="Arial" w:cs="Arial"/>
                <w:sz w:val="22"/>
                <w:szCs w:val="22"/>
              </w:rPr>
              <w:t xml:space="preserve">Kryterium będzie weryfikowane na podstawie treści wniosku o dofinansowanie projektu. </w:t>
            </w:r>
          </w:p>
          <w:p w14:paraId="40BA47AD" w14:textId="77777777" w:rsidR="00084010" w:rsidRPr="00A21783" w:rsidRDefault="00084010" w:rsidP="00084010">
            <w:pPr>
              <w:spacing w:before="120" w:after="120" w:line="271" w:lineRule="auto"/>
              <w:rPr>
                <w:rFonts w:ascii="Arial" w:hAnsi="Arial" w:cs="Arial"/>
                <w:sz w:val="22"/>
                <w:szCs w:val="22"/>
              </w:rPr>
            </w:pPr>
          </w:p>
          <w:p w14:paraId="3B5CD3A5" w14:textId="455C9343" w:rsidR="00084010" w:rsidRPr="00F4775B" w:rsidRDefault="00084010" w:rsidP="00084010">
            <w:pPr>
              <w:spacing w:before="120" w:after="120" w:line="271" w:lineRule="auto"/>
              <w:rPr>
                <w:rFonts w:ascii="Arial" w:hAnsi="Arial" w:cs="Arial"/>
                <w:sz w:val="22"/>
                <w:szCs w:val="22"/>
              </w:rPr>
            </w:pPr>
            <w:r w:rsidRPr="00A21783">
              <w:rPr>
                <w:rFonts w:ascii="Arial" w:hAnsi="Arial" w:cs="Arial"/>
                <w:sz w:val="22"/>
                <w:szCs w:val="22"/>
              </w:rPr>
              <w:t>Kryterium wynika z Rozporządzenia Parlamentu Europejskiego i Rady (UE) nr 2021/1060  z dnia 24 czerwca 2021 r.</w:t>
            </w:r>
          </w:p>
        </w:tc>
        <w:tc>
          <w:tcPr>
            <w:tcW w:w="3969" w:type="dxa"/>
          </w:tcPr>
          <w:p w14:paraId="0B8A3BE6" w14:textId="77777777" w:rsidR="00084010" w:rsidRPr="00A21783" w:rsidRDefault="00084010" w:rsidP="00084010">
            <w:pPr>
              <w:spacing w:before="120" w:after="120" w:line="271" w:lineRule="auto"/>
              <w:rPr>
                <w:rFonts w:ascii="Arial" w:hAnsi="Arial" w:cs="Arial"/>
                <w:sz w:val="22"/>
                <w:szCs w:val="22"/>
              </w:rPr>
            </w:pPr>
            <w:r w:rsidRPr="00A21783">
              <w:rPr>
                <w:rFonts w:ascii="Arial" w:hAnsi="Arial" w:cs="Arial"/>
                <w:sz w:val="22"/>
                <w:szCs w:val="22"/>
              </w:rPr>
              <w:t>Spełnienie kryterium jest konieczne do przyznania dofinansowania.</w:t>
            </w:r>
          </w:p>
          <w:p w14:paraId="51288FC4" w14:textId="77777777" w:rsidR="00084010" w:rsidRPr="00A21783" w:rsidRDefault="00084010" w:rsidP="00084010">
            <w:pPr>
              <w:spacing w:before="120" w:after="120" w:line="271" w:lineRule="auto"/>
              <w:rPr>
                <w:rFonts w:ascii="Arial" w:hAnsi="Arial" w:cs="Arial"/>
                <w:sz w:val="22"/>
                <w:szCs w:val="22"/>
                <w:u w:val="single"/>
              </w:rPr>
            </w:pPr>
          </w:p>
          <w:p w14:paraId="1C20284C" w14:textId="77777777" w:rsidR="00084010" w:rsidRPr="00A21783" w:rsidRDefault="00084010" w:rsidP="00084010">
            <w:pPr>
              <w:spacing w:before="120" w:after="120" w:line="271" w:lineRule="auto"/>
              <w:rPr>
                <w:rFonts w:ascii="Arial" w:hAnsi="Arial" w:cs="Arial"/>
                <w:sz w:val="22"/>
                <w:szCs w:val="22"/>
              </w:rPr>
            </w:pPr>
            <w:r w:rsidRPr="00A21783">
              <w:rPr>
                <w:rFonts w:ascii="Arial" w:hAnsi="Arial" w:cs="Arial"/>
                <w:sz w:val="22"/>
                <w:szCs w:val="22"/>
              </w:rPr>
              <w:t>Ocena spełniania kryterium polega na przypisaniu wartości logicznych „tak”, „nie”.</w:t>
            </w:r>
          </w:p>
          <w:p w14:paraId="18B6BA23" w14:textId="77777777" w:rsidR="00084010" w:rsidRPr="00A21783" w:rsidRDefault="00084010" w:rsidP="00084010">
            <w:pPr>
              <w:spacing w:before="120" w:after="120" w:line="271" w:lineRule="auto"/>
              <w:rPr>
                <w:rFonts w:ascii="Arial" w:hAnsi="Arial" w:cs="Arial"/>
                <w:sz w:val="22"/>
                <w:szCs w:val="22"/>
              </w:rPr>
            </w:pPr>
            <w:r w:rsidRPr="00A21783">
              <w:rPr>
                <w:rFonts w:ascii="Arial" w:hAnsi="Arial" w:cs="Arial"/>
                <w:sz w:val="22"/>
                <w:szCs w:val="22"/>
              </w:rPr>
              <w:t>W przypadku niespełnienia kryterium projekt skierowany jest do uzupełnienia/poprawy.</w:t>
            </w:r>
          </w:p>
          <w:p w14:paraId="73304677" w14:textId="77777777" w:rsidR="00084010" w:rsidRPr="00F4775B" w:rsidRDefault="00084010" w:rsidP="00084010">
            <w:pPr>
              <w:spacing w:before="120" w:after="120" w:line="271" w:lineRule="auto"/>
              <w:rPr>
                <w:rFonts w:ascii="Arial" w:hAnsi="Arial" w:cs="Arial"/>
                <w:sz w:val="22"/>
                <w:szCs w:val="22"/>
              </w:rPr>
            </w:pPr>
          </w:p>
        </w:tc>
      </w:tr>
      <w:tr w:rsidR="00084010" w:rsidRPr="00F4775B" w14:paraId="2083F6BA" w14:textId="77777777" w:rsidTr="00322FD2">
        <w:tc>
          <w:tcPr>
            <w:tcW w:w="675" w:type="dxa"/>
          </w:tcPr>
          <w:p w14:paraId="1CC56B74" w14:textId="77777777" w:rsidR="00084010" w:rsidRPr="00F4775B" w:rsidRDefault="00084010" w:rsidP="00084010">
            <w:pPr>
              <w:pStyle w:val="Akapitzlist"/>
              <w:numPr>
                <w:ilvl w:val="0"/>
                <w:numId w:val="7"/>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5CB7F032" w14:textId="1489BDB2" w:rsidR="00084010" w:rsidRPr="00F4775B" w:rsidRDefault="00084010" w:rsidP="00084010">
            <w:pPr>
              <w:spacing w:before="120" w:after="120" w:line="271" w:lineRule="auto"/>
              <w:rPr>
                <w:rFonts w:ascii="Arial" w:hAnsi="Arial" w:cs="Arial"/>
                <w:sz w:val="22"/>
                <w:szCs w:val="22"/>
              </w:rPr>
            </w:pPr>
            <w:r w:rsidRPr="00A21783">
              <w:rPr>
                <w:rFonts w:ascii="Arial" w:hAnsi="Arial" w:cs="Arial"/>
                <w:sz w:val="22"/>
                <w:szCs w:val="22"/>
              </w:rPr>
              <w:t xml:space="preserve">Zgodność projektu realizowanego </w:t>
            </w:r>
            <w:r w:rsidRPr="00A21783">
              <w:rPr>
                <w:rFonts w:ascii="Arial" w:hAnsi="Arial" w:cs="Arial"/>
                <w:sz w:val="22"/>
                <w:szCs w:val="22"/>
              </w:rPr>
              <w:lastRenderedPageBreak/>
              <w:t>przed dniem złożenia wniosku o dofinansowanie z przepisami prawa</w:t>
            </w:r>
          </w:p>
        </w:tc>
        <w:tc>
          <w:tcPr>
            <w:tcW w:w="2522" w:type="dxa"/>
            <w:shd w:val="clear" w:color="auto" w:fill="auto"/>
          </w:tcPr>
          <w:p w14:paraId="033F010D" w14:textId="77777777" w:rsidR="00084010" w:rsidRPr="00A21783" w:rsidRDefault="00084010" w:rsidP="00084010">
            <w:pPr>
              <w:spacing w:before="120" w:after="120" w:line="271" w:lineRule="auto"/>
              <w:rPr>
                <w:rFonts w:ascii="Arial" w:hAnsi="Arial" w:cs="Arial"/>
                <w:b/>
                <w:sz w:val="22"/>
                <w:szCs w:val="22"/>
              </w:rPr>
            </w:pPr>
            <w:r w:rsidRPr="00A21783">
              <w:rPr>
                <w:rFonts w:ascii="Arial" w:hAnsi="Arial" w:cs="Arial"/>
                <w:sz w:val="22"/>
                <w:szCs w:val="22"/>
              </w:rPr>
              <w:lastRenderedPageBreak/>
              <w:t xml:space="preserve">Kryterium weryfikuje zgodność projektu z przepisami prawa jeśli </w:t>
            </w:r>
            <w:r w:rsidRPr="00A21783">
              <w:rPr>
                <w:rFonts w:ascii="Arial" w:hAnsi="Arial" w:cs="Arial"/>
                <w:sz w:val="22"/>
                <w:szCs w:val="22"/>
              </w:rPr>
              <w:lastRenderedPageBreak/>
              <w:t>projekt rozpoczął się przed dniem złożenia wniosku o dofinansowanie.</w:t>
            </w:r>
          </w:p>
          <w:p w14:paraId="231809B8" w14:textId="77777777" w:rsidR="00084010" w:rsidRPr="00A21783" w:rsidRDefault="00084010" w:rsidP="00084010">
            <w:pPr>
              <w:spacing w:before="120" w:after="120" w:line="271" w:lineRule="auto"/>
              <w:rPr>
                <w:rFonts w:ascii="Arial" w:hAnsi="Arial" w:cs="Arial"/>
                <w:sz w:val="22"/>
                <w:szCs w:val="22"/>
              </w:rPr>
            </w:pPr>
            <w:r w:rsidRPr="00A21783">
              <w:rPr>
                <w:rFonts w:ascii="Arial" w:hAnsi="Arial" w:cs="Arial"/>
                <w:sz w:val="22"/>
                <w:szCs w:val="22"/>
              </w:rPr>
              <w:t xml:space="preserve">Jeśli projekt rozpoczął się przed dniem złożenia wniosku o dofinansowanie, to mające zastosowanie prawo było przestrzegane, zgodnie z art. 73 ust. 2 lit f)  Rozporządzenia Parlamentu Europejskiego i Rady (UE) 2021/1060 z dnia 24 czerwca 2021 r. </w:t>
            </w:r>
          </w:p>
          <w:p w14:paraId="6C39A1F3" w14:textId="77777777" w:rsidR="00084010" w:rsidRPr="00A21783" w:rsidRDefault="00084010" w:rsidP="00084010">
            <w:pPr>
              <w:spacing w:before="120" w:after="120" w:line="271" w:lineRule="auto"/>
              <w:rPr>
                <w:rFonts w:ascii="Arial" w:hAnsi="Arial" w:cs="Arial"/>
                <w:sz w:val="22"/>
                <w:szCs w:val="22"/>
              </w:rPr>
            </w:pPr>
            <w:r w:rsidRPr="00A21783">
              <w:rPr>
                <w:rFonts w:ascii="Arial" w:hAnsi="Arial" w:cs="Arial"/>
                <w:sz w:val="22"/>
                <w:szCs w:val="22"/>
              </w:rPr>
              <w:t>Projekt nie zakończył się przed dniem złożenia wniosku o dofinansowanie, tj. nie został fizycznie ukończony lub  w pełni wdrożony w rozumieniu art. 2 pkt 37 oraz art. 63 ust. 6   Rozporządzenia Parlamentu Europejskiego i Rady (UE) 2021/1060 z dnia 24 czerwca 2021 r.</w:t>
            </w:r>
          </w:p>
          <w:p w14:paraId="7A06CA67" w14:textId="77777777" w:rsidR="00084010" w:rsidRPr="00A21783" w:rsidRDefault="00084010" w:rsidP="00084010">
            <w:pPr>
              <w:spacing w:before="120" w:after="120" w:line="271" w:lineRule="auto"/>
              <w:rPr>
                <w:rFonts w:ascii="Arial" w:hAnsi="Arial" w:cs="Arial"/>
                <w:sz w:val="22"/>
                <w:szCs w:val="22"/>
              </w:rPr>
            </w:pPr>
            <w:r w:rsidRPr="00A21783">
              <w:rPr>
                <w:rFonts w:ascii="Arial" w:hAnsi="Arial" w:cs="Arial"/>
                <w:sz w:val="22"/>
                <w:szCs w:val="22"/>
              </w:rPr>
              <w:t>Kryterium uznaje się za spełnione jeśli wszystkie poniższe warunki są spełnione:</w:t>
            </w:r>
          </w:p>
          <w:p w14:paraId="718FDD9B" w14:textId="77777777" w:rsidR="00084010" w:rsidRPr="00A21783" w:rsidRDefault="00084010" w:rsidP="00084010">
            <w:pPr>
              <w:numPr>
                <w:ilvl w:val="0"/>
                <w:numId w:val="71"/>
              </w:numPr>
              <w:spacing w:before="120" w:after="120" w:line="271" w:lineRule="auto"/>
              <w:ind w:left="341" w:hanging="341"/>
              <w:rPr>
                <w:rFonts w:ascii="Arial" w:hAnsi="Arial" w:cs="Arial"/>
                <w:sz w:val="22"/>
                <w:szCs w:val="22"/>
              </w:rPr>
            </w:pPr>
            <w:r w:rsidRPr="00A21783">
              <w:rPr>
                <w:rFonts w:ascii="Arial" w:hAnsi="Arial" w:cs="Arial"/>
                <w:sz w:val="22"/>
                <w:szCs w:val="22"/>
              </w:rPr>
              <w:t xml:space="preserve">w trakcie oceny  nie stwierdzono niezgodności z prawodawstwem krajowym i unijnym w zakresie odnoszącym się do sposobu realizacji i zakresu projektu rozpoczętego przed dniem złożenia </w:t>
            </w:r>
            <w:r w:rsidRPr="00A21783">
              <w:rPr>
                <w:rFonts w:ascii="Arial" w:hAnsi="Arial" w:cs="Arial"/>
                <w:sz w:val="22"/>
                <w:szCs w:val="22"/>
              </w:rPr>
              <w:lastRenderedPageBreak/>
              <w:t>wniosku o dofinansowanie,</w:t>
            </w:r>
          </w:p>
          <w:p w14:paraId="37357DD1" w14:textId="77777777" w:rsidR="00084010" w:rsidRPr="00A21783" w:rsidRDefault="00084010" w:rsidP="00084010">
            <w:pPr>
              <w:numPr>
                <w:ilvl w:val="0"/>
                <w:numId w:val="71"/>
              </w:numPr>
              <w:spacing w:before="120" w:after="120" w:line="271" w:lineRule="auto"/>
              <w:ind w:left="341" w:hanging="283"/>
              <w:rPr>
                <w:rFonts w:ascii="Arial" w:hAnsi="Arial" w:cs="Arial"/>
                <w:sz w:val="22"/>
                <w:szCs w:val="22"/>
              </w:rPr>
            </w:pPr>
            <w:r w:rsidRPr="00A21783">
              <w:rPr>
                <w:rFonts w:ascii="Arial" w:hAnsi="Arial" w:cs="Arial"/>
                <w:sz w:val="22"/>
                <w:szCs w:val="22"/>
              </w:rPr>
              <w:t>treść wniosku o dofinansowanie projektu potwierdza, że projekt nie został fizycznie ukończony lub w pełni wdrożony przed dniem złożenia wniosku.</w:t>
            </w:r>
          </w:p>
          <w:p w14:paraId="1A28942B" w14:textId="77777777" w:rsidR="00084010" w:rsidRPr="00A21783" w:rsidRDefault="00084010" w:rsidP="00084010">
            <w:pPr>
              <w:spacing w:before="120" w:after="120" w:line="271" w:lineRule="auto"/>
              <w:rPr>
                <w:rFonts w:ascii="Arial" w:hAnsi="Arial" w:cs="Arial"/>
                <w:sz w:val="22"/>
                <w:szCs w:val="22"/>
              </w:rPr>
            </w:pPr>
            <w:r w:rsidRPr="00A21783">
              <w:rPr>
                <w:rFonts w:ascii="Arial" w:hAnsi="Arial" w:cs="Arial"/>
                <w:sz w:val="22"/>
                <w:szCs w:val="22"/>
              </w:rPr>
              <w:t>Kryterium nie dotyczy projektu, którego realizacja nie rozpoczęła się przed dniem złożenia wniosku o dofinansowanie (przypisanie wartości logicznej „nie dotyczy”).</w:t>
            </w:r>
          </w:p>
          <w:p w14:paraId="21C8F5E9" w14:textId="77777777" w:rsidR="00084010" w:rsidRPr="00A21783" w:rsidRDefault="00084010" w:rsidP="00084010">
            <w:pPr>
              <w:spacing w:before="120" w:after="120" w:line="271" w:lineRule="auto"/>
              <w:rPr>
                <w:rFonts w:ascii="Arial" w:hAnsi="Arial" w:cs="Arial"/>
                <w:sz w:val="22"/>
                <w:szCs w:val="22"/>
              </w:rPr>
            </w:pPr>
            <w:r w:rsidRPr="00A21783">
              <w:rPr>
                <w:rFonts w:ascii="Arial" w:hAnsi="Arial" w:cs="Arial"/>
                <w:sz w:val="22"/>
                <w:szCs w:val="22"/>
              </w:rPr>
              <w:t xml:space="preserve">Kryterium będzie weryfikowane na podstawie treści wniosku o dofinansowanie projektu. </w:t>
            </w:r>
          </w:p>
          <w:p w14:paraId="17868AB4" w14:textId="358EBFA4" w:rsidR="00084010" w:rsidRPr="00F4775B" w:rsidRDefault="00084010" w:rsidP="00084010">
            <w:pPr>
              <w:spacing w:before="120" w:after="120" w:line="271" w:lineRule="auto"/>
              <w:rPr>
                <w:rFonts w:ascii="Arial" w:hAnsi="Arial" w:cs="Arial"/>
                <w:sz w:val="22"/>
                <w:szCs w:val="22"/>
              </w:rPr>
            </w:pPr>
            <w:r w:rsidRPr="00A21783">
              <w:rPr>
                <w:rFonts w:ascii="Arial" w:hAnsi="Arial" w:cs="Arial"/>
                <w:sz w:val="22"/>
                <w:szCs w:val="22"/>
              </w:rPr>
              <w:t>Kryterium wynika z Rozporządzenia Parlamentu Europejskiego i Rady (UE) nr 2021/1060  z dnia 24 czerwca 2021 r.</w:t>
            </w:r>
          </w:p>
        </w:tc>
        <w:tc>
          <w:tcPr>
            <w:tcW w:w="3969" w:type="dxa"/>
          </w:tcPr>
          <w:p w14:paraId="405AC1CE" w14:textId="77777777" w:rsidR="00084010" w:rsidRPr="00A21783" w:rsidRDefault="00084010" w:rsidP="00084010">
            <w:pPr>
              <w:spacing w:before="120" w:after="120" w:line="271" w:lineRule="auto"/>
              <w:rPr>
                <w:rFonts w:ascii="Arial" w:hAnsi="Arial" w:cs="Arial"/>
                <w:sz w:val="22"/>
                <w:szCs w:val="22"/>
              </w:rPr>
            </w:pPr>
            <w:r w:rsidRPr="00A21783">
              <w:rPr>
                <w:rFonts w:ascii="Arial" w:hAnsi="Arial" w:cs="Arial"/>
                <w:sz w:val="22"/>
                <w:szCs w:val="22"/>
              </w:rPr>
              <w:lastRenderedPageBreak/>
              <w:t>Spełnienie kryterium jest konieczne do przyznania dofinansowania.</w:t>
            </w:r>
          </w:p>
          <w:p w14:paraId="74C9E3C2" w14:textId="77777777" w:rsidR="00084010" w:rsidRPr="00A21783" w:rsidRDefault="00084010" w:rsidP="00084010">
            <w:pPr>
              <w:spacing w:before="120" w:after="120" w:line="271" w:lineRule="auto"/>
              <w:rPr>
                <w:rFonts w:ascii="Arial" w:hAnsi="Arial" w:cs="Arial"/>
                <w:sz w:val="22"/>
                <w:szCs w:val="22"/>
              </w:rPr>
            </w:pPr>
          </w:p>
          <w:p w14:paraId="00338736" w14:textId="77777777" w:rsidR="00084010" w:rsidRPr="00A21783" w:rsidRDefault="00084010" w:rsidP="00084010">
            <w:pPr>
              <w:spacing w:before="120" w:after="120" w:line="271" w:lineRule="auto"/>
              <w:rPr>
                <w:rFonts w:ascii="Arial" w:hAnsi="Arial" w:cs="Arial"/>
                <w:sz w:val="22"/>
                <w:szCs w:val="22"/>
              </w:rPr>
            </w:pPr>
            <w:r w:rsidRPr="00A21783">
              <w:rPr>
                <w:rFonts w:ascii="Arial" w:hAnsi="Arial" w:cs="Arial"/>
                <w:sz w:val="22"/>
                <w:szCs w:val="22"/>
              </w:rPr>
              <w:t>Ocena spełniania kryterium polega na przypisaniu wartości logicznych „tak”, „nie” „nie dotyczy”.</w:t>
            </w:r>
          </w:p>
          <w:p w14:paraId="53D6CE4D" w14:textId="77777777" w:rsidR="00084010" w:rsidRDefault="00084010" w:rsidP="00084010">
            <w:pPr>
              <w:spacing w:before="120" w:after="120" w:line="271" w:lineRule="auto"/>
              <w:rPr>
                <w:rFonts w:ascii="Arial" w:hAnsi="Arial" w:cs="Arial"/>
                <w:sz w:val="22"/>
                <w:szCs w:val="22"/>
              </w:rPr>
            </w:pPr>
            <w:r w:rsidRPr="00A21783">
              <w:rPr>
                <w:rFonts w:ascii="Arial" w:hAnsi="Arial" w:cs="Arial"/>
                <w:sz w:val="22"/>
                <w:szCs w:val="22"/>
              </w:rPr>
              <w:t>W przypadku niespełnienia kryterium projekt skierowany jest do uzupełnienia/poprawy.</w:t>
            </w:r>
          </w:p>
          <w:p w14:paraId="72B535D7" w14:textId="77777777" w:rsidR="00084010" w:rsidRDefault="00084010" w:rsidP="00084010">
            <w:pPr>
              <w:spacing w:before="120" w:after="120" w:line="271" w:lineRule="auto"/>
              <w:rPr>
                <w:rFonts w:ascii="Arial" w:hAnsi="Arial" w:cs="Arial"/>
                <w:sz w:val="22"/>
                <w:szCs w:val="22"/>
              </w:rPr>
            </w:pPr>
          </w:p>
          <w:p w14:paraId="2CDF677A" w14:textId="77777777" w:rsidR="00084010" w:rsidRPr="00B55C13" w:rsidRDefault="00084010" w:rsidP="00084010">
            <w:pPr>
              <w:spacing w:before="120" w:after="120" w:line="271" w:lineRule="auto"/>
              <w:rPr>
                <w:rFonts w:ascii="Arial" w:hAnsi="Arial" w:cs="Arial"/>
                <w:sz w:val="22"/>
                <w:szCs w:val="22"/>
              </w:rPr>
            </w:pPr>
            <w:r>
              <w:rPr>
                <w:rFonts w:ascii="Arial" w:hAnsi="Arial" w:cs="Arial"/>
                <w:sz w:val="22"/>
                <w:szCs w:val="22"/>
              </w:rPr>
              <w:t>D</w:t>
            </w:r>
            <w:r w:rsidRPr="00B55C13">
              <w:rPr>
                <w:rFonts w:ascii="Arial" w:hAnsi="Arial" w:cs="Arial"/>
                <w:sz w:val="22"/>
                <w:szCs w:val="22"/>
              </w:rPr>
              <w:t>odatkowe informacje:</w:t>
            </w:r>
          </w:p>
          <w:p w14:paraId="1F83DB62" w14:textId="11917C3B" w:rsidR="00084010" w:rsidRPr="00F4775B" w:rsidRDefault="00084010" w:rsidP="00084010">
            <w:pPr>
              <w:spacing w:before="120" w:after="120" w:line="271" w:lineRule="auto"/>
              <w:rPr>
                <w:rFonts w:ascii="Arial" w:hAnsi="Arial" w:cs="Arial"/>
                <w:sz w:val="22"/>
                <w:szCs w:val="22"/>
              </w:rPr>
            </w:pPr>
            <w:r w:rsidRPr="00B55C13">
              <w:rPr>
                <w:rFonts w:ascii="Arial" w:hAnsi="Arial" w:cs="Arial"/>
                <w:sz w:val="22"/>
                <w:szCs w:val="22"/>
              </w:rPr>
              <w:t>Kryterium zostanie zweryfikowane na podstawie treści wniosku o dofinasowanie w szczególności w oparciu o sekcję: I Informacje o</w:t>
            </w:r>
            <w:r>
              <w:rPr>
                <w:rFonts w:ascii="Arial" w:hAnsi="Arial" w:cs="Arial"/>
                <w:sz w:val="22"/>
                <w:szCs w:val="22"/>
              </w:rPr>
              <w:t xml:space="preserve"> </w:t>
            </w:r>
            <w:r w:rsidRPr="00B55C13">
              <w:rPr>
                <w:rFonts w:ascii="Arial" w:hAnsi="Arial" w:cs="Arial"/>
                <w:sz w:val="22"/>
                <w:szCs w:val="22"/>
              </w:rPr>
              <w:t xml:space="preserve">projekcie oraz sekcje IV. </w:t>
            </w:r>
            <w:r>
              <w:rPr>
                <w:rFonts w:ascii="Arial" w:hAnsi="Arial" w:cs="Arial"/>
                <w:sz w:val="22"/>
                <w:szCs w:val="22"/>
              </w:rPr>
              <w:t xml:space="preserve"> </w:t>
            </w:r>
            <w:r w:rsidRPr="00B55C13">
              <w:rPr>
                <w:rFonts w:ascii="Arial" w:hAnsi="Arial" w:cs="Arial"/>
                <w:sz w:val="22"/>
                <w:szCs w:val="22"/>
              </w:rPr>
              <w:t>Zadania. Zakres wymaganych informacji został określony w Instrukcji wypełniania wniosku o dofinansowanie projektu</w:t>
            </w:r>
          </w:p>
        </w:tc>
      </w:tr>
      <w:tr w:rsidR="00F06CA9" w:rsidRPr="00F4775B" w14:paraId="6A37A218" w14:textId="77777777" w:rsidTr="00322FD2">
        <w:tc>
          <w:tcPr>
            <w:tcW w:w="675" w:type="dxa"/>
          </w:tcPr>
          <w:p w14:paraId="4ACB1CCC" w14:textId="77777777" w:rsidR="00F06CA9" w:rsidRPr="00F4775B" w:rsidRDefault="00F06CA9" w:rsidP="00F06CA9">
            <w:pPr>
              <w:pStyle w:val="Akapitzlist"/>
              <w:numPr>
                <w:ilvl w:val="0"/>
                <w:numId w:val="7"/>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6D1CAC2D" w14:textId="38408C30" w:rsidR="00F06CA9" w:rsidRPr="00F4775B" w:rsidRDefault="00F06CA9" w:rsidP="00F06CA9">
            <w:pPr>
              <w:spacing w:before="120" w:after="120" w:line="271" w:lineRule="auto"/>
              <w:rPr>
                <w:rFonts w:ascii="Arial" w:hAnsi="Arial" w:cs="Arial"/>
                <w:sz w:val="22"/>
                <w:szCs w:val="22"/>
              </w:rPr>
            </w:pPr>
            <w:r w:rsidRPr="00A21783">
              <w:rPr>
                <w:rFonts w:ascii="Arial" w:hAnsi="Arial" w:cs="Arial"/>
                <w:bCs/>
                <w:sz w:val="22"/>
                <w:szCs w:val="22"/>
              </w:rPr>
              <w:t>Zgodność z wymogami pomocy publicznej/de minimis</w:t>
            </w:r>
          </w:p>
        </w:tc>
        <w:tc>
          <w:tcPr>
            <w:tcW w:w="2522" w:type="dxa"/>
            <w:shd w:val="clear" w:color="auto" w:fill="auto"/>
          </w:tcPr>
          <w:p w14:paraId="1F4ED2AC" w14:textId="77777777" w:rsidR="00F06CA9" w:rsidRPr="00A21783" w:rsidRDefault="00F06CA9" w:rsidP="00F06CA9">
            <w:pPr>
              <w:spacing w:before="120" w:after="120" w:line="271" w:lineRule="auto"/>
              <w:rPr>
                <w:rFonts w:ascii="Arial" w:hAnsi="Arial" w:cs="Arial"/>
                <w:bCs/>
                <w:sz w:val="22"/>
                <w:szCs w:val="22"/>
              </w:rPr>
            </w:pPr>
            <w:r w:rsidRPr="00A21783">
              <w:rPr>
                <w:rFonts w:ascii="Arial" w:hAnsi="Arial" w:cs="Arial"/>
                <w:bCs/>
                <w:sz w:val="22"/>
                <w:szCs w:val="22"/>
              </w:rPr>
              <w:t>W projekcie prawidłowo zidentyfikowano wystąpienie lub brak pomocy publicznej/de minimis.</w:t>
            </w:r>
          </w:p>
          <w:p w14:paraId="2DF4E408"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Kryterium uznaje się za spełnione jeśli wszystkie poniższe warunki są spełnione:</w:t>
            </w:r>
          </w:p>
          <w:p w14:paraId="26DCCEB0" w14:textId="77777777" w:rsidR="00F06CA9" w:rsidRPr="00A21783" w:rsidRDefault="00F06CA9" w:rsidP="00F06CA9">
            <w:pPr>
              <w:numPr>
                <w:ilvl w:val="0"/>
                <w:numId w:val="73"/>
              </w:numPr>
              <w:spacing w:before="120" w:after="120" w:line="271" w:lineRule="auto"/>
              <w:ind w:left="341" w:hanging="341"/>
              <w:rPr>
                <w:rFonts w:ascii="Arial" w:hAnsi="Arial" w:cs="Arial"/>
                <w:sz w:val="22"/>
                <w:szCs w:val="22"/>
              </w:rPr>
            </w:pPr>
            <w:r w:rsidRPr="00A21783">
              <w:rPr>
                <w:rFonts w:ascii="Arial" w:hAnsi="Arial" w:cs="Arial"/>
                <w:sz w:val="22"/>
                <w:szCs w:val="22"/>
              </w:rPr>
              <w:t xml:space="preserve">zgodność projektu z przepisami o </w:t>
            </w:r>
            <w:r w:rsidRPr="00A21783">
              <w:rPr>
                <w:rFonts w:ascii="Arial" w:hAnsi="Arial" w:cs="Arial"/>
                <w:sz w:val="22"/>
                <w:szCs w:val="22"/>
              </w:rPr>
              <w:lastRenderedPageBreak/>
              <w:t>pomocy publicznej, tj.:</w:t>
            </w:r>
          </w:p>
          <w:p w14:paraId="7FF21039" w14:textId="77777777" w:rsidR="00F06CA9" w:rsidRPr="00A21783" w:rsidRDefault="00F06CA9" w:rsidP="00F06CA9">
            <w:pPr>
              <w:numPr>
                <w:ilvl w:val="0"/>
                <w:numId w:val="72"/>
              </w:numPr>
              <w:spacing w:before="120" w:after="120" w:line="271" w:lineRule="auto"/>
              <w:ind w:left="341" w:hanging="341"/>
              <w:rPr>
                <w:rFonts w:ascii="Arial" w:hAnsi="Arial" w:cs="Arial"/>
                <w:sz w:val="22"/>
                <w:szCs w:val="22"/>
              </w:rPr>
            </w:pPr>
            <w:r w:rsidRPr="00A21783">
              <w:rPr>
                <w:rFonts w:ascii="Arial" w:hAnsi="Arial" w:cs="Arial"/>
                <w:sz w:val="22"/>
                <w:szCs w:val="22"/>
              </w:rPr>
              <w:t>poprawność uzasadnienia braku wystąpienia pomocy publicznej – w przypadku projektów bez pomocy publicznej,</w:t>
            </w:r>
          </w:p>
          <w:p w14:paraId="04655631" w14:textId="77777777" w:rsidR="00F06CA9" w:rsidRPr="00A21783" w:rsidRDefault="00F06CA9" w:rsidP="00F06CA9">
            <w:pPr>
              <w:numPr>
                <w:ilvl w:val="0"/>
                <w:numId w:val="72"/>
              </w:numPr>
              <w:spacing w:before="120" w:after="120" w:line="271" w:lineRule="auto"/>
              <w:ind w:left="341" w:hanging="341"/>
              <w:rPr>
                <w:rFonts w:ascii="Arial" w:hAnsi="Arial" w:cs="Arial"/>
                <w:sz w:val="22"/>
                <w:szCs w:val="22"/>
              </w:rPr>
            </w:pPr>
            <w:r w:rsidRPr="00A21783">
              <w:rPr>
                <w:rFonts w:ascii="Arial" w:hAnsi="Arial" w:cs="Arial"/>
                <w:sz w:val="22"/>
                <w:szCs w:val="22"/>
              </w:rPr>
              <w:t>poprawność wskazanej podstawy prawnej – w przypadku projektów z pomocą publiczną w rozumieniu art. 107 ust. 1 TFUE,</w:t>
            </w:r>
          </w:p>
          <w:p w14:paraId="3EA85677" w14:textId="77777777" w:rsidR="00F06CA9" w:rsidRPr="00A21783" w:rsidRDefault="00F06CA9" w:rsidP="00F06CA9">
            <w:pPr>
              <w:numPr>
                <w:ilvl w:val="0"/>
                <w:numId w:val="73"/>
              </w:numPr>
              <w:spacing w:before="120" w:after="120" w:line="271" w:lineRule="auto"/>
              <w:ind w:left="341" w:hanging="341"/>
              <w:rPr>
                <w:rFonts w:ascii="Arial" w:hAnsi="Arial" w:cs="Arial"/>
                <w:sz w:val="22"/>
                <w:szCs w:val="22"/>
              </w:rPr>
            </w:pPr>
            <w:r w:rsidRPr="00A21783">
              <w:rPr>
                <w:rFonts w:ascii="Arial" w:hAnsi="Arial" w:cs="Arial"/>
                <w:sz w:val="22"/>
                <w:szCs w:val="22"/>
              </w:rPr>
              <w:t xml:space="preserve">poprawność wyjaśnień przedstawionych we wniosku </w:t>
            </w:r>
            <w:r w:rsidRPr="00A21783">
              <w:rPr>
                <w:rFonts w:ascii="Arial" w:hAnsi="Arial" w:cs="Arial"/>
                <w:sz w:val="22"/>
                <w:szCs w:val="22"/>
              </w:rPr>
              <w:br/>
              <w:t>o dofinansowanie poprzez odniesienie ich treści do właściwych dokumentów instytucji Unii Europejskiej.</w:t>
            </w:r>
          </w:p>
          <w:p w14:paraId="5B09E3B4" w14:textId="77777777" w:rsidR="00F06CA9" w:rsidRPr="00A21783" w:rsidRDefault="00F06CA9" w:rsidP="00F06CA9">
            <w:pPr>
              <w:spacing w:before="120" w:after="120" w:line="271" w:lineRule="auto"/>
              <w:rPr>
                <w:rFonts w:ascii="Arial" w:hAnsi="Arial" w:cs="Arial"/>
                <w:sz w:val="22"/>
                <w:szCs w:val="22"/>
              </w:rPr>
            </w:pPr>
          </w:p>
          <w:p w14:paraId="25714D61"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 xml:space="preserve">W przypadku projektów objętych pomocą publiczną/pomocą de  minimis weryfikacji podlega możliwość udzielenia pomocy publicznej/pomocy de minimis. Wnioskodawca jest uprawniony do otrzymania pomocy, a zakres projektu jest możliwy do objęcia wsparciem zgodnie z właściwym rozporządzeniem. </w:t>
            </w:r>
          </w:p>
          <w:p w14:paraId="06B245AD"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 xml:space="preserve">Kryterium będzie weryfikowane zarówno </w:t>
            </w:r>
            <w:r w:rsidRPr="00A21783">
              <w:rPr>
                <w:rFonts w:ascii="Arial" w:hAnsi="Arial" w:cs="Arial"/>
                <w:sz w:val="22"/>
                <w:szCs w:val="22"/>
              </w:rPr>
              <w:lastRenderedPageBreak/>
              <w:t xml:space="preserve">na  etapie złożenia wniosku o dofinansowanie jak i przed podpisaniem umowy na podstawie treści wniosku o dofinansowanie projektu </w:t>
            </w:r>
          </w:p>
          <w:p w14:paraId="00063409" w14:textId="0027C39C" w:rsidR="00F06CA9" w:rsidRPr="00F4775B" w:rsidRDefault="00F06CA9" w:rsidP="00F06CA9">
            <w:pPr>
              <w:spacing w:before="120" w:after="120" w:line="271" w:lineRule="auto"/>
              <w:rPr>
                <w:rFonts w:ascii="Arial" w:hAnsi="Arial" w:cs="Arial"/>
                <w:sz w:val="22"/>
                <w:szCs w:val="22"/>
              </w:rPr>
            </w:pPr>
            <w:r w:rsidRPr="00A21783">
              <w:rPr>
                <w:rFonts w:ascii="Arial" w:hAnsi="Arial" w:cs="Arial"/>
                <w:sz w:val="22"/>
                <w:szCs w:val="22"/>
              </w:rPr>
              <w:t>Kryterium wynika z Rozporządzenia Parlamentu Europejskiego i Rady (UE) 2021/1060 z dnia 24 czerwca 2021 r. art. 73 ust. 2 lit. b,  Ustawy o postępowaniu w sprawach dotyczących pomocy publicznej (Dz. U. 2021 poz. 743 ze zm.), Ustawy o zasadach realizacji zadań finansowanych ze środków europejskich w perspektywie finansowej 2021–2027 (Dz. U. 2022 poz. 1079) art. 30 ust. 1.</w:t>
            </w:r>
          </w:p>
        </w:tc>
        <w:tc>
          <w:tcPr>
            <w:tcW w:w="3969" w:type="dxa"/>
          </w:tcPr>
          <w:p w14:paraId="1087EF46"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lastRenderedPageBreak/>
              <w:t>Spełnienie kryterium jest konieczne do przyznania dofinansowania.</w:t>
            </w:r>
          </w:p>
          <w:p w14:paraId="49F2FB5D" w14:textId="77777777" w:rsidR="00F06CA9" w:rsidRPr="00A21783" w:rsidRDefault="00F06CA9" w:rsidP="00F06CA9">
            <w:pPr>
              <w:spacing w:before="120" w:after="120" w:line="271" w:lineRule="auto"/>
              <w:rPr>
                <w:rFonts w:ascii="Arial" w:hAnsi="Arial" w:cs="Arial"/>
                <w:sz w:val="22"/>
                <w:szCs w:val="22"/>
              </w:rPr>
            </w:pPr>
          </w:p>
          <w:p w14:paraId="09A20A11"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Ocena spełniania kryterium polega na przypisaniu wartości logicznych „tak”, „nie”, „nie dotyczy”.</w:t>
            </w:r>
          </w:p>
          <w:p w14:paraId="2868EDB7" w14:textId="77777777" w:rsidR="00F06CA9" w:rsidRDefault="00F06CA9" w:rsidP="00F06CA9">
            <w:pPr>
              <w:spacing w:before="120" w:after="120" w:line="271" w:lineRule="auto"/>
              <w:rPr>
                <w:rFonts w:ascii="Arial" w:hAnsi="Arial" w:cs="Arial"/>
                <w:sz w:val="22"/>
                <w:szCs w:val="22"/>
              </w:rPr>
            </w:pPr>
            <w:r w:rsidRPr="00A21783">
              <w:rPr>
                <w:rFonts w:ascii="Arial" w:hAnsi="Arial" w:cs="Arial"/>
                <w:sz w:val="22"/>
                <w:szCs w:val="22"/>
              </w:rPr>
              <w:t>W przypadku niespełnienia kryterium  projekt skierowany jest do uzupełnienia/poprawy.</w:t>
            </w:r>
          </w:p>
          <w:p w14:paraId="5C746084" w14:textId="77777777" w:rsidR="00F06CA9" w:rsidRPr="00A21783" w:rsidRDefault="00F06CA9" w:rsidP="00F06CA9">
            <w:pPr>
              <w:spacing w:before="120" w:after="120" w:line="271" w:lineRule="auto"/>
              <w:rPr>
                <w:rFonts w:ascii="Arial" w:hAnsi="Arial" w:cs="Arial"/>
                <w:sz w:val="22"/>
                <w:szCs w:val="22"/>
              </w:rPr>
            </w:pPr>
          </w:p>
          <w:p w14:paraId="77A79C63" w14:textId="77777777" w:rsidR="00F06CA9" w:rsidRPr="00492DAC" w:rsidRDefault="00F06CA9" w:rsidP="00F06CA9">
            <w:pPr>
              <w:spacing w:before="120" w:after="120" w:line="360" w:lineRule="auto"/>
              <w:rPr>
                <w:rFonts w:ascii="Arial" w:hAnsi="Arial" w:cs="Arial"/>
                <w:sz w:val="22"/>
                <w:szCs w:val="22"/>
              </w:rPr>
            </w:pPr>
            <w:r w:rsidRPr="00492DAC">
              <w:rPr>
                <w:rFonts w:ascii="Arial" w:hAnsi="Arial" w:cs="Arial"/>
                <w:sz w:val="22"/>
                <w:szCs w:val="22"/>
              </w:rPr>
              <w:lastRenderedPageBreak/>
              <w:t>Dodatkowe informacje:</w:t>
            </w:r>
          </w:p>
          <w:p w14:paraId="0073B73B" w14:textId="1871C166" w:rsidR="00E9573B" w:rsidRDefault="00F06CA9" w:rsidP="00F06CA9">
            <w:pPr>
              <w:spacing w:before="120" w:after="120" w:line="271" w:lineRule="auto"/>
              <w:rPr>
                <w:rFonts w:ascii="Arial" w:hAnsi="Arial" w:cs="Arial"/>
                <w:sz w:val="22"/>
                <w:szCs w:val="22"/>
              </w:rPr>
            </w:pPr>
            <w:r w:rsidRPr="00492DAC">
              <w:rPr>
                <w:rFonts w:ascii="Arial" w:hAnsi="Arial" w:cs="Arial"/>
                <w:sz w:val="22"/>
                <w:szCs w:val="22"/>
              </w:rPr>
              <w:t>Kryterium zostanie zweryfikowane na podstawie treści wniosku o dofinasowanie</w:t>
            </w:r>
            <w:r w:rsidR="00E9573B">
              <w:rPr>
                <w:rFonts w:ascii="Arial" w:hAnsi="Arial" w:cs="Arial"/>
                <w:sz w:val="22"/>
                <w:szCs w:val="22"/>
              </w:rPr>
              <w:t xml:space="preserve"> oraz załączników.</w:t>
            </w:r>
          </w:p>
          <w:p w14:paraId="0906F026" w14:textId="2722E81D" w:rsidR="00F06CA9" w:rsidRPr="00F4775B" w:rsidRDefault="00F2582B" w:rsidP="00F06CA9">
            <w:pPr>
              <w:spacing w:before="120" w:after="120" w:line="271" w:lineRule="auto"/>
              <w:rPr>
                <w:rFonts w:ascii="Arial" w:hAnsi="Arial" w:cs="Arial"/>
                <w:sz w:val="22"/>
                <w:szCs w:val="22"/>
              </w:rPr>
            </w:pPr>
            <w:r>
              <w:rPr>
                <w:rFonts w:ascii="Arial" w:hAnsi="Arial" w:cs="Arial"/>
                <w:sz w:val="22"/>
                <w:szCs w:val="22"/>
              </w:rPr>
              <w:br/>
            </w:r>
            <w:r w:rsidRPr="00F2582B">
              <w:rPr>
                <w:rFonts w:ascii="Arial" w:hAnsi="Arial" w:cs="Arial"/>
                <w:sz w:val="22"/>
                <w:szCs w:val="22"/>
              </w:rPr>
              <w:t>Zakres wymaganych informacji został określony w Instrukcji wypełniania wniosku o dofinansowanie projektu.</w:t>
            </w:r>
          </w:p>
        </w:tc>
      </w:tr>
      <w:tr w:rsidR="00F06CA9" w:rsidRPr="00F4775B" w14:paraId="65256280" w14:textId="77777777" w:rsidTr="00322FD2">
        <w:tc>
          <w:tcPr>
            <w:tcW w:w="675" w:type="dxa"/>
          </w:tcPr>
          <w:p w14:paraId="7352545E" w14:textId="77777777" w:rsidR="00F06CA9" w:rsidRPr="00F4775B" w:rsidRDefault="00F06CA9" w:rsidP="00F06CA9">
            <w:pPr>
              <w:pStyle w:val="Akapitzlist"/>
              <w:numPr>
                <w:ilvl w:val="0"/>
                <w:numId w:val="7"/>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387B861F" w14:textId="315F8C0F" w:rsidR="00F06CA9" w:rsidRPr="00F4775B" w:rsidRDefault="00F06CA9" w:rsidP="00F06CA9">
            <w:pPr>
              <w:spacing w:before="120" w:after="120" w:line="271" w:lineRule="auto"/>
              <w:rPr>
                <w:rFonts w:ascii="Arial" w:hAnsi="Arial" w:cs="Arial"/>
                <w:sz w:val="22"/>
                <w:szCs w:val="22"/>
              </w:rPr>
            </w:pPr>
            <w:r w:rsidRPr="00A21783">
              <w:rPr>
                <w:rFonts w:ascii="Arial" w:hAnsi="Arial" w:cs="Arial"/>
                <w:sz w:val="22"/>
                <w:szCs w:val="22"/>
              </w:rPr>
              <w:t>Projekt partnerski</w:t>
            </w:r>
          </w:p>
        </w:tc>
        <w:tc>
          <w:tcPr>
            <w:tcW w:w="2522" w:type="dxa"/>
            <w:shd w:val="clear" w:color="auto" w:fill="auto"/>
          </w:tcPr>
          <w:p w14:paraId="398CE64E" w14:textId="77777777" w:rsidR="00F06CA9" w:rsidRPr="00A21783" w:rsidRDefault="00F06CA9" w:rsidP="00F06CA9">
            <w:pPr>
              <w:spacing w:before="120" w:after="120" w:line="271" w:lineRule="auto"/>
              <w:rPr>
                <w:rFonts w:ascii="Arial" w:hAnsi="Arial" w:cs="Arial"/>
                <w:bCs/>
                <w:sz w:val="22"/>
                <w:szCs w:val="22"/>
              </w:rPr>
            </w:pPr>
            <w:r w:rsidRPr="00A21783">
              <w:rPr>
                <w:rFonts w:ascii="Arial" w:hAnsi="Arial" w:cs="Arial"/>
                <w:bCs/>
                <w:sz w:val="22"/>
                <w:szCs w:val="22"/>
              </w:rPr>
              <w:t xml:space="preserve">Projekt spełnia wymogi utworzenia partnerstwa zgodnie z art. 39 ust. 1-4 ustawy z dnia 28 kwietnia 2022 r. o zasadach realizacji zadań finansowanych ze środków europejskich w perspektywie finansowej 2021-2027. </w:t>
            </w:r>
          </w:p>
          <w:p w14:paraId="6D6C036B" w14:textId="77777777" w:rsidR="00F06CA9" w:rsidRPr="00A21783" w:rsidRDefault="00F06CA9" w:rsidP="00F06CA9">
            <w:pPr>
              <w:spacing w:before="120" w:after="120" w:line="271" w:lineRule="auto"/>
              <w:rPr>
                <w:rFonts w:ascii="Arial" w:hAnsi="Arial" w:cs="Arial"/>
                <w:bCs/>
                <w:sz w:val="22"/>
                <w:szCs w:val="22"/>
              </w:rPr>
            </w:pPr>
            <w:r w:rsidRPr="00A21783">
              <w:rPr>
                <w:rFonts w:ascii="Arial" w:hAnsi="Arial" w:cs="Arial"/>
                <w:bCs/>
                <w:sz w:val="22"/>
                <w:szCs w:val="22"/>
              </w:rPr>
              <w:t>Kryterium uznaje się za spełnione jeśli  wszystkie poniższe warunki są spełnione:</w:t>
            </w:r>
          </w:p>
          <w:p w14:paraId="63CC0BD7" w14:textId="77777777" w:rsidR="00F06CA9" w:rsidRPr="00A21783" w:rsidRDefault="00F06CA9" w:rsidP="00F06CA9">
            <w:pPr>
              <w:numPr>
                <w:ilvl w:val="0"/>
                <w:numId w:val="73"/>
              </w:numPr>
              <w:spacing w:before="120" w:after="120" w:line="271" w:lineRule="auto"/>
              <w:ind w:left="341" w:hanging="341"/>
              <w:rPr>
                <w:rFonts w:ascii="Arial" w:hAnsi="Arial" w:cs="Arial"/>
                <w:bCs/>
                <w:sz w:val="22"/>
                <w:szCs w:val="22"/>
              </w:rPr>
            </w:pPr>
            <w:r w:rsidRPr="00A21783">
              <w:rPr>
                <w:rFonts w:ascii="Arial" w:hAnsi="Arial" w:cs="Arial"/>
                <w:bCs/>
                <w:sz w:val="22"/>
                <w:szCs w:val="22"/>
              </w:rPr>
              <w:t xml:space="preserve">projekt zakłada partnerstwo polegające na </w:t>
            </w:r>
            <w:r w:rsidRPr="00A21783">
              <w:rPr>
                <w:rFonts w:ascii="Arial" w:hAnsi="Arial" w:cs="Arial"/>
                <w:bCs/>
                <w:sz w:val="22"/>
                <w:szCs w:val="22"/>
              </w:rPr>
              <w:lastRenderedPageBreak/>
              <w:t>wspólnej realizacji  projektu,</w:t>
            </w:r>
          </w:p>
          <w:p w14:paraId="25EF2D92" w14:textId="77777777" w:rsidR="00F06CA9" w:rsidRPr="00A21783" w:rsidRDefault="00F06CA9" w:rsidP="00F06CA9">
            <w:pPr>
              <w:numPr>
                <w:ilvl w:val="0"/>
                <w:numId w:val="73"/>
              </w:numPr>
              <w:spacing w:before="120" w:after="120" w:line="271" w:lineRule="auto"/>
              <w:ind w:left="341" w:hanging="341"/>
              <w:rPr>
                <w:rFonts w:ascii="Arial" w:hAnsi="Arial" w:cs="Arial"/>
                <w:bCs/>
                <w:sz w:val="22"/>
                <w:szCs w:val="22"/>
              </w:rPr>
            </w:pPr>
            <w:r w:rsidRPr="00A21783">
              <w:rPr>
                <w:rFonts w:ascii="Arial" w:hAnsi="Arial" w:cs="Arial"/>
                <w:bCs/>
                <w:sz w:val="22"/>
                <w:szCs w:val="22"/>
              </w:rPr>
              <w:t>przy wyborze partnerów zastosowano właściwe przepisy w przypadku  podmiotów zobowiązanych do stosowania prawa zamówień publicznych na podstawie odrębnych przepisów (jeśli dotyczy),</w:t>
            </w:r>
          </w:p>
          <w:p w14:paraId="63B3F42E" w14:textId="77777777" w:rsidR="00F06CA9" w:rsidRPr="00A21783" w:rsidRDefault="00F06CA9" w:rsidP="00F06CA9">
            <w:pPr>
              <w:numPr>
                <w:ilvl w:val="0"/>
                <w:numId w:val="73"/>
              </w:numPr>
              <w:spacing w:before="120" w:after="120" w:line="271" w:lineRule="auto"/>
              <w:ind w:left="341" w:hanging="341"/>
              <w:rPr>
                <w:rFonts w:ascii="Arial" w:hAnsi="Arial" w:cs="Arial"/>
                <w:bCs/>
                <w:sz w:val="22"/>
                <w:szCs w:val="22"/>
              </w:rPr>
            </w:pPr>
            <w:r w:rsidRPr="00A21783">
              <w:rPr>
                <w:rFonts w:ascii="Arial" w:hAnsi="Arial" w:cs="Arial"/>
                <w:bCs/>
                <w:sz w:val="22"/>
                <w:szCs w:val="22"/>
              </w:rPr>
              <w:t>zawarcie partnerstwa zostało zainicjonowane przed złożeniem wniosku i dokonane do dnia podpisania umowy.</w:t>
            </w:r>
          </w:p>
          <w:p w14:paraId="09AB871E" w14:textId="77777777" w:rsidR="00F06CA9" w:rsidRPr="00A21783" w:rsidRDefault="00F06CA9" w:rsidP="00F06CA9">
            <w:pPr>
              <w:spacing w:before="120" w:after="120" w:line="271" w:lineRule="auto"/>
              <w:rPr>
                <w:rFonts w:ascii="Arial" w:hAnsi="Arial" w:cs="Arial"/>
                <w:bCs/>
                <w:sz w:val="22"/>
                <w:szCs w:val="22"/>
              </w:rPr>
            </w:pPr>
            <w:r w:rsidRPr="00A21783">
              <w:rPr>
                <w:rFonts w:ascii="Arial" w:hAnsi="Arial" w:cs="Arial"/>
                <w:bCs/>
                <w:sz w:val="22"/>
                <w:szCs w:val="22"/>
              </w:rPr>
              <w:t>Kryterium weryfikowane będzie  dwuetapowo – na etapie oceny na podstawie treści wniosku oraz przed podpisaniem umowy na podstawie dokumentów.</w:t>
            </w:r>
          </w:p>
          <w:p w14:paraId="75D5235B" w14:textId="146B4DC9" w:rsidR="00F06CA9" w:rsidRPr="00F4775B" w:rsidRDefault="00F06CA9" w:rsidP="00F06CA9">
            <w:pPr>
              <w:spacing w:before="120" w:after="120" w:line="271" w:lineRule="auto"/>
              <w:rPr>
                <w:rFonts w:ascii="Arial" w:hAnsi="Arial" w:cs="Arial"/>
                <w:sz w:val="22"/>
                <w:szCs w:val="22"/>
              </w:rPr>
            </w:pPr>
            <w:r w:rsidRPr="00A21783">
              <w:rPr>
                <w:rFonts w:ascii="Arial" w:hAnsi="Arial" w:cs="Arial"/>
                <w:sz w:val="22"/>
                <w:szCs w:val="22"/>
              </w:rPr>
              <w:t>Kryterium wynika z Rozporządzenia Parlamentu Europejskiego i Rady (UE) nr 2021/1060  z dnia 24 czerwca 2021 r.</w:t>
            </w:r>
          </w:p>
        </w:tc>
        <w:tc>
          <w:tcPr>
            <w:tcW w:w="3969" w:type="dxa"/>
          </w:tcPr>
          <w:p w14:paraId="7393E139"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lastRenderedPageBreak/>
              <w:t>Spełnienie kryterium jest konieczne do przyznania dofinansowania.</w:t>
            </w:r>
          </w:p>
          <w:p w14:paraId="0B34334F" w14:textId="77777777" w:rsidR="00F06CA9" w:rsidRPr="00A21783" w:rsidRDefault="00F06CA9" w:rsidP="00F06CA9">
            <w:pPr>
              <w:spacing w:before="120" w:after="120" w:line="271" w:lineRule="auto"/>
              <w:rPr>
                <w:rFonts w:ascii="Arial" w:hAnsi="Arial" w:cs="Arial"/>
                <w:sz w:val="22"/>
                <w:szCs w:val="22"/>
              </w:rPr>
            </w:pPr>
          </w:p>
          <w:p w14:paraId="6CA10AE1"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Ocena spełniania kryterium polega na przypisaniu wartości logicznych „tak”, „nie”, „nie dotyczy” .</w:t>
            </w:r>
          </w:p>
          <w:p w14:paraId="71F58815" w14:textId="77777777" w:rsidR="00F06CA9" w:rsidRDefault="00F06CA9" w:rsidP="00F06CA9">
            <w:pPr>
              <w:spacing w:before="120" w:after="120" w:line="271" w:lineRule="auto"/>
              <w:rPr>
                <w:rFonts w:ascii="Arial" w:hAnsi="Arial" w:cs="Arial"/>
                <w:sz w:val="22"/>
                <w:szCs w:val="22"/>
              </w:rPr>
            </w:pPr>
            <w:r w:rsidRPr="00A21783">
              <w:rPr>
                <w:rFonts w:ascii="Arial" w:hAnsi="Arial" w:cs="Arial"/>
                <w:sz w:val="22"/>
                <w:szCs w:val="22"/>
              </w:rPr>
              <w:t>W przypadku niespełnienia kryterium  projekt skierowany jest do uzupełnienia/poprawy.</w:t>
            </w:r>
          </w:p>
          <w:p w14:paraId="54A89E30" w14:textId="77777777" w:rsidR="00FA0085" w:rsidRDefault="00FA0085" w:rsidP="00F06CA9">
            <w:pPr>
              <w:spacing w:before="120" w:after="120" w:line="271" w:lineRule="auto"/>
              <w:rPr>
                <w:rFonts w:ascii="Arial" w:hAnsi="Arial" w:cs="Arial"/>
                <w:sz w:val="22"/>
                <w:szCs w:val="22"/>
              </w:rPr>
            </w:pPr>
          </w:p>
          <w:p w14:paraId="2C94DA5B" w14:textId="77777777" w:rsidR="00FA0085" w:rsidRPr="00116CF2" w:rsidRDefault="00FA0085" w:rsidP="00FA0085">
            <w:pPr>
              <w:spacing w:before="120" w:after="120" w:line="271" w:lineRule="auto"/>
              <w:rPr>
                <w:rFonts w:ascii="Arial" w:hAnsi="Arial" w:cs="Arial"/>
                <w:b/>
                <w:sz w:val="22"/>
                <w:szCs w:val="22"/>
              </w:rPr>
            </w:pPr>
            <w:r w:rsidRPr="00116CF2">
              <w:rPr>
                <w:rFonts w:ascii="Arial" w:hAnsi="Arial" w:cs="Arial"/>
                <w:b/>
                <w:sz w:val="22"/>
                <w:szCs w:val="22"/>
              </w:rPr>
              <w:t xml:space="preserve">Dodatkowe informacje: </w:t>
            </w:r>
          </w:p>
          <w:p w14:paraId="3B155AAE" w14:textId="77777777" w:rsidR="00EF01FA" w:rsidRPr="00EF01FA" w:rsidRDefault="00EF01FA" w:rsidP="00EF01FA">
            <w:pPr>
              <w:spacing w:before="120" w:after="120" w:line="271" w:lineRule="auto"/>
              <w:rPr>
                <w:rFonts w:ascii="Arial" w:hAnsi="Arial" w:cs="Arial"/>
                <w:sz w:val="22"/>
                <w:szCs w:val="22"/>
              </w:rPr>
            </w:pPr>
            <w:r w:rsidRPr="00EF01FA">
              <w:rPr>
                <w:rFonts w:ascii="Arial" w:hAnsi="Arial" w:cs="Arial"/>
                <w:sz w:val="22"/>
                <w:szCs w:val="22"/>
              </w:rPr>
              <w:t>Kryterium zostanie zweryfikowane na podstawie treści wniosku o dofinasowanie w szczególności w oparciu o sekcję: X Dodatkowe informacje, w komponencie Projekt partnerski.</w:t>
            </w:r>
          </w:p>
          <w:p w14:paraId="0CBA60EF" w14:textId="1101621F" w:rsidR="00EF01FA" w:rsidRPr="00F4775B" w:rsidRDefault="00F2582B" w:rsidP="00F06CA9">
            <w:pPr>
              <w:spacing w:before="120" w:after="120" w:line="271" w:lineRule="auto"/>
              <w:rPr>
                <w:rFonts w:ascii="Arial" w:hAnsi="Arial" w:cs="Arial"/>
                <w:sz w:val="22"/>
                <w:szCs w:val="22"/>
              </w:rPr>
            </w:pPr>
            <w:r w:rsidRPr="00F2582B">
              <w:rPr>
                <w:rFonts w:ascii="Arial" w:hAnsi="Arial" w:cs="Arial"/>
                <w:sz w:val="22"/>
                <w:szCs w:val="22"/>
              </w:rPr>
              <w:lastRenderedPageBreak/>
              <w:t>Zakres wymaganych informacji został określony w Instrukcji wypełniania wniosku o dofinansowanie projektu.</w:t>
            </w:r>
          </w:p>
        </w:tc>
      </w:tr>
      <w:tr w:rsidR="00F06CA9" w:rsidRPr="00F4775B" w14:paraId="5E6C2859" w14:textId="77777777" w:rsidTr="00322FD2">
        <w:tc>
          <w:tcPr>
            <w:tcW w:w="675" w:type="dxa"/>
          </w:tcPr>
          <w:p w14:paraId="3B42616F" w14:textId="77777777" w:rsidR="00F06CA9" w:rsidRPr="00F4775B" w:rsidRDefault="00F06CA9" w:rsidP="00F06CA9">
            <w:pPr>
              <w:pStyle w:val="Akapitzlist"/>
              <w:numPr>
                <w:ilvl w:val="0"/>
                <w:numId w:val="7"/>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7CA0B8DC" w14:textId="5759DC42" w:rsidR="00F06CA9" w:rsidRPr="00F4775B" w:rsidRDefault="00F06CA9" w:rsidP="00F06CA9">
            <w:pPr>
              <w:spacing w:before="120" w:after="120" w:line="271" w:lineRule="auto"/>
              <w:rPr>
                <w:rFonts w:ascii="Arial" w:hAnsi="Arial" w:cs="Arial"/>
                <w:sz w:val="22"/>
                <w:szCs w:val="22"/>
              </w:rPr>
            </w:pPr>
            <w:r w:rsidRPr="00A21783">
              <w:rPr>
                <w:rFonts w:ascii="Arial" w:hAnsi="Arial" w:cs="Arial"/>
                <w:sz w:val="22"/>
                <w:szCs w:val="22"/>
              </w:rPr>
              <w:t>Zdolność finansowa</w:t>
            </w:r>
          </w:p>
        </w:tc>
        <w:tc>
          <w:tcPr>
            <w:tcW w:w="2522" w:type="dxa"/>
            <w:shd w:val="clear" w:color="auto" w:fill="auto"/>
          </w:tcPr>
          <w:p w14:paraId="2D63B74E" w14:textId="77777777" w:rsidR="00F06CA9" w:rsidRPr="00A21783" w:rsidRDefault="00F06CA9" w:rsidP="00F06CA9">
            <w:pPr>
              <w:spacing w:before="120" w:after="120" w:line="271" w:lineRule="auto"/>
              <w:rPr>
                <w:rFonts w:ascii="Arial" w:hAnsi="Arial" w:cs="Arial"/>
                <w:bCs/>
                <w:sz w:val="22"/>
                <w:szCs w:val="22"/>
              </w:rPr>
            </w:pPr>
            <w:r w:rsidRPr="00A21783">
              <w:rPr>
                <w:rFonts w:ascii="Arial" w:hAnsi="Arial" w:cs="Arial"/>
                <w:bCs/>
                <w:sz w:val="22"/>
                <w:szCs w:val="22"/>
              </w:rPr>
              <w:t xml:space="preserve">Beneficjent oraz Partner/rzy krajowi (jeśli dotyczy), ponoszący wydatki w danym projekcie z EFS+, posiadają łączny obrót za ostatni zatwierdzony rok </w:t>
            </w:r>
            <w:r w:rsidRPr="00A21783">
              <w:rPr>
                <w:rFonts w:ascii="Arial" w:hAnsi="Arial" w:cs="Arial"/>
                <w:bCs/>
                <w:sz w:val="22"/>
                <w:szCs w:val="22"/>
              </w:rPr>
              <w:lastRenderedPageBreak/>
              <w:t>obrotowy zgodnie z ustawą z dnia 29 września 1994 r. o rachunkowości (jeśli dotyczy) lub za ostatni zamknięty i zatwierdzony rok kalendarzowy, równy lub wyższy od średnich rocznych wydatków w ocenianym projekcie.</w:t>
            </w:r>
          </w:p>
          <w:p w14:paraId="657BF151" w14:textId="77777777" w:rsidR="00F06CA9" w:rsidRPr="00A21783" w:rsidRDefault="00F06CA9" w:rsidP="00F06CA9">
            <w:pPr>
              <w:spacing w:before="120" w:after="120" w:line="271" w:lineRule="auto"/>
              <w:rPr>
                <w:rFonts w:ascii="Arial" w:hAnsi="Arial" w:cs="Arial"/>
                <w:bCs/>
                <w:sz w:val="22"/>
                <w:szCs w:val="22"/>
              </w:rPr>
            </w:pPr>
            <w:r w:rsidRPr="00A21783">
              <w:rPr>
                <w:rFonts w:ascii="Arial" w:hAnsi="Arial" w:cs="Arial"/>
                <w:bCs/>
                <w:sz w:val="22"/>
                <w:szCs w:val="22"/>
              </w:rPr>
              <w:t>W przypadku Beneficjenta będącego jednostką sektora finansów publicznych (JSFP) i/lub w przypadku projektu realizowanego w partnerstwie gdzie Beneficjentem – Liderem jest podmiot będący JSFP, kryterium zostaje automatycznie uznane za spełnione.</w:t>
            </w:r>
          </w:p>
          <w:p w14:paraId="5EE5A34A" w14:textId="77777777" w:rsidR="00F06CA9" w:rsidRPr="00A21783" w:rsidRDefault="00F06CA9" w:rsidP="00F06CA9">
            <w:pPr>
              <w:spacing w:before="120" w:after="120" w:line="271" w:lineRule="auto"/>
              <w:rPr>
                <w:rFonts w:ascii="Arial" w:hAnsi="Arial" w:cs="Arial"/>
                <w:bCs/>
                <w:sz w:val="22"/>
                <w:szCs w:val="22"/>
              </w:rPr>
            </w:pPr>
            <w:r w:rsidRPr="00A21783">
              <w:rPr>
                <w:rFonts w:ascii="Arial" w:hAnsi="Arial" w:cs="Arial"/>
                <w:bCs/>
                <w:sz w:val="22"/>
                <w:szCs w:val="22"/>
              </w:rPr>
              <w:t xml:space="preserve">W przypadku podmiotów niebędących JSFP jako obroty należy rozumieć wartość przychodów (w tym przychodów osiągniętych z tytułu otrzymanego dofinansowania na realizację projektów) osiągniętych za ostatni zatwierdzony rok obrotowy lub za ostatni zamknięty i zatwierdzony rok kalendarzowy przez danego wnioskodawcę/ partnera (jeśli dotyczy) na dzień składania wniosku o dofinansowanie. W przypadku partnerstwa kilku podmiotów badany jest łączny </w:t>
            </w:r>
            <w:r w:rsidRPr="00A21783">
              <w:rPr>
                <w:rFonts w:ascii="Arial" w:hAnsi="Arial" w:cs="Arial"/>
                <w:bCs/>
                <w:sz w:val="22"/>
                <w:szCs w:val="22"/>
              </w:rPr>
              <w:lastRenderedPageBreak/>
              <w:t xml:space="preserve">obrót wszystkich podmiotów wchodzących w skład partnerstwa nie będących JSFP. </w:t>
            </w:r>
          </w:p>
          <w:p w14:paraId="2AB6392F" w14:textId="77777777" w:rsidR="00F06CA9" w:rsidRPr="00A21783" w:rsidRDefault="00F06CA9" w:rsidP="00F06CA9">
            <w:pPr>
              <w:spacing w:before="120" w:after="120" w:line="271" w:lineRule="auto"/>
              <w:rPr>
                <w:rFonts w:ascii="Arial" w:hAnsi="Arial" w:cs="Arial"/>
                <w:bCs/>
                <w:sz w:val="22"/>
                <w:szCs w:val="22"/>
              </w:rPr>
            </w:pPr>
            <w:r w:rsidRPr="00A21783">
              <w:rPr>
                <w:rFonts w:ascii="Arial" w:hAnsi="Arial" w:cs="Arial"/>
                <w:bCs/>
                <w:sz w:val="22"/>
                <w:szCs w:val="22"/>
              </w:rPr>
              <w:t>Zgodnie z art. 39 ust. 11 ustawy wdrożeniowej Wnioskodawcą (partnerem wiodącym w projekcie partnerskim) może być wyłącznie podmiot o potencjale ekonomicznym zapewniającym prawidłową realizację projektu partnerskiego. Potencjał ekonomiczny Wnioskodawcy (partnera wiodącego) jest dominujący co oznacza, że Wnioskodawcą może być podmiot, którego roczny  obrót jest wyższy niż 50% średnich rocznych wydatków w ocenianym projekcie.</w:t>
            </w:r>
          </w:p>
          <w:p w14:paraId="2BBC77BF" w14:textId="77777777" w:rsidR="00F06CA9" w:rsidRPr="00A21783" w:rsidRDefault="00F06CA9" w:rsidP="00F06CA9">
            <w:pPr>
              <w:spacing w:before="120" w:after="120" w:line="271" w:lineRule="auto"/>
              <w:rPr>
                <w:rFonts w:ascii="Arial" w:hAnsi="Arial" w:cs="Arial"/>
                <w:bCs/>
                <w:sz w:val="22"/>
                <w:szCs w:val="22"/>
              </w:rPr>
            </w:pPr>
            <w:r w:rsidRPr="00A21783">
              <w:rPr>
                <w:rFonts w:ascii="Arial" w:hAnsi="Arial" w:cs="Arial"/>
                <w:bCs/>
                <w:sz w:val="22"/>
                <w:szCs w:val="22"/>
              </w:rPr>
              <w:t>Kryterium będzie weryfikowane dwuetapowo – na etapie oceny na podstawie treści wniosku oraz przed podpisaniem umowy na podstawie dokumentów.</w:t>
            </w:r>
          </w:p>
          <w:p w14:paraId="784AB2A6" w14:textId="77777777" w:rsidR="00F06CA9" w:rsidRPr="00A21783" w:rsidRDefault="00F06CA9" w:rsidP="00F06CA9">
            <w:pPr>
              <w:spacing w:before="120" w:after="120" w:line="271" w:lineRule="auto"/>
              <w:rPr>
                <w:rFonts w:ascii="Arial" w:hAnsi="Arial" w:cs="Arial"/>
                <w:sz w:val="22"/>
                <w:szCs w:val="22"/>
              </w:rPr>
            </w:pPr>
          </w:p>
          <w:p w14:paraId="3CE0D273" w14:textId="64B48975" w:rsidR="00F06CA9" w:rsidRPr="00F4775B" w:rsidRDefault="00F06CA9" w:rsidP="00F06CA9">
            <w:pPr>
              <w:spacing w:before="120" w:after="120" w:line="271" w:lineRule="auto"/>
              <w:rPr>
                <w:rFonts w:ascii="Arial" w:hAnsi="Arial" w:cs="Arial"/>
                <w:sz w:val="22"/>
                <w:szCs w:val="22"/>
              </w:rPr>
            </w:pPr>
            <w:r w:rsidRPr="00A21783">
              <w:rPr>
                <w:rFonts w:ascii="Arial" w:hAnsi="Arial" w:cs="Arial"/>
                <w:sz w:val="22"/>
                <w:szCs w:val="22"/>
              </w:rPr>
              <w:t>Kryterium wynika z Rozporządzenia Parlamentu Europejskiego i Rady (UE) nr 2021/1060  z dnia 24 czerwca 2021 r.</w:t>
            </w:r>
          </w:p>
        </w:tc>
        <w:tc>
          <w:tcPr>
            <w:tcW w:w="3969" w:type="dxa"/>
          </w:tcPr>
          <w:p w14:paraId="7D0A30C8"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lastRenderedPageBreak/>
              <w:t>Spełnienie kryterium jest konieczne do przyznania dofinansowania.</w:t>
            </w:r>
          </w:p>
          <w:p w14:paraId="0AFE5C59" w14:textId="77777777" w:rsidR="00F06CA9" w:rsidRPr="00A21783" w:rsidRDefault="00F06CA9" w:rsidP="00F06CA9">
            <w:pPr>
              <w:spacing w:before="120" w:after="120" w:line="271" w:lineRule="auto"/>
              <w:rPr>
                <w:rFonts w:ascii="Arial" w:hAnsi="Arial" w:cs="Arial"/>
                <w:sz w:val="22"/>
                <w:szCs w:val="22"/>
                <w:u w:val="single"/>
              </w:rPr>
            </w:pPr>
          </w:p>
          <w:p w14:paraId="5B298731"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Ocena spełniania kryterium polega na przypisaniu wartości logicznych „tak”, „nie”.</w:t>
            </w:r>
          </w:p>
          <w:p w14:paraId="633439DE" w14:textId="77777777" w:rsidR="00F06CA9" w:rsidRDefault="00F06CA9" w:rsidP="00F06CA9">
            <w:pPr>
              <w:spacing w:before="120" w:after="120" w:line="271" w:lineRule="auto"/>
              <w:rPr>
                <w:rFonts w:ascii="Arial" w:hAnsi="Arial" w:cs="Arial"/>
                <w:sz w:val="22"/>
                <w:szCs w:val="22"/>
              </w:rPr>
            </w:pPr>
            <w:r w:rsidRPr="00A21783">
              <w:rPr>
                <w:rFonts w:ascii="Arial" w:hAnsi="Arial" w:cs="Arial"/>
                <w:sz w:val="22"/>
                <w:szCs w:val="22"/>
              </w:rPr>
              <w:lastRenderedPageBreak/>
              <w:t>W przypadku niespełnienia kryterium  projekt skierowany jest do uzupełnienia/poprawy.</w:t>
            </w:r>
          </w:p>
          <w:p w14:paraId="659CD608" w14:textId="77777777" w:rsidR="00F06CA9" w:rsidRDefault="00F06CA9" w:rsidP="00F06CA9">
            <w:pPr>
              <w:spacing w:before="120" w:after="120" w:line="271" w:lineRule="auto"/>
              <w:rPr>
                <w:rFonts w:ascii="Arial" w:hAnsi="Arial" w:cs="Arial"/>
                <w:sz w:val="22"/>
                <w:szCs w:val="22"/>
              </w:rPr>
            </w:pPr>
          </w:p>
          <w:p w14:paraId="4CCBEFAF" w14:textId="77777777" w:rsidR="00F06CA9" w:rsidRPr="00A21783" w:rsidRDefault="00F06CA9" w:rsidP="00F06CA9">
            <w:pPr>
              <w:spacing w:before="120" w:after="120" w:line="271" w:lineRule="auto"/>
              <w:rPr>
                <w:rFonts w:ascii="Arial" w:hAnsi="Arial" w:cs="Arial"/>
                <w:sz w:val="22"/>
                <w:szCs w:val="22"/>
              </w:rPr>
            </w:pPr>
          </w:p>
          <w:p w14:paraId="46B6F34D" w14:textId="77777777" w:rsidR="00F06CA9" w:rsidRPr="00322FD2" w:rsidRDefault="00F06CA9" w:rsidP="00F06CA9">
            <w:pPr>
              <w:spacing w:before="120" w:after="120" w:line="271" w:lineRule="auto"/>
              <w:rPr>
                <w:rFonts w:ascii="Arial" w:hAnsi="Arial" w:cs="Arial"/>
                <w:b/>
                <w:bCs/>
                <w:sz w:val="22"/>
                <w:szCs w:val="22"/>
              </w:rPr>
            </w:pPr>
            <w:r w:rsidRPr="00322FD2">
              <w:rPr>
                <w:rFonts w:ascii="Arial" w:hAnsi="Arial" w:cs="Arial"/>
                <w:b/>
                <w:bCs/>
                <w:sz w:val="22"/>
                <w:szCs w:val="22"/>
              </w:rPr>
              <w:t>Dodatkowe informacje:</w:t>
            </w:r>
          </w:p>
          <w:p w14:paraId="17F64971" w14:textId="73A0ABEF" w:rsidR="00F06CA9" w:rsidRPr="00F4775B" w:rsidRDefault="00F06CA9" w:rsidP="00F06CA9">
            <w:pPr>
              <w:spacing w:before="120" w:after="120" w:line="271" w:lineRule="auto"/>
              <w:rPr>
                <w:rFonts w:ascii="Arial" w:hAnsi="Arial" w:cs="Arial"/>
                <w:sz w:val="22"/>
                <w:szCs w:val="22"/>
              </w:rPr>
            </w:pPr>
            <w:r w:rsidRPr="00C86964">
              <w:rPr>
                <w:rFonts w:ascii="Arial" w:hAnsi="Arial" w:cs="Arial"/>
                <w:sz w:val="22"/>
                <w:szCs w:val="22"/>
              </w:rPr>
              <w:t>Kryterium na etapie oceny zostanie zweryfikowane na podstawie treści wniosku o dofinasowanie w</w:t>
            </w:r>
            <w:r>
              <w:rPr>
                <w:rFonts w:ascii="Arial" w:hAnsi="Arial" w:cs="Arial"/>
                <w:sz w:val="22"/>
                <w:szCs w:val="22"/>
              </w:rPr>
              <w:t xml:space="preserve"> </w:t>
            </w:r>
            <w:r w:rsidRPr="00C86964">
              <w:rPr>
                <w:rFonts w:ascii="Arial" w:hAnsi="Arial" w:cs="Arial"/>
                <w:sz w:val="22"/>
                <w:szCs w:val="22"/>
              </w:rPr>
              <w:t>szczególności w oparciu o sekcję: X Dodatkowe informacje, w komponencie Zdolność finansowa podmiotu. Zakres wymaganych</w:t>
            </w:r>
            <w:r>
              <w:rPr>
                <w:rFonts w:ascii="Arial" w:hAnsi="Arial" w:cs="Arial"/>
                <w:sz w:val="22"/>
                <w:szCs w:val="22"/>
              </w:rPr>
              <w:t xml:space="preserve"> </w:t>
            </w:r>
            <w:r w:rsidRPr="00C86964">
              <w:rPr>
                <w:rFonts w:ascii="Arial" w:hAnsi="Arial" w:cs="Arial"/>
                <w:sz w:val="22"/>
                <w:szCs w:val="22"/>
              </w:rPr>
              <w:t>informacji został określony w Instrukcji wypełniania wniosku o dofinansowanie projektu.</w:t>
            </w:r>
          </w:p>
        </w:tc>
      </w:tr>
      <w:tr w:rsidR="00F06CA9" w:rsidRPr="00F4775B" w14:paraId="75AA90F4" w14:textId="77777777" w:rsidTr="00322FD2">
        <w:tc>
          <w:tcPr>
            <w:tcW w:w="675" w:type="dxa"/>
          </w:tcPr>
          <w:p w14:paraId="7654D64A" w14:textId="77777777" w:rsidR="00F06CA9" w:rsidRPr="00F4775B" w:rsidRDefault="00F06CA9" w:rsidP="00F06CA9">
            <w:pPr>
              <w:pStyle w:val="Akapitzlist"/>
              <w:numPr>
                <w:ilvl w:val="0"/>
                <w:numId w:val="7"/>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2FADCDAB" w14:textId="6FC11F44" w:rsidR="00F06CA9" w:rsidRPr="00F4775B" w:rsidRDefault="00F06CA9" w:rsidP="00F06CA9">
            <w:pPr>
              <w:spacing w:before="120" w:after="120" w:line="271" w:lineRule="auto"/>
              <w:rPr>
                <w:rFonts w:ascii="Arial" w:hAnsi="Arial" w:cs="Arial"/>
                <w:sz w:val="22"/>
                <w:szCs w:val="22"/>
              </w:rPr>
            </w:pPr>
            <w:r w:rsidRPr="00A21783">
              <w:rPr>
                <w:rFonts w:ascii="Arial" w:hAnsi="Arial" w:cs="Arial"/>
                <w:sz w:val="22"/>
                <w:szCs w:val="22"/>
              </w:rPr>
              <w:t>Zgodność projektu z zasadą równości kobiet i mężczyzn</w:t>
            </w:r>
          </w:p>
        </w:tc>
        <w:tc>
          <w:tcPr>
            <w:tcW w:w="2522" w:type="dxa"/>
            <w:shd w:val="clear" w:color="auto" w:fill="auto"/>
          </w:tcPr>
          <w:p w14:paraId="5ED95E79"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bCs/>
                <w:sz w:val="22"/>
                <w:szCs w:val="22"/>
              </w:rPr>
              <w:t>P</w:t>
            </w:r>
            <w:r w:rsidRPr="00A21783">
              <w:rPr>
                <w:rFonts w:ascii="Arial" w:hAnsi="Arial" w:cs="Arial"/>
                <w:sz w:val="22"/>
                <w:szCs w:val="22"/>
              </w:rPr>
              <w:t>rojekt jest zgodny z  zasadą horyzontalną równości kobiet i mężczyzn wynikającą z art. 9 ust. 1-3 Rozporządzenia Parlamentu Europejskiego i Rady 2021/1060.</w:t>
            </w:r>
          </w:p>
          <w:p w14:paraId="540A4204" w14:textId="77777777" w:rsidR="00F06CA9" w:rsidRPr="00A21783" w:rsidRDefault="00F06CA9" w:rsidP="00F06CA9">
            <w:pPr>
              <w:spacing w:before="120" w:after="120" w:line="271" w:lineRule="auto"/>
              <w:rPr>
                <w:rFonts w:ascii="Arial" w:hAnsi="Arial" w:cs="Arial"/>
                <w:sz w:val="22"/>
                <w:szCs w:val="22"/>
              </w:rPr>
            </w:pPr>
          </w:p>
          <w:p w14:paraId="2893692C"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Ocenie podlega czy Wnioskodawca  wykazał we wniosku o dofinansowanie, że projekt został przygotowany i będzie realizowany na każdym etapie zgodnie z zasadą równości kobiet i mężczyzn oraz czy wskazał w jaki sposób będzie realizował tę zasadę</w:t>
            </w:r>
          </w:p>
          <w:p w14:paraId="3A368F08"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Weryfikacji będzie podlegać, czy wnioskodawca uwzględnił aspekt i perspektywę płci co do zakresu projektu i jego realizacji.</w:t>
            </w:r>
          </w:p>
          <w:p w14:paraId="5A19FBC6"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 xml:space="preserve">Weryfikacja będzie polegać na sprawdzeniu czy Wnioskodawca dokonał analizy projektu pod kątem potencjalnego wpływu finansowanych działań i ich efektów na sytuację kobiet i mężczyzn. </w:t>
            </w:r>
          </w:p>
          <w:p w14:paraId="31DCBAEA"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 xml:space="preserve">Spełnienie kryterium będzie oceniane w oparciu o standard minimum stanowiącym Załącznik nr 1 do Wytycznych </w:t>
            </w:r>
            <w:r w:rsidRPr="00A21783">
              <w:rPr>
                <w:rFonts w:ascii="Arial" w:hAnsi="Arial" w:cs="Arial"/>
                <w:sz w:val="22"/>
                <w:szCs w:val="22"/>
              </w:rPr>
              <w:lastRenderedPageBreak/>
              <w:t>dotyczących realizacji zasad równościowych w ramach funduszy unijnych na lata 2021-2027.</w:t>
            </w:r>
          </w:p>
          <w:p w14:paraId="7BFB70A1"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Kryterium uznaje się za spełnione jeśli projekt jest zgodny ze standardem minimum realizacji zasady równości szans kobiet i mężczyzn.</w:t>
            </w:r>
          </w:p>
          <w:p w14:paraId="781CD795"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Kryterium będzie weryfikowane na podstawie treści wniosku o dofinansowanie projektu.</w:t>
            </w:r>
          </w:p>
          <w:p w14:paraId="05875C27" w14:textId="77777777" w:rsidR="00F06CA9" w:rsidRPr="00A21783" w:rsidRDefault="00F06CA9" w:rsidP="00F06CA9">
            <w:pPr>
              <w:spacing w:before="120" w:after="120" w:line="271" w:lineRule="auto"/>
              <w:rPr>
                <w:rFonts w:ascii="Arial" w:hAnsi="Arial" w:cs="Arial"/>
                <w:sz w:val="22"/>
                <w:szCs w:val="22"/>
              </w:rPr>
            </w:pPr>
          </w:p>
          <w:p w14:paraId="39B7EB78" w14:textId="34E702BC" w:rsidR="00F06CA9" w:rsidRPr="00F4775B" w:rsidRDefault="00F06CA9" w:rsidP="00F06CA9">
            <w:pPr>
              <w:spacing w:before="120" w:after="120" w:line="271" w:lineRule="auto"/>
              <w:rPr>
                <w:rFonts w:ascii="Arial" w:hAnsi="Arial" w:cs="Arial"/>
                <w:sz w:val="22"/>
                <w:szCs w:val="22"/>
              </w:rPr>
            </w:pPr>
            <w:r w:rsidRPr="00A21783">
              <w:rPr>
                <w:rFonts w:ascii="Arial" w:hAnsi="Arial" w:cs="Arial"/>
                <w:sz w:val="22"/>
                <w:szCs w:val="22"/>
              </w:rPr>
              <w:t>Kryterium wynika z Rozporządzenia Parlamentu Europejskiego i Rady (UE) 2021/1060 z dnia 24 czerwca 2021 r. art. 9 ust. 1-3</w:t>
            </w:r>
          </w:p>
        </w:tc>
        <w:tc>
          <w:tcPr>
            <w:tcW w:w="3969" w:type="dxa"/>
          </w:tcPr>
          <w:p w14:paraId="1D60B37A" w14:textId="77777777" w:rsidR="00F06CA9" w:rsidRPr="00A21783" w:rsidRDefault="00F06CA9" w:rsidP="00F06CA9">
            <w:pPr>
              <w:spacing w:before="120" w:after="120" w:line="271" w:lineRule="auto"/>
              <w:rPr>
                <w:rFonts w:ascii="Arial" w:hAnsi="Arial" w:cs="Arial"/>
                <w:sz w:val="22"/>
                <w:szCs w:val="22"/>
              </w:rPr>
            </w:pPr>
            <w:bookmarkStart w:id="432" w:name="_Hlk128057290"/>
            <w:r w:rsidRPr="00A21783">
              <w:rPr>
                <w:rFonts w:ascii="Arial" w:hAnsi="Arial" w:cs="Arial"/>
                <w:sz w:val="22"/>
                <w:szCs w:val="22"/>
              </w:rPr>
              <w:lastRenderedPageBreak/>
              <w:t>Ocena spełniania kryterium polega na przypisaniu wartości logicznych „tak”, „nie”.</w:t>
            </w:r>
          </w:p>
          <w:p w14:paraId="21D2063F"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W przypadku niespełnienia kryterium  projekt skierowany jest do uzupełnienia/poprawy</w:t>
            </w:r>
            <w:bookmarkEnd w:id="432"/>
            <w:r w:rsidRPr="00A21783">
              <w:rPr>
                <w:rFonts w:ascii="Arial" w:hAnsi="Arial" w:cs="Arial"/>
                <w:sz w:val="22"/>
                <w:szCs w:val="22"/>
              </w:rPr>
              <w:t>.</w:t>
            </w:r>
          </w:p>
          <w:p w14:paraId="114657D6" w14:textId="77777777" w:rsidR="00F06CA9" w:rsidRDefault="00F06CA9" w:rsidP="00F06CA9">
            <w:pPr>
              <w:spacing w:before="120" w:after="120" w:line="271" w:lineRule="auto"/>
              <w:rPr>
                <w:rFonts w:ascii="Arial" w:hAnsi="Arial" w:cs="Arial"/>
                <w:sz w:val="22"/>
                <w:szCs w:val="22"/>
              </w:rPr>
            </w:pPr>
          </w:p>
          <w:p w14:paraId="52A46204" w14:textId="77777777" w:rsidR="00F06CA9" w:rsidRDefault="00F06CA9" w:rsidP="00F06CA9">
            <w:pPr>
              <w:spacing w:before="120" w:after="120" w:line="360" w:lineRule="auto"/>
              <w:rPr>
                <w:rFonts w:ascii="Arial" w:hAnsi="Arial" w:cs="Arial"/>
                <w:sz w:val="22"/>
                <w:szCs w:val="22"/>
              </w:rPr>
            </w:pPr>
            <w:r w:rsidRPr="008A420A">
              <w:rPr>
                <w:rFonts w:ascii="Arial" w:hAnsi="Arial" w:cs="Arial"/>
                <w:sz w:val="22"/>
                <w:szCs w:val="22"/>
              </w:rPr>
              <w:t>Dodatkowe informacje:</w:t>
            </w:r>
          </w:p>
          <w:p w14:paraId="5FD125F8" w14:textId="012F7AD4" w:rsidR="00F06CA9" w:rsidRPr="00F4775B" w:rsidRDefault="00F06CA9" w:rsidP="00F06CA9">
            <w:pPr>
              <w:spacing w:before="120" w:after="120" w:line="271" w:lineRule="auto"/>
              <w:rPr>
                <w:rFonts w:ascii="Arial" w:hAnsi="Arial" w:cs="Arial"/>
                <w:sz w:val="22"/>
                <w:szCs w:val="22"/>
              </w:rPr>
            </w:pPr>
            <w:r w:rsidRPr="008A420A">
              <w:rPr>
                <w:rFonts w:ascii="Arial" w:hAnsi="Arial" w:cs="Arial"/>
                <w:sz w:val="22"/>
                <w:szCs w:val="22"/>
              </w:rPr>
              <w:t>Kryterium zostanie zweryfikowane</w:t>
            </w:r>
            <w:r>
              <w:rPr>
                <w:rFonts w:ascii="Arial" w:hAnsi="Arial" w:cs="Arial"/>
                <w:sz w:val="22"/>
                <w:szCs w:val="22"/>
              </w:rPr>
              <w:t xml:space="preserve"> </w:t>
            </w:r>
            <w:r w:rsidRPr="008A420A">
              <w:rPr>
                <w:rFonts w:ascii="Arial" w:hAnsi="Arial" w:cs="Arial"/>
                <w:sz w:val="22"/>
                <w:szCs w:val="22"/>
              </w:rPr>
              <w:t>na podstawie treści wniosku o</w:t>
            </w:r>
            <w:r>
              <w:rPr>
                <w:rFonts w:ascii="Arial" w:hAnsi="Arial" w:cs="Arial"/>
                <w:sz w:val="22"/>
                <w:szCs w:val="22"/>
              </w:rPr>
              <w:t xml:space="preserve"> </w:t>
            </w:r>
            <w:r w:rsidRPr="008A420A">
              <w:rPr>
                <w:rFonts w:ascii="Arial" w:hAnsi="Arial" w:cs="Arial"/>
                <w:sz w:val="22"/>
                <w:szCs w:val="22"/>
              </w:rPr>
              <w:t>dofinasowanie w szczególności w oparciu o sekcję: X Dodatkowe</w:t>
            </w:r>
            <w:r>
              <w:rPr>
                <w:rFonts w:ascii="Arial" w:hAnsi="Arial" w:cs="Arial"/>
                <w:sz w:val="22"/>
                <w:szCs w:val="22"/>
              </w:rPr>
              <w:t xml:space="preserve"> </w:t>
            </w:r>
            <w:r w:rsidRPr="008A420A">
              <w:rPr>
                <w:rFonts w:ascii="Arial" w:hAnsi="Arial" w:cs="Arial"/>
                <w:sz w:val="22"/>
                <w:szCs w:val="22"/>
              </w:rPr>
              <w:t>informacje, w komponencie</w:t>
            </w:r>
            <w:r>
              <w:rPr>
                <w:rFonts w:ascii="Arial" w:hAnsi="Arial" w:cs="Arial"/>
                <w:sz w:val="22"/>
                <w:szCs w:val="22"/>
              </w:rPr>
              <w:t xml:space="preserve"> </w:t>
            </w:r>
            <w:r w:rsidRPr="008A420A">
              <w:rPr>
                <w:rFonts w:ascii="Arial" w:hAnsi="Arial" w:cs="Arial"/>
                <w:sz w:val="22"/>
                <w:szCs w:val="22"/>
              </w:rPr>
              <w:t>Zgodność z</w:t>
            </w:r>
            <w:r>
              <w:rPr>
                <w:rFonts w:ascii="Arial" w:hAnsi="Arial" w:cs="Arial"/>
                <w:sz w:val="22"/>
                <w:szCs w:val="22"/>
              </w:rPr>
              <w:t xml:space="preserve"> </w:t>
            </w:r>
            <w:r w:rsidRPr="008A420A">
              <w:rPr>
                <w:rFonts w:ascii="Arial" w:hAnsi="Arial" w:cs="Arial"/>
                <w:sz w:val="22"/>
                <w:szCs w:val="22"/>
              </w:rPr>
              <w:t>zasadą równości</w:t>
            </w:r>
            <w:r>
              <w:rPr>
                <w:rFonts w:ascii="Arial" w:hAnsi="Arial" w:cs="Arial"/>
                <w:sz w:val="22"/>
                <w:szCs w:val="22"/>
              </w:rPr>
              <w:t xml:space="preserve"> </w:t>
            </w:r>
            <w:r w:rsidRPr="008A420A">
              <w:rPr>
                <w:rFonts w:ascii="Arial" w:hAnsi="Arial" w:cs="Arial"/>
                <w:sz w:val="22"/>
                <w:szCs w:val="22"/>
              </w:rPr>
              <w:t>kobiet i mężczyzn. Zakres wymaganych informacji został określony w Instrukcji wypełniania wniosku o dofinansowanie</w:t>
            </w:r>
            <w:r>
              <w:rPr>
                <w:rFonts w:ascii="Arial" w:hAnsi="Arial" w:cs="Arial"/>
                <w:sz w:val="22"/>
                <w:szCs w:val="22"/>
              </w:rPr>
              <w:t xml:space="preserve"> </w:t>
            </w:r>
            <w:r w:rsidRPr="008A420A">
              <w:rPr>
                <w:rFonts w:ascii="Arial" w:hAnsi="Arial" w:cs="Arial"/>
                <w:sz w:val="22"/>
                <w:szCs w:val="22"/>
              </w:rPr>
              <w:t>projektu.</w:t>
            </w:r>
          </w:p>
        </w:tc>
      </w:tr>
      <w:tr w:rsidR="00F06CA9" w:rsidRPr="00F4775B" w14:paraId="68E17946" w14:textId="77777777" w:rsidTr="00322FD2">
        <w:tc>
          <w:tcPr>
            <w:tcW w:w="675" w:type="dxa"/>
          </w:tcPr>
          <w:p w14:paraId="2B87D621" w14:textId="77777777" w:rsidR="00F06CA9" w:rsidRPr="00F4775B" w:rsidRDefault="00F06CA9" w:rsidP="00F06CA9">
            <w:pPr>
              <w:pStyle w:val="Akapitzlist"/>
              <w:numPr>
                <w:ilvl w:val="0"/>
                <w:numId w:val="7"/>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152E82A3" w14:textId="7048718E" w:rsidR="00F06CA9" w:rsidRPr="00F4775B" w:rsidRDefault="00F06CA9" w:rsidP="00F06CA9">
            <w:pPr>
              <w:spacing w:before="120" w:after="120" w:line="271" w:lineRule="auto"/>
              <w:rPr>
                <w:rFonts w:ascii="Arial" w:hAnsi="Arial" w:cs="Arial"/>
                <w:sz w:val="22"/>
                <w:szCs w:val="22"/>
              </w:rPr>
            </w:pPr>
            <w:r w:rsidRPr="00A21783">
              <w:rPr>
                <w:rFonts w:ascii="Arial" w:hAnsi="Arial" w:cs="Arial"/>
                <w:sz w:val="22"/>
                <w:szCs w:val="22"/>
              </w:rPr>
              <w:t>Zgodność z zasadą równości szans i niedyskryminacji, w tym dostępności dla osób z niepełnosprawnościami</w:t>
            </w:r>
          </w:p>
        </w:tc>
        <w:tc>
          <w:tcPr>
            <w:tcW w:w="2522" w:type="dxa"/>
            <w:shd w:val="clear" w:color="auto" w:fill="auto"/>
          </w:tcPr>
          <w:p w14:paraId="26394ECC"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 xml:space="preserve">Projekt jest zgodny z  zasadą horyzontalną równości szans i niedyskryminacji, w tym dostępności dla osób z niepełnosprawnościami, wynikającą z art. 9 ust. 1-3 Rozporządzenia Parlamentu Europejskiego i Rady 2021/1060. </w:t>
            </w:r>
          </w:p>
          <w:p w14:paraId="7F90B103"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Ocenie podlega czy Wnioskodawca potwierdził we wniosku o dofinansowanie, że projekt został przygotowany</w:t>
            </w:r>
            <w:r w:rsidRPr="00A21783" w:rsidDel="00C101A7">
              <w:rPr>
                <w:rFonts w:ascii="Arial" w:hAnsi="Arial" w:cs="Arial"/>
                <w:sz w:val="22"/>
                <w:szCs w:val="22"/>
              </w:rPr>
              <w:t xml:space="preserve"> </w:t>
            </w:r>
            <w:r w:rsidRPr="00A21783">
              <w:rPr>
                <w:rFonts w:ascii="Arial" w:hAnsi="Arial" w:cs="Arial"/>
                <w:sz w:val="22"/>
                <w:szCs w:val="22"/>
              </w:rPr>
              <w:t xml:space="preserve">i że będzie realizowany na </w:t>
            </w:r>
            <w:r w:rsidRPr="00A21783">
              <w:rPr>
                <w:rFonts w:ascii="Arial" w:hAnsi="Arial" w:cs="Arial"/>
                <w:sz w:val="22"/>
                <w:szCs w:val="22"/>
              </w:rPr>
              <w:lastRenderedPageBreak/>
              <w:t>każdym etapie zgodnie z zasadą równości szans i niedyskryminacji oraz czy wszystkie produkty projektu są dostępne dla wszystkich użytkowników, w tym dla osób z niepełnosprawnościami, bez jakiejkolwiek dyskryminacji.</w:t>
            </w:r>
          </w:p>
          <w:p w14:paraId="6CE3B62D"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Weryfikacja będzie polegać na sprawdzeniu czy Wnioskodawca dokonał analizy projektu pod kątem potencjalnego wpływu finansowanych działań i ich efektów na sytuację osób z niepełnosprawnościami lub innych osób o cechach, które mogą stanowić przesłanki dyskryminacji.</w:t>
            </w:r>
          </w:p>
          <w:p w14:paraId="76D0C060"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 xml:space="preserve">W przypadku projektu, którego produkty/usługi nie mają bezpośrednich użytkowników dopuszczalne jest uznanie, że mają one charakter neutralny wobec zasady równości szans i niedyskryminacji. Wówczas weryfikacji podlega czy Wnioskodawca wykazał we wniosku o dofinansowanie projektu, że dostępność nie dotyczy danego produktu/usługi. </w:t>
            </w:r>
          </w:p>
          <w:p w14:paraId="41710F99"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lastRenderedPageBreak/>
              <w:t>Kryterium uznaje się za spełnione jeśli wszystkie poniższe warunki są spełnione (nie dotyczy projektów, które zostały uznane za neutralne):</w:t>
            </w:r>
          </w:p>
          <w:p w14:paraId="297029A4" w14:textId="77777777" w:rsidR="00F06CA9" w:rsidRPr="00A21783" w:rsidRDefault="00F06CA9" w:rsidP="00F06CA9">
            <w:pPr>
              <w:numPr>
                <w:ilvl w:val="0"/>
                <w:numId w:val="74"/>
              </w:numPr>
              <w:spacing w:before="120" w:after="120" w:line="271" w:lineRule="auto"/>
              <w:ind w:left="341" w:hanging="341"/>
              <w:rPr>
                <w:rFonts w:ascii="Arial" w:hAnsi="Arial" w:cs="Arial"/>
                <w:sz w:val="22"/>
                <w:szCs w:val="22"/>
              </w:rPr>
            </w:pPr>
            <w:r w:rsidRPr="00A21783">
              <w:rPr>
                <w:rFonts w:ascii="Arial" w:hAnsi="Arial" w:cs="Arial"/>
                <w:sz w:val="22"/>
                <w:szCs w:val="22"/>
              </w:rPr>
              <w:t>w toku realizacji projektu zasada równości szans i  niedyskryminacji ze względu na płeć, rasę, kolor skóry, pochodzenie etniczne lub społeczne, cechy genetyczne, język, religię lub przekonania, poglądy polityczne lub wszelkie inne poglądy, przynależność do mniejszości narodowej, majątek, urodzenie, niepełnosprawność, wiek lub orientację seksualną nie zostanie naruszona,</w:t>
            </w:r>
          </w:p>
          <w:p w14:paraId="4EFA2FE0" w14:textId="77777777" w:rsidR="00F06CA9" w:rsidRPr="00A21783" w:rsidRDefault="00F06CA9" w:rsidP="00F06CA9">
            <w:pPr>
              <w:numPr>
                <w:ilvl w:val="0"/>
                <w:numId w:val="74"/>
              </w:numPr>
              <w:spacing w:before="120" w:after="120" w:line="271" w:lineRule="auto"/>
              <w:ind w:left="341" w:hanging="341"/>
              <w:rPr>
                <w:rFonts w:ascii="Arial" w:hAnsi="Arial" w:cs="Arial"/>
                <w:sz w:val="22"/>
                <w:szCs w:val="22"/>
              </w:rPr>
            </w:pPr>
            <w:r w:rsidRPr="00A21783">
              <w:rPr>
                <w:rFonts w:ascii="Arial" w:hAnsi="Arial" w:cs="Arial"/>
                <w:sz w:val="22"/>
                <w:szCs w:val="22"/>
              </w:rPr>
              <w:t xml:space="preserve">wszystkie produkty projektu będą dostępne dla osób z niepełnosprawnościami zgodnie ze standardami dostępności adekwatnymi do zakresu realizowanego projektu (w tym z koncepcją uniwersalnego projektowania), stanowiącymi załącznik do </w:t>
            </w:r>
            <w:r w:rsidRPr="00A21783">
              <w:rPr>
                <w:rFonts w:ascii="Arial" w:hAnsi="Arial" w:cs="Arial"/>
                <w:i/>
                <w:sz w:val="22"/>
                <w:szCs w:val="22"/>
              </w:rPr>
              <w:lastRenderedPageBreak/>
              <w:t>Wytycznych w zakresie realizacji zasad równościowych w ramach funduszy unijnych na lata 2021-2027</w:t>
            </w:r>
            <w:r w:rsidRPr="00A21783">
              <w:rPr>
                <w:rFonts w:ascii="Arial" w:hAnsi="Arial" w:cs="Arial"/>
                <w:sz w:val="22"/>
                <w:szCs w:val="22"/>
              </w:rPr>
              <w:t xml:space="preserve"> lub w uzasadnionych i opisanych we wniosku przypadkach wnioskodawca wykazał neutralność produktu/usługi projektu w rozumieniu tych </w:t>
            </w:r>
            <w:r w:rsidRPr="00A21783">
              <w:rPr>
                <w:rFonts w:ascii="Arial" w:hAnsi="Arial" w:cs="Arial"/>
                <w:i/>
                <w:sz w:val="22"/>
                <w:szCs w:val="22"/>
              </w:rPr>
              <w:t>Wytycznych</w:t>
            </w:r>
            <w:r w:rsidRPr="00A21783">
              <w:rPr>
                <w:rFonts w:ascii="Arial" w:hAnsi="Arial" w:cs="Arial"/>
                <w:sz w:val="22"/>
                <w:szCs w:val="22"/>
              </w:rPr>
              <w:t>, w tym niemożność spełnienia wszystkich standardów dostępności.</w:t>
            </w:r>
          </w:p>
          <w:p w14:paraId="6F0B8029"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W przypadku projektów, które zawierają produkt/usługę o charakterze neutralnym kryterium uznaje się za spełnione.</w:t>
            </w:r>
          </w:p>
          <w:p w14:paraId="2740924B"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Kryterium będzie weryfikowane na podstawie treści wniosku o dofinansowanie projektu.</w:t>
            </w:r>
          </w:p>
          <w:p w14:paraId="3456681B" w14:textId="73390236" w:rsidR="00F06CA9" w:rsidRPr="00F4775B" w:rsidRDefault="00F06CA9" w:rsidP="00F06CA9">
            <w:pPr>
              <w:spacing w:before="120" w:after="120" w:line="271" w:lineRule="auto"/>
              <w:rPr>
                <w:rFonts w:ascii="Arial" w:hAnsi="Arial" w:cs="Arial"/>
                <w:sz w:val="22"/>
                <w:szCs w:val="22"/>
              </w:rPr>
            </w:pPr>
            <w:r w:rsidRPr="00A21783">
              <w:rPr>
                <w:rFonts w:ascii="Arial" w:hAnsi="Arial" w:cs="Arial"/>
                <w:sz w:val="22"/>
                <w:szCs w:val="22"/>
              </w:rPr>
              <w:t>Kryterium wynika z Rozporządzenia Parlamentu Europejskiego i Rady (UE) 2021/1060 z dnia 24 czerwca 2021 r. art. 9 ust. 1-3.</w:t>
            </w:r>
          </w:p>
        </w:tc>
        <w:tc>
          <w:tcPr>
            <w:tcW w:w="3969" w:type="dxa"/>
          </w:tcPr>
          <w:p w14:paraId="6D16CFF2"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lastRenderedPageBreak/>
              <w:t>Spełnienie kryterium jest konieczne do przyznania dofinansowania.</w:t>
            </w:r>
          </w:p>
          <w:p w14:paraId="1F345A59" w14:textId="77777777" w:rsidR="00F06CA9" w:rsidRPr="00A21783" w:rsidRDefault="00F06CA9" w:rsidP="00F06CA9">
            <w:pPr>
              <w:spacing w:before="120" w:after="120" w:line="271" w:lineRule="auto"/>
              <w:rPr>
                <w:rFonts w:ascii="Arial" w:hAnsi="Arial" w:cs="Arial"/>
                <w:sz w:val="22"/>
                <w:szCs w:val="22"/>
                <w:u w:val="single"/>
              </w:rPr>
            </w:pPr>
          </w:p>
          <w:p w14:paraId="367ABD4F"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Ocena spełniania kryterium polega na przypisaniu wartości logicznych „tak”, „nie”.</w:t>
            </w:r>
          </w:p>
          <w:p w14:paraId="1DBD4349"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W przypadku niespełnienia kryterium  projekt skierowany jest do uzupełnienia/poprawy.</w:t>
            </w:r>
          </w:p>
          <w:p w14:paraId="00CB1B38" w14:textId="77777777" w:rsidR="00F06CA9" w:rsidRDefault="00F06CA9" w:rsidP="00F06CA9">
            <w:pPr>
              <w:spacing w:before="120" w:after="120" w:line="360" w:lineRule="auto"/>
              <w:rPr>
                <w:rFonts w:ascii="Arial" w:hAnsi="Arial" w:cs="Arial"/>
                <w:sz w:val="22"/>
                <w:szCs w:val="22"/>
              </w:rPr>
            </w:pPr>
          </w:p>
          <w:p w14:paraId="0ADFE2B4" w14:textId="77777777" w:rsidR="00F06CA9" w:rsidRPr="00322FD2" w:rsidRDefault="00F06CA9" w:rsidP="00F06CA9">
            <w:pPr>
              <w:spacing w:before="120" w:after="120" w:line="360" w:lineRule="auto"/>
              <w:rPr>
                <w:rFonts w:ascii="Arial" w:hAnsi="Arial" w:cs="Arial"/>
                <w:b/>
                <w:bCs/>
                <w:sz w:val="22"/>
                <w:szCs w:val="22"/>
              </w:rPr>
            </w:pPr>
            <w:r w:rsidRPr="00322FD2">
              <w:rPr>
                <w:rFonts w:ascii="Arial" w:hAnsi="Arial" w:cs="Arial"/>
                <w:b/>
                <w:bCs/>
                <w:sz w:val="22"/>
                <w:szCs w:val="22"/>
              </w:rPr>
              <w:t>Dodatkowe informacje:</w:t>
            </w:r>
          </w:p>
          <w:p w14:paraId="4A08BF13" w14:textId="77777777" w:rsidR="00F06CA9" w:rsidRPr="002B39BC" w:rsidRDefault="00F06CA9" w:rsidP="00322FD2">
            <w:pPr>
              <w:spacing w:before="120" w:after="120" w:line="240" w:lineRule="auto"/>
              <w:rPr>
                <w:rFonts w:ascii="Arial" w:hAnsi="Arial" w:cs="Arial"/>
                <w:sz w:val="22"/>
                <w:szCs w:val="22"/>
              </w:rPr>
            </w:pPr>
            <w:r>
              <w:rPr>
                <w:rFonts w:ascii="Arial" w:hAnsi="Arial" w:cs="Arial"/>
                <w:sz w:val="22"/>
                <w:szCs w:val="22"/>
              </w:rPr>
              <w:t>K</w:t>
            </w:r>
            <w:r w:rsidRPr="002B39BC">
              <w:rPr>
                <w:rFonts w:ascii="Arial" w:hAnsi="Arial" w:cs="Arial"/>
                <w:sz w:val="22"/>
                <w:szCs w:val="22"/>
              </w:rPr>
              <w:t>ryterium zostanie zweryfikowane</w:t>
            </w:r>
            <w:r>
              <w:rPr>
                <w:rFonts w:ascii="Arial" w:hAnsi="Arial" w:cs="Arial"/>
                <w:sz w:val="22"/>
                <w:szCs w:val="22"/>
              </w:rPr>
              <w:t xml:space="preserve"> </w:t>
            </w:r>
            <w:r w:rsidRPr="002B39BC">
              <w:rPr>
                <w:rFonts w:ascii="Arial" w:hAnsi="Arial" w:cs="Arial"/>
                <w:sz w:val="22"/>
                <w:szCs w:val="22"/>
              </w:rPr>
              <w:t>na podstawie treści wniosku o</w:t>
            </w:r>
            <w:r>
              <w:rPr>
                <w:rFonts w:ascii="Arial" w:hAnsi="Arial" w:cs="Arial"/>
                <w:sz w:val="22"/>
                <w:szCs w:val="22"/>
              </w:rPr>
              <w:t xml:space="preserve"> </w:t>
            </w:r>
            <w:r w:rsidRPr="002B39BC">
              <w:rPr>
                <w:rFonts w:ascii="Arial" w:hAnsi="Arial" w:cs="Arial"/>
                <w:sz w:val="22"/>
                <w:szCs w:val="22"/>
              </w:rPr>
              <w:t xml:space="preserve">dofinasowanie w szczególności w oparciu o sekcję: X Dodatkowe </w:t>
            </w:r>
          </w:p>
          <w:p w14:paraId="71E492D2" w14:textId="4C971D45" w:rsidR="00F06CA9" w:rsidRPr="00F4775B" w:rsidRDefault="00F06CA9" w:rsidP="00F06CA9">
            <w:pPr>
              <w:spacing w:before="120" w:after="120" w:line="271" w:lineRule="auto"/>
              <w:rPr>
                <w:rFonts w:ascii="Arial" w:hAnsi="Arial" w:cs="Arial"/>
                <w:sz w:val="22"/>
                <w:szCs w:val="22"/>
              </w:rPr>
            </w:pPr>
            <w:r w:rsidRPr="002B39BC">
              <w:rPr>
                <w:rFonts w:ascii="Arial" w:hAnsi="Arial" w:cs="Arial"/>
                <w:sz w:val="22"/>
                <w:szCs w:val="22"/>
              </w:rPr>
              <w:t xml:space="preserve">informacje, w komponencie Zgodność z zasadą równości szans i niedyskryminacji, w tym dostępności </w:t>
            </w:r>
            <w:r w:rsidRPr="002B39BC">
              <w:rPr>
                <w:rFonts w:ascii="Arial" w:hAnsi="Arial" w:cs="Arial"/>
                <w:sz w:val="22"/>
                <w:szCs w:val="22"/>
              </w:rPr>
              <w:lastRenderedPageBreak/>
              <w:t>dla osób z</w:t>
            </w:r>
            <w:r>
              <w:rPr>
                <w:rFonts w:ascii="Arial" w:hAnsi="Arial" w:cs="Arial"/>
                <w:sz w:val="22"/>
                <w:szCs w:val="22"/>
              </w:rPr>
              <w:t xml:space="preserve"> </w:t>
            </w:r>
            <w:r w:rsidRPr="002B39BC">
              <w:rPr>
                <w:rFonts w:ascii="Arial" w:hAnsi="Arial" w:cs="Arial"/>
                <w:sz w:val="22"/>
                <w:szCs w:val="22"/>
              </w:rPr>
              <w:t>niepełnosprawnościami oraz zgodność z Konwencją o Prawach Osób Niepełnosprawnych. Zakres wymaganych informacji został</w:t>
            </w:r>
            <w:r>
              <w:rPr>
                <w:rFonts w:ascii="Arial" w:hAnsi="Arial" w:cs="Arial"/>
                <w:sz w:val="22"/>
                <w:szCs w:val="22"/>
              </w:rPr>
              <w:t xml:space="preserve"> </w:t>
            </w:r>
            <w:r w:rsidRPr="002B39BC">
              <w:rPr>
                <w:rFonts w:ascii="Arial" w:hAnsi="Arial" w:cs="Arial"/>
                <w:sz w:val="22"/>
                <w:szCs w:val="22"/>
              </w:rPr>
              <w:t>określony</w:t>
            </w:r>
            <w:r>
              <w:rPr>
                <w:rFonts w:ascii="Arial" w:hAnsi="Arial" w:cs="Arial"/>
                <w:sz w:val="22"/>
                <w:szCs w:val="22"/>
              </w:rPr>
              <w:t xml:space="preserve"> </w:t>
            </w:r>
            <w:r w:rsidRPr="002B39BC">
              <w:rPr>
                <w:rFonts w:ascii="Arial" w:hAnsi="Arial" w:cs="Arial"/>
                <w:sz w:val="22"/>
                <w:szCs w:val="22"/>
              </w:rPr>
              <w:t>w Instrukcji wypełniania wniosku o dofinansowanie projektu</w:t>
            </w:r>
            <w:r>
              <w:rPr>
                <w:rFonts w:ascii="Arial" w:hAnsi="Arial" w:cs="Arial"/>
                <w:sz w:val="22"/>
                <w:szCs w:val="22"/>
              </w:rPr>
              <w:t>.</w:t>
            </w:r>
          </w:p>
        </w:tc>
      </w:tr>
      <w:tr w:rsidR="00F06CA9" w:rsidRPr="00F4775B" w14:paraId="78783D3C" w14:textId="77777777" w:rsidTr="00322FD2">
        <w:tc>
          <w:tcPr>
            <w:tcW w:w="675" w:type="dxa"/>
          </w:tcPr>
          <w:p w14:paraId="2CF65D5B" w14:textId="77777777" w:rsidR="00F06CA9" w:rsidRPr="00F4775B" w:rsidRDefault="00F06CA9" w:rsidP="00F06CA9">
            <w:pPr>
              <w:pStyle w:val="Akapitzlist"/>
              <w:numPr>
                <w:ilvl w:val="0"/>
                <w:numId w:val="7"/>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02682742" w14:textId="70B057F1" w:rsidR="00F06CA9" w:rsidRPr="00F4775B" w:rsidRDefault="00F06CA9" w:rsidP="00F06CA9">
            <w:pPr>
              <w:spacing w:before="120" w:after="120" w:line="271" w:lineRule="auto"/>
              <w:rPr>
                <w:rFonts w:ascii="Arial" w:hAnsi="Arial" w:cs="Arial"/>
                <w:sz w:val="22"/>
                <w:szCs w:val="22"/>
              </w:rPr>
            </w:pPr>
            <w:r w:rsidRPr="00A21783">
              <w:rPr>
                <w:rFonts w:ascii="Arial" w:hAnsi="Arial" w:cs="Arial"/>
                <w:sz w:val="22"/>
                <w:szCs w:val="22"/>
              </w:rPr>
              <w:t xml:space="preserve">Zgodność z Konwencją o Prawach Osób </w:t>
            </w:r>
            <w:r w:rsidRPr="00A21783">
              <w:rPr>
                <w:rFonts w:ascii="Arial" w:hAnsi="Arial" w:cs="Arial"/>
                <w:sz w:val="22"/>
                <w:szCs w:val="22"/>
              </w:rPr>
              <w:lastRenderedPageBreak/>
              <w:t>Niepełnosprawnych</w:t>
            </w:r>
          </w:p>
        </w:tc>
        <w:tc>
          <w:tcPr>
            <w:tcW w:w="2522" w:type="dxa"/>
            <w:shd w:val="clear" w:color="auto" w:fill="auto"/>
          </w:tcPr>
          <w:p w14:paraId="382A9E74"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lastRenderedPageBreak/>
              <w:t xml:space="preserve">Projekt jest zgodny z Konwencją o Prawach Osób Niepełnosprawnych, </w:t>
            </w:r>
            <w:r w:rsidRPr="00A21783">
              <w:rPr>
                <w:rFonts w:ascii="Arial" w:hAnsi="Arial" w:cs="Arial"/>
                <w:sz w:val="22"/>
                <w:szCs w:val="22"/>
              </w:rPr>
              <w:lastRenderedPageBreak/>
              <w:t xml:space="preserve">sporządzoną w Nowym Jorku dnia 13 grudnia 2006 r. (Dz. U. z 2012 r. poz. 1169, z późn. zm.). </w:t>
            </w:r>
          </w:p>
          <w:p w14:paraId="560DA32D"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Ocenie podlega czy Wnioskodawca potwierdził  we wniosku o dofinansowanie, że projekt jest zgodny z Konwencją o Prawach Osób Niepełnosprawnych, co do jego zakresu i sposobu realizacji.</w:t>
            </w:r>
          </w:p>
          <w:p w14:paraId="6439E9C9"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Kryterium  uznaje się za spełnione jeśli z informacji zawartych we wniosku o dofinansowanie projektu  wynika brak sprzeczności z wymogami ww. dokumentu.</w:t>
            </w:r>
          </w:p>
          <w:p w14:paraId="1CCAA833"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W przypadku projektów, których zakres i zawartość projektu są neutralne wobec wymagań zawartych w tym dokumencie kryterium uznaje się za spełnione.</w:t>
            </w:r>
          </w:p>
          <w:p w14:paraId="25A380C0"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Kryterium będzie weryfikowane na podstawie treści wniosku o dofinansowanie projektu.</w:t>
            </w:r>
          </w:p>
          <w:p w14:paraId="70B6AF1E" w14:textId="0C8EFF86" w:rsidR="00F06CA9" w:rsidRPr="00F4775B" w:rsidRDefault="00F06CA9" w:rsidP="00F06CA9">
            <w:pPr>
              <w:spacing w:before="120" w:after="120" w:line="271" w:lineRule="auto"/>
              <w:rPr>
                <w:rFonts w:ascii="Arial" w:hAnsi="Arial" w:cs="Arial"/>
                <w:sz w:val="22"/>
                <w:szCs w:val="22"/>
              </w:rPr>
            </w:pPr>
            <w:r w:rsidRPr="00A21783">
              <w:rPr>
                <w:rFonts w:ascii="Arial" w:hAnsi="Arial" w:cs="Arial"/>
                <w:sz w:val="22"/>
                <w:szCs w:val="22"/>
              </w:rPr>
              <w:t>Kryterium wynika z Rozporządzenia Parlamentu Europejskiego i Rady (UE) 2021/1060 z dnia 24 czerwca 2021 r. art. 9 ust. 1-3.</w:t>
            </w:r>
          </w:p>
        </w:tc>
        <w:tc>
          <w:tcPr>
            <w:tcW w:w="3969" w:type="dxa"/>
          </w:tcPr>
          <w:p w14:paraId="64ED6CE0"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lastRenderedPageBreak/>
              <w:t>Spełnienie kryterium jest konieczne do przyznania dofinansowania.</w:t>
            </w:r>
          </w:p>
          <w:p w14:paraId="0376CC3C"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lastRenderedPageBreak/>
              <w:t>Ocena spełniania kryterium polega na przypisaniu wartości logicznych „tak”, „nie”.</w:t>
            </w:r>
          </w:p>
          <w:p w14:paraId="7F85BAC3"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W przypadku niespełnienia kryterium  projekt skierowany jest do uzupełnienia/poprawy.</w:t>
            </w:r>
          </w:p>
          <w:p w14:paraId="485AC80B" w14:textId="77777777" w:rsidR="00F06CA9" w:rsidRDefault="00F06CA9" w:rsidP="00F06CA9">
            <w:pPr>
              <w:spacing w:before="120" w:after="120" w:line="271" w:lineRule="auto"/>
              <w:rPr>
                <w:rFonts w:ascii="Arial" w:hAnsi="Arial" w:cs="Arial"/>
                <w:sz w:val="22"/>
                <w:szCs w:val="22"/>
              </w:rPr>
            </w:pPr>
          </w:p>
          <w:p w14:paraId="7BDF10BC" w14:textId="77777777" w:rsidR="00F06CA9" w:rsidRPr="00322FD2" w:rsidRDefault="00F06CA9" w:rsidP="00F06CA9">
            <w:pPr>
              <w:spacing w:before="120" w:after="120" w:line="271" w:lineRule="auto"/>
              <w:rPr>
                <w:rFonts w:ascii="Arial" w:hAnsi="Arial" w:cs="Arial"/>
                <w:b/>
                <w:bCs/>
                <w:sz w:val="22"/>
                <w:szCs w:val="22"/>
              </w:rPr>
            </w:pPr>
            <w:r w:rsidRPr="00322FD2">
              <w:rPr>
                <w:rFonts w:ascii="Arial" w:hAnsi="Arial" w:cs="Arial"/>
                <w:b/>
                <w:bCs/>
                <w:sz w:val="22"/>
                <w:szCs w:val="22"/>
              </w:rPr>
              <w:t xml:space="preserve">Dodatkowe informacje: </w:t>
            </w:r>
          </w:p>
          <w:p w14:paraId="2B690F2F" w14:textId="66879EAC" w:rsidR="00F06CA9" w:rsidRPr="00F4775B" w:rsidRDefault="00F06CA9" w:rsidP="00F06CA9">
            <w:pPr>
              <w:spacing w:before="120" w:after="120" w:line="271" w:lineRule="auto"/>
              <w:rPr>
                <w:rFonts w:ascii="Arial" w:hAnsi="Arial" w:cs="Arial"/>
                <w:sz w:val="22"/>
                <w:szCs w:val="22"/>
              </w:rPr>
            </w:pPr>
            <w:r w:rsidRPr="006A602D">
              <w:rPr>
                <w:rFonts w:ascii="Arial" w:hAnsi="Arial" w:cs="Arial"/>
                <w:sz w:val="22"/>
                <w:szCs w:val="22"/>
              </w:rPr>
              <w:t>Kryterium zostanie zweryfikowane na podstawie treści wniosku o dofinasowanie w szczególności w oparciu o sekcję: X Dodatkowe informacje, w komponencie Zgodność z zasadą równości szans i niedyskryminacji, w tym dostępności dla osób z niepełnosprawnościami oraz zgodność z Konwencją o Prawach Osób Niepełnosprawnych. Zakres wymaganych informacji został określony w Instrukcji wypełniania wniosku o dofinansowanie projektu</w:t>
            </w:r>
            <w:r>
              <w:rPr>
                <w:rFonts w:ascii="Arial" w:hAnsi="Arial" w:cs="Arial"/>
                <w:sz w:val="22"/>
                <w:szCs w:val="22"/>
              </w:rPr>
              <w:t>.</w:t>
            </w:r>
          </w:p>
        </w:tc>
      </w:tr>
      <w:tr w:rsidR="00F06CA9" w:rsidRPr="00F4775B" w14:paraId="2F4BBF85" w14:textId="77777777" w:rsidTr="00322FD2">
        <w:tc>
          <w:tcPr>
            <w:tcW w:w="675" w:type="dxa"/>
          </w:tcPr>
          <w:p w14:paraId="6F0F6A9A" w14:textId="77777777" w:rsidR="00F06CA9" w:rsidRPr="00F4775B" w:rsidRDefault="00F06CA9" w:rsidP="00F06CA9">
            <w:pPr>
              <w:pStyle w:val="Akapitzlist"/>
              <w:numPr>
                <w:ilvl w:val="0"/>
                <w:numId w:val="7"/>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3D79945A" w14:textId="74E9273B" w:rsidR="00F06CA9" w:rsidRPr="00F4775B" w:rsidRDefault="00F06CA9" w:rsidP="00F06CA9">
            <w:pPr>
              <w:spacing w:before="120" w:after="120" w:line="271" w:lineRule="auto"/>
              <w:rPr>
                <w:rFonts w:ascii="Arial" w:hAnsi="Arial" w:cs="Arial"/>
                <w:sz w:val="22"/>
                <w:szCs w:val="22"/>
              </w:rPr>
            </w:pPr>
            <w:r w:rsidRPr="00A21783">
              <w:rPr>
                <w:rFonts w:ascii="Arial" w:hAnsi="Arial" w:cs="Arial"/>
                <w:sz w:val="22"/>
                <w:szCs w:val="22"/>
              </w:rPr>
              <w:t>Zgodność z Kartą Praw Podstawowych Unii Europejskiej</w:t>
            </w:r>
          </w:p>
        </w:tc>
        <w:tc>
          <w:tcPr>
            <w:tcW w:w="2522" w:type="dxa"/>
            <w:shd w:val="clear" w:color="auto" w:fill="auto"/>
          </w:tcPr>
          <w:p w14:paraId="2F92F8E6" w14:textId="6408AC4B"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Projekt jest zgodny z postanowieniami Karty praw podstawowych Unii Europejskiej ( Dz. Urz. UE C 326 z 26.10.2012, str. 391) oraz został przygotowany/zostanie przygotowany i zrealizowany z  poszanowaniem praw podstawowych.</w:t>
            </w:r>
          </w:p>
          <w:p w14:paraId="346349C6"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Ocenie podlega czy Wnioskodawca potwierdził  we wniosku o dofinansowanie, że projekt jest zgodny z wymogami Karty praw podstawowych Unii Europejskiej, co do jego zakresu i sposobu realizacji.</w:t>
            </w:r>
          </w:p>
          <w:p w14:paraId="60120FF0" w14:textId="77777777" w:rsidR="00F06CA9" w:rsidRPr="00A21783" w:rsidRDefault="00F06CA9" w:rsidP="00F06CA9">
            <w:pPr>
              <w:spacing w:before="120" w:after="120" w:line="271" w:lineRule="auto"/>
              <w:rPr>
                <w:rFonts w:ascii="Arial" w:hAnsi="Arial" w:cs="Arial"/>
                <w:sz w:val="22"/>
                <w:szCs w:val="22"/>
              </w:rPr>
            </w:pPr>
          </w:p>
          <w:p w14:paraId="2FFA5051"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 xml:space="preserve">Kryterium uznaje się za spełnione jeśli z informacji zawartych we wniosku o dofinansowanie projektu wynika brak sprzeczności z wymogami ww. dokumentu. Kryterium będzie weryfikowane na podstawie treści wniosku o dofinansowanie projektu. </w:t>
            </w:r>
          </w:p>
          <w:p w14:paraId="30E7FD02" w14:textId="77777777" w:rsidR="00F06CA9" w:rsidRPr="00A21783" w:rsidRDefault="00F06CA9" w:rsidP="00F06CA9">
            <w:pPr>
              <w:spacing w:before="120" w:after="120" w:line="271" w:lineRule="auto"/>
              <w:rPr>
                <w:rFonts w:ascii="Arial" w:hAnsi="Arial" w:cs="Arial"/>
                <w:sz w:val="22"/>
                <w:szCs w:val="22"/>
              </w:rPr>
            </w:pPr>
          </w:p>
          <w:p w14:paraId="7C3D04A7" w14:textId="4EE1F770" w:rsidR="00F06CA9" w:rsidRPr="00F4775B" w:rsidRDefault="00F06CA9" w:rsidP="00F06CA9">
            <w:pPr>
              <w:spacing w:before="120" w:after="120" w:line="271" w:lineRule="auto"/>
              <w:rPr>
                <w:rFonts w:ascii="Arial" w:hAnsi="Arial" w:cs="Arial"/>
                <w:sz w:val="22"/>
                <w:szCs w:val="22"/>
              </w:rPr>
            </w:pPr>
            <w:r w:rsidRPr="00A21783">
              <w:rPr>
                <w:rFonts w:ascii="Arial" w:hAnsi="Arial" w:cs="Arial"/>
                <w:sz w:val="22"/>
                <w:szCs w:val="22"/>
              </w:rPr>
              <w:t>Kryterium wynika z Rozporządzenia Parlamentu Europejskiego i Rady (UE) 2021/1060 z dnia 24 czerwca 2021 r. art. 9 ust. 1.</w:t>
            </w:r>
          </w:p>
        </w:tc>
        <w:tc>
          <w:tcPr>
            <w:tcW w:w="3969" w:type="dxa"/>
          </w:tcPr>
          <w:p w14:paraId="4DDE68FD"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Spełnienie kryterium jest konieczne do przyznania dofinansowania.</w:t>
            </w:r>
          </w:p>
          <w:p w14:paraId="686EA1ED" w14:textId="77777777" w:rsidR="00F06CA9" w:rsidRPr="00A21783" w:rsidRDefault="00F06CA9" w:rsidP="00F06CA9">
            <w:pPr>
              <w:spacing w:before="120" w:after="120" w:line="271" w:lineRule="auto"/>
              <w:rPr>
                <w:rFonts w:ascii="Arial" w:hAnsi="Arial" w:cs="Arial"/>
                <w:sz w:val="22"/>
                <w:szCs w:val="22"/>
                <w:u w:val="single"/>
              </w:rPr>
            </w:pPr>
          </w:p>
          <w:p w14:paraId="7746F023"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Ocena spełniania kryterium polega na przypisaniu wartości logicznych „tak”, „nie”.</w:t>
            </w:r>
          </w:p>
          <w:p w14:paraId="77777642"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W przypadku niespełnienia kryterium  projekt skierowany jest do uzupełnienia/poprawy.</w:t>
            </w:r>
          </w:p>
          <w:p w14:paraId="3D00B272" w14:textId="77777777" w:rsidR="00F06CA9" w:rsidRDefault="00F06CA9" w:rsidP="00F06CA9">
            <w:pPr>
              <w:spacing w:before="120" w:after="120" w:line="271" w:lineRule="auto"/>
              <w:rPr>
                <w:rFonts w:ascii="Arial" w:hAnsi="Arial" w:cs="Arial"/>
                <w:sz w:val="22"/>
                <w:szCs w:val="22"/>
              </w:rPr>
            </w:pPr>
          </w:p>
          <w:p w14:paraId="1172FE20" w14:textId="77777777" w:rsidR="00F06CA9" w:rsidRPr="00322FD2" w:rsidRDefault="00F06CA9" w:rsidP="00F06CA9">
            <w:pPr>
              <w:spacing w:before="120" w:after="120" w:line="271" w:lineRule="auto"/>
              <w:rPr>
                <w:rFonts w:ascii="Arial" w:hAnsi="Arial" w:cs="Arial"/>
                <w:b/>
                <w:bCs/>
                <w:sz w:val="22"/>
                <w:szCs w:val="22"/>
              </w:rPr>
            </w:pPr>
            <w:r w:rsidRPr="00322FD2">
              <w:rPr>
                <w:rFonts w:ascii="Arial" w:hAnsi="Arial" w:cs="Arial"/>
                <w:b/>
                <w:bCs/>
                <w:sz w:val="22"/>
                <w:szCs w:val="22"/>
              </w:rPr>
              <w:t xml:space="preserve">Dodatkowe informacje: </w:t>
            </w:r>
          </w:p>
          <w:p w14:paraId="4BE87134" w14:textId="2066590D" w:rsidR="00F06CA9" w:rsidRPr="00F4775B" w:rsidRDefault="00F06CA9" w:rsidP="00F06CA9">
            <w:pPr>
              <w:spacing w:before="120" w:after="120" w:line="271" w:lineRule="auto"/>
              <w:rPr>
                <w:rFonts w:ascii="Arial" w:hAnsi="Arial" w:cs="Arial"/>
                <w:sz w:val="22"/>
                <w:szCs w:val="22"/>
              </w:rPr>
            </w:pPr>
            <w:r w:rsidRPr="002B028E">
              <w:rPr>
                <w:rFonts w:ascii="Arial" w:hAnsi="Arial" w:cs="Arial"/>
                <w:sz w:val="22"/>
                <w:szCs w:val="22"/>
              </w:rPr>
              <w:t>Kryterium zostanie zweryfikowane na podstawie treści wniosku o dofinasowanie w szczególności w oparciu o sekcję: X Dodatkowe</w:t>
            </w:r>
            <w:r>
              <w:rPr>
                <w:rFonts w:ascii="Arial" w:hAnsi="Arial" w:cs="Arial"/>
                <w:sz w:val="22"/>
                <w:szCs w:val="22"/>
              </w:rPr>
              <w:t xml:space="preserve"> </w:t>
            </w:r>
            <w:r w:rsidRPr="002B028E">
              <w:rPr>
                <w:rFonts w:ascii="Arial" w:hAnsi="Arial" w:cs="Arial"/>
                <w:sz w:val="22"/>
                <w:szCs w:val="22"/>
              </w:rPr>
              <w:t>informacje, w komponencie Zgodność z Kartą Praw Podstawowych Unii Europejskiej. Zakres wymaganych informacji został określony w Instrukcji wypełniania wniosku o dofinansowanie projektu.</w:t>
            </w:r>
          </w:p>
        </w:tc>
      </w:tr>
      <w:tr w:rsidR="00F06CA9" w:rsidRPr="00F4775B" w14:paraId="0E8EE9EA" w14:textId="77777777" w:rsidTr="00322FD2">
        <w:tc>
          <w:tcPr>
            <w:tcW w:w="675" w:type="dxa"/>
          </w:tcPr>
          <w:p w14:paraId="07FF0CD0" w14:textId="77777777" w:rsidR="00F06CA9" w:rsidRPr="00F4775B" w:rsidRDefault="00F06CA9" w:rsidP="00F06CA9">
            <w:pPr>
              <w:pStyle w:val="Akapitzlist"/>
              <w:numPr>
                <w:ilvl w:val="0"/>
                <w:numId w:val="7"/>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5E9B4394" w14:textId="7F0DA0F0" w:rsidR="00F06CA9" w:rsidRPr="00F4775B" w:rsidRDefault="00F06CA9" w:rsidP="00F06CA9">
            <w:pPr>
              <w:spacing w:before="120" w:after="120" w:line="271" w:lineRule="auto"/>
              <w:rPr>
                <w:rFonts w:ascii="Arial" w:hAnsi="Arial" w:cs="Arial"/>
                <w:sz w:val="22"/>
                <w:szCs w:val="22"/>
              </w:rPr>
            </w:pPr>
            <w:r w:rsidRPr="00A21783">
              <w:rPr>
                <w:rFonts w:ascii="Arial" w:hAnsi="Arial" w:cs="Arial"/>
                <w:iCs/>
                <w:sz w:val="22"/>
                <w:szCs w:val="22"/>
              </w:rPr>
              <w:t xml:space="preserve">Zgodność z zasadą zrównoważonego rozwoju </w:t>
            </w:r>
            <w:r w:rsidRPr="00A21783">
              <w:rPr>
                <w:rFonts w:ascii="Arial" w:hAnsi="Arial" w:cs="Arial"/>
                <w:sz w:val="22"/>
                <w:szCs w:val="22"/>
              </w:rPr>
              <w:t>oraz z zasadą „nie czyń poważnych szkód”</w:t>
            </w:r>
          </w:p>
        </w:tc>
        <w:tc>
          <w:tcPr>
            <w:tcW w:w="2522" w:type="dxa"/>
            <w:shd w:val="clear" w:color="auto" w:fill="auto"/>
          </w:tcPr>
          <w:p w14:paraId="48E40DE0"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Projekt jest zgodny z zasadą zrównoważonego rozwoju oraz z zasadą „nie czyń poważnych szkód” środowisku (DNSH).</w:t>
            </w:r>
          </w:p>
          <w:p w14:paraId="6FF5196C"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 xml:space="preserve">Kryterium uznaje się za spełnione jeśli Wnioskodawca wykaże w treści wniosku o dofinansowanie projektu (tam, gdzie jest to możliwe) rozwiązania minimalizujące oddziaływanie działalności człowieka na środowisko takie jak np.: oszczędność energii i wody, powtórne wykorzystanie zasobów, ograniczenie wpływu na bioróżnorodność, podnoszenie świadomości ekologicznej itp.  oraz zapewni, że planowane w ramach projektu działania są zgodne z zasadą „nie czyń poważnych szkód” środowisku (DNSH). </w:t>
            </w:r>
          </w:p>
          <w:p w14:paraId="28DD3647"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 xml:space="preserve">Kryterium będzie weryfikowane na podstawie treści wniosku o dofinansowanie projektu. </w:t>
            </w:r>
          </w:p>
          <w:p w14:paraId="497806F4" w14:textId="77777777" w:rsidR="00F06CA9" w:rsidRPr="00A21783" w:rsidRDefault="00F06CA9" w:rsidP="00F06CA9">
            <w:pPr>
              <w:spacing w:before="120" w:after="120" w:line="271" w:lineRule="auto"/>
              <w:rPr>
                <w:rFonts w:ascii="Arial" w:hAnsi="Arial" w:cs="Arial"/>
                <w:sz w:val="22"/>
                <w:szCs w:val="22"/>
              </w:rPr>
            </w:pPr>
          </w:p>
          <w:p w14:paraId="057C7191" w14:textId="1CAF8B38" w:rsidR="00F06CA9" w:rsidRPr="00F4775B" w:rsidRDefault="00F06CA9" w:rsidP="00F06CA9">
            <w:pPr>
              <w:spacing w:before="120" w:after="120" w:line="271" w:lineRule="auto"/>
              <w:rPr>
                <w:rFonts w:ascii="Arial" w:hAnsi="Arial" w:cs="Arial"/>
                <w:sz w:val="22"/>
                <w:szCs w:val="22"/>
              </w:rPr>
            </w:pPr>
            <w:r w:rsidRPr="00A21783">
              <w:rPr>
                <w:rFonts w:ascii="Arial" w:hAnsi="Arial" w:cs="Arial"/>
                <w:sz w:val="22"/>
                <w:szCs w:val="22"/>
              </w:rPr>
              <w:t xml:space="preserve">Kryterium wynika z Rozporządzenia Parlamentu Europejskiego i Rady (UE) 2021/1060 z dnia </w:t>
            </w:r>
            <w:r w:rsidRPr="00A21783">
              <w:rPr>
                <w:rFonts w:ascii="Arial" w:hAnsi="Arial" w:cs="Arial"/>
                <w:sz w:val="22"/>
                <w:szCs w:val="22"/>
              </w:rPr>
              <w:lastRenderedPageBreak/>
              <w:t>24 czerwca 2021 r. art. 9 ust. 4.</w:t>
            </w:r>
          </w:p>
        </w:tc>
        <w:tc>
          <w:tcPr>
            <w:tcW w:w="3969" w:type="dxa"/>
          </w:tcPr>
          <w:p w14:paraId="157CAF40"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lastRenderedPageBreak/>
              <w:t>Spełnienie kryterium jest konieczne do przyznania dofinansowania.</w:t>
            </w:r>
          </w:p>
          <w:p w14:paraId="6B5BDDCC" w14:textId="77777777" w:rsidR="00F06CA9" w:rsidRPr="00A21783" w:rsidRDefault="00F06CA9" w:rsidP="00F06CA9">
            <w:pPr>
              <w:spacing w:before="120" w:after="120" w:line="271" w:lineRule="auto"/>
              <w:rPr>
                <w:rFonts w:ascii="Arial" w:hAnsi="Arial" w:cs="Arial"/>
                <w:sz w:val="22"/>
                <w:szCs w:val="22"/>
                <w:u w:val="single"/>
              </w:rPr>
            </w:pPr>
          </w:p>
          <w:p w14:paraId="3E58DA1D"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Ocena spełniania kryterium polega na przypisaniu wartości logicznych „tak”, „nie”.</w:t>
            </w:r>
          </w:p>
          <w:p w14:paraId="71B45FE0"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W przypadku niespełnienia kryterium  projekt skierowany jest do uzupełnienia/poprawy.</w:t>
            </w:r>
          </w:p>
          <w:p w14:paraId="2FCF104F" w14:textId="77777777" w:rsidR="00F06CA9" w:rsidRDefault="00F06CA9" w:rsidP="00F06CA9">
            <w:pPr>
              <w:spacing w:before="120" w:after="120" w:line="271" w:lineRule="auto"/>
              <w:rPr>
                <w:rFonts w:ascii="Arial" w:hAnsi="Arial" w:cs="Arial"/>
                <w:sz w:val="22"/>
                <w:szCs w:val="22"/>
              </w:rPr>
            </w:pPr>
          </w:p>
          <w:p w14:paraId="54FB8C38" w14:textId="77777777" w:rsidR="00F06CA9" w:rsidRPr="00322FD2" w:rsidRDefault="00F06CA9" w:rsidP="00F06CA9">
            <w:pPr>
              <w:spacing w:before="120" w:after="120" w:line="271" w:lineRule="auto"/>
              <w:rPr>
                <w:rFonts w:ascii="Arial" w:hAnsi="Arial" w:cs="Arial"/>
                <w:b/>
                <w:bCs/>
                <w:sz w:val="22"/>
                <w:szCs w:val="22"/>
              </w:rPr>
            </w:pPr>
            <w:r w:rsidRPr="00322FD2">
              <w:rPr>
                <w:rFonts w:ascii="Arial" w:hAnsi="Arial" w:cs="Arial"/>
                <w:b/>
                <w:bCs/>
                <w:sz w:val="22"/>
                <w:szCs w:val="22"/>
              </w:rPr>
              <w:t xml:space="preserve">Dodatkowe informacje: </w:t>
            </w:r>
          </w:p>
          <w:p w14:paraId="121D7144" w14:textId="07409E0A" w:rsidR="00F06CA9" w:rsidRPr="00F4775B" w:rsidRDefault="00F06CA9" w:rsidP="00F06CA9">
            <w:pPr>
              <w:spacing w:before="120" w:after="120" w:line="271" w:lineRule="auto"/>
              <w:rPr>
                <w:rFonts w:ascii="Arial" w:hAnsi="Arial" w:cs="Arial"/>
                <w:sz w:val="22"/>
                <w:szCs w:val="22"/>
              </w:rPr>
            </w:pPr>
            <w:r w:rsidRPr="00043DA3">
              <w:rPr>
                <w:rFonts w:ascii="Arial" w:hAnsi="Arial" w:cs="Arial"/>
                <w:sz w:val="22"/>
                <w:szCs w:val="22"/>
              </w:rPr>
              <w:t>Kryterium zostanie zweryfikowane na podstawie treści wniosku o dofinasowanie w szczególności w oparciu o sekcję: X Dodatkowe informacje, w komponencie Zgodność z zasadą zrównoważonego rozwoju oraz z zasadą „nie czyń poważnych szkód”. Zakres wymaganych informacji został określony w Instrukcji wypełniania wniosku o dofinansowanie projektu.</w:t>
            </w:r>
          </w:p>
        </w:tc>
      </w:tr>
      <w:tr w:rsidR="00F06CA9" w:rsidRPr="00F4775B" w14:paraId="7D53AAD0" w14:textId="77777777" w:rsidTr="00322FD2">
        <w:tc>
          <w:tcPr>
            <w:tcW w:w="675" w:type="dxa"/>
          </w:tcPr>
          <w:p w14:paraId="1BB06FEE" w14:textId="77777777" w:rsidR="00F06CA9" w:rsidRPr="00F4775B" w:rsidRDefault="00F06CA9" w:rsidP="00F06CA9">
            <w:pPr>
              <w:pStyle w:val="Akapitzlist"/>
              <w:numPr>
                <w:ilvl w:val="0"/>
                <w:numId w:val="7"/>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5AC2C098" w14:textId="275FCA5C" w:rsidR="00F06CA9" w:rsidRPr="00F4775B" w:rsidRDefault="00F06CA9" w:rsidP="00F06CA9">
            <w:pPr>
              <w:spacing w:before="120" w:after="120" w:line="271" w:lineRule="auto"/>
              <w:rPr>
                <w:rFonts w:ascii="Arial" w:hAnsi="Arial" w:cs="Arial"/>
                <w:sz w:val="22"/>
                <w:szCs w:val="22"/>
              </w:rPr>
            </w:pPr>
            <w:r w:rsidRPr="00A21783">
              <w:rPr>
                <w:rFonts w:ascii="Arial" w:hAnsi="Arial" w:cs="Arial"/>
                <w:sz w:val="22"/>
                <w:szCs w:val="22"/>
              </w:rPr>
              <w:t>Promocja projektu</w:t>
            </w:r>
          </w:p>
        </w:tc>
        <w:tc>
          <w:tcPr>
            <w:tcW w:w="2522" w:type="dxa"/>
            <w:shd w:val="clear" w:color="auto" w:fill="auto"/>
          </w:tcPr>
          <w:p w14:paraId="20E2FC92"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Wnioskodawca zaplanował w projekcie działania związane z informacją i promocją projektów dofinansowanych ze środków UE. Opis zastosowanych w projekcie narzędzi informacji i promocji wskazuje na ich zgodność z  zasadami wskazanymi w art. 50 rozporządzenia 2021/1060.</w:t>
            </w:r>
          </w:p>
          <w:p w14:paraId="3F003C04"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Kryterium uznaje się za spełnione, jeśli opis przewidzianych w projekcie narzędzi informacji i promocji jest zgodny  z zasadami wskazanymi w art. 50 rozporządzenia 2021/1060.</w:t>
            </w:r>
          </w:p>
          <w:p w14:paraId="070B2A2B"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 xml:space="preserve">Kryterium będzie weryfikowane na podstawie treści wniosku o dofinansowanie projektu. </w:t>
            </w:r>
          </w:p>
          <w:p w14:paraId="525D5663" w14:textId="77777777" w:rsidR="00F06CA9" w:rsidRPr="00A21783" w:rsidRDefault="00F06CA9" w:rsidP="00F06CA9">
            <w:pPr>
              <w:spacing w:before="120" w:after="120" w:line="271" w:lineRule="auto"/>
              <w:rPr>
                <w:rFonts w:ascii="Arial" w:hAnsi="Arial" w:cs="Arial"/>
                <w:sz w:val="22"/>
                <w:szCs w:val="22"/>
              </w:rPr>
            </w:pPr>
          </w:p>
          <w:p w14:paraId="7C637DD4" w14:textId="61C7F898" w:rsidR="00F06CA9" w:rsidRPr="00F4775B" w:rsidRDefault="00F06CA9" w:rsidP="00F06CA9">
            <w:pPr>
              <w:spacing w:before="120" w:after="120" w:line="271" w:lineRule="auto"/>
              <w:rPr>
                <w:rFonts w:ascii="Arial" w:hAnsi="Arial" w:cs="Arial"/>
                <w:sz w:val="22"/>
                <w:szCs w:val="22"/>
              </w:rPr>
            </w:pPr>
            <w:r w:rsidRPr="00A21783">
              <w:rPr>
                <w:rFonts w:ascii="Arial" w:hAnsi="Arial" w:cs="Arial"/>
                <w:sz w:val="22"/>
                <w:szCs w:val="22"/>
              </w:rPr>
              <w:t>Kryterium wynika z Rozporządzenia Parlamentu Europejskiego i Rady (UE) nr 2021/1060  z dnia 24 czerwca 2021 r. art. 50.</w:t>
            </w:r>
          </w:p>
        </w:tc>
        <w:tc>
          <w:tcPr>
            <w:tcW w:w="3969" w:type="dxa"/>
          </w:tcPr>
          <w:p w14:paraId="4F98B6E2"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Spełnienie kryterium jest konieczne do przyznania dofinansowania.</w:t>
            </w:r>
          </w:p>
          <w:p w14:paraId="30ACE9DF" w14:textId="77777777" w:rsidR="00F06CA9" w:rsidRPr="00A21783" w:rsidRDefault="00F06CA9" w:rsidP="00F06CA9">
            <w:pPr>
              <w:spacing w:before="120" w:after="120" w:line="271" w:lineRule="auto"/>
              <w:rPr>
                <w:rFonts w:ascii="Arial" w:hAnsi="Arial" w:cs="Arial"/>
                <w:sz w:val="22"/>
                <w:szCs w:val="22"/>
              </w:rPr>
            </w:pPr>
            <w:r w:rsidRPr="00A21783">
              <w:rPr>
                <w:rFonts w:ascii="Arial" w:hAnsi="Arial" w:cs="Arial"/>
                <w:sz w:val="22"/>
                <w:szCs w:val="22"/>
              </w:rPr>
              <w:t>Ocena spełniania kryterium polega na przypisaniu wartości logicznych „tak”, „nie”.</w:t>
            </w:r>
          </w:p>
          <w:p w14:paraId="7494EDD2" w14:textId="7F8FAC6C" w:rsidR="00F06CA9" w:rsidRDefault="00F06CA9" w:rsidP="00F06CA9">
            <w:pPr>
              <w:spacing w:before="120" w:after="120" w:line="271" w:lineRule="auto"/>
              <w:rPr>
                <w:rFonts w:ascii="Arial" w:hAnsi="Arial" w:cs="Arial"/>
                <w:sz w:val="22"/>
                <w:szCs w:val="22"/>
              </w:rPr>
            </w:pPr>
            <w:r w:rsidRPr="00A21783">
              <w:rPr>
                <w:rFonts w:ascii="Arial" w:hAnsi="Arial" w:cs="Arial"/>
                <w:sz w:val="22"/>
                <w:szCs w:val="22"/>
              </w:rPr>
              <w:t>W przypadku niespełnienia kryterium projekt skierowany jest do uzupełnienia/poprawy.</w:t>
            </w:r>
          </w:p>
          <w:p w14:paraId="10747B04" w14:textId="77777777" w:rsidR="00F06CA9" w:rsidRDefault="00F06CA9" w:rsidP="00F06CA9">
            <w:pPr>
              <w:spacing w:before="120" w:after="120" w:line="271" w:lineRule="auto"/>
              <w:rPr>
                <w:rFonts w:ascii="Arial" w:hAnsi="Arial" w:cs="Arial"/>
                <w:sz w:val="22"/>
                <w:szCs w:val="22"/>
              </w:rPr>
            </w:pPr>
          </w:p>
          <w:p w14:paraId="23776AAA" w14:textId="77777777" w:rsidR="00F06CA9" w:rsidRPr="00322FD2" w:rsidRDefault="00F06CA9" w:rsidP="00F06CA9">
            <w:pPr>
              <w:spacing w:before="120" w:after="120" w:line="271" w:lineRule="auto"/>
              <w:rPr>
                <w:rFonts w:ascii="Arial" w:hAnsi="Arial" w:cs="Arial"/>
                <w:b/>
                <w:bCs/>
                <w:sz w:val="22"/>
                <w:szCs w:val="22"/>
              </w:rPr>
            </w:pPr>
            <w:r w:rsidRPr="00322FD2">
              <w:rPr>
                <w:rFonts w:ascii="Arial" w:hAnsi="Arial" w:cs="Arial"/>
                <w:b/>
                <w:bCs/>
                <w:sz w:val="22"/>
                <w:szCs w:val="22"/>
              </w:rPr>
              <w:t>Dodatkowe informacje:</w:t>
            </w:r>
          </w:p>
          <w:p w14:paraId="0FDF1C77" w14:textId="7756A1E7" w:rsidR="00F06CA9" w:rsidRPr="00F4775B" w:rsidRDefault="00F06CA9" w:rsidP="00F06CA9">
            <w:pPr>
              <w:spacing w:before="120" w:after="120" w:line="271" w:lineRule="auto"/>
              <w:rPr>
                <w:rFonts w:ascii="Arial" w:hAnsi="Arial" w:cs="Arial"/>
                <w:sz w:val="22"/>
                <w:szCs w:val="22"/>
              </w:rPr>
            </w:pPr>
            <w:r w:rsidRPr="00C74995">
              <w:rPr>
                <w:rFonts w:ascii="Arial" w:hAnsi="Arial" w:cs="Arial"/>
                <w:sz w:val="22"/>
                <w:szCs w:val="22"/>
              </w:rPr>
              <w:t>Kryterium zostanie zweryfikowane na podstawie treści wniosku o dofinasowanie w szczególności w oparciu o sekcję: X Dodatkowe informacje, w komponencie Promocja projektu. Zakres wymaganych informacji został określony w Instrukcji wypełniania wniosku o dofinansowanie projektu.</w:t>
            </w:r>
          </w:p>
        </w:tc>
      </w:tr>
      <w:tr w:rsidR="00484475" w:rsidRPr="00F4775B" w14:paraId="56734D53" w14:textId="77777777" w:rsidTr="00322FD2">
        <w:tc>
          <w:tcPr>
            <w:tcW w:w="675" w:type="dxa"/>
          </w:tcPr>
          <w:p w14:paraId="0DCCE680" w14:textId="77777777" w:rsidR="00484475" w:rsidRPr="00F4775B" w:rsidRDefault="00484475" w:rsidP="00484475">
            <w:pPr>
              <w:pStyle w:val="Akapitzlist"/>
              <w:numPr>
                <w:ilvl w:val="0"/>
                <w:numId w:val="7"/>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08B37693" w14:textId="09486424" w:rsidR="00484475" w:rsidRPr="00F4775B" w:rsidRDefault="00484475" w:rsidP="00484475">
            <w:pPr>
              <w:spacing w:before="120" w:after="120" w:line="271" w:lineRule="auto"/>
              <w:rPr>
                <w:rFonts w:ascii="Arial" w:hAnsi="Arial" w:cs="Arial"/>
                <w:sz w:val="22"/>
                <w:szCs w:val="22"/>
              </w:rPr>
            </w:pPr>
            <w:r w:rsidRPr="00A21783">
              <w:rPr>
                <w:rFonts w:ascii="Arial" w:hAnsi="Arial" w:cs="Arial"/>
                <w:sz w:val="22"/>
                <w:szCs w:val="22"/>
              </w:rPr>
              <w:t>Możliwość oceny merytorycznej wniosku</w:t>
            </w:r>
          </w:p>
        </w:tc>
        <w:tc>
          <w:tcPr>
            <w:tcW w:w="2522" w:type="dxa"/>
            <w:shd w:val="clear" w:color="auto" w:fill="auto"/>
          </w:tcPr>
          <w:p w14:paraId="39366237" w14:textId="77777777" w:rsidR="00484475" w:rsidRPr="00A21783" w:rsidRDefault="00484475" w:rsidP="00484475">
            <w:pPr>
              <w:spacing w:before="120" w:after="120" w:line="271" w:lineRule="auto"/>
              <w:rPr>
                <w:rFonts w:ascii="Arial" w:hAnsi="Arial" w:cs="Arial"/>
                <w:sz w:val="22"/>
                <w:szCs w:val="22"/>
              </w:rPr>
            </w:pPr>
            <w:r w:rsidRPr="00A21783">
              <w:rPr>
                <w:rFonts w:ascii="Arial" w:hAnsi="Arial" w:cs="Arial"/>
                <w:sz w:val="22"/>
                <w:szCs w:val="22"/>
              </w:rPr>
              <w:t xml:space="preserve">W ramach kryterium zweryfikowane zostanie czy wszystkie pola we wniosku zostały wypełnione w </w:t>
            </w:r>
            <w:r w:rsidRPr="00A21783">
              <w:rPr>
                <w:rFonts w:ascii="Arial" w:hAnsi="Arial" w:cs="Arial"/>
                <w:sz w:val="22"/>
                <w:szCs w:val="22"/>
              </w:rPr>
              <w:lastRenderedPageBreak/>
              <w:t>sposób zrozumiały oraz czy wniosek został wypełniony w języku polskim. Sprawdzone zostanie również, czy do wniosku załączono wszystkie wymagane załączniki (jeśli dotyczy).</w:t>
            </w:r>
          </w:p>
          <w:p w14:paraId="7662A71A" w14:textId="77777777" w:rsidR="00484475" w:rsidRPr="00A21783" w:rsidRDefault="00484475" w:rsidP="00484475">
            <w:pPr>
              <w:spacing w:before="120" w:after="120" w:line="271" w:lineRule="auto"/>
              <w:rPr>
                <w:rFonts w:ascii="Arial" w:hAnsi="Arial" w:cs="Arial"/>
                <w:sz w:val="22"/>
                <w:szCs w:val="22"/>
              </w:rPr>
            </w:pPr>
            <w:r w:rsidRPr="00A21783">
              <w:rPr>
                <w:rFonts w:ascii="Arial" w:hAnsi="Arial" w:cs="Arial"/>
                <w:sz w:val="22"/>
                <w:szCs w:val="22"/>
              </w:rPr>
              <w:t>Kryterium uznaje się za spełnione jeśli wszystkie poniższe warunki są spełnione:</w:t>
            </w:r>
          </w:p>
          <w:p w14:paraId="41B18974" w14:textId="77777777" w:rsidR="00484475" w:rsidRPr="00A21783" w:rsidRDefault="00484475" w:rsidP="00484475">
            <w:pPr>
              <w:numPr>
                <w:ilvl w:val="0"/>
                <w:numId w:val="75"/>
              </w:numPr>
              <w:spacing w:before="120" w:after="120" w:line="271" w:lineRule="auto"/>
              <w:ind w:left="341" w:hanging="341"/>
              <w:rPr>
                <w:rFonts w:ascii="Arial" w:hAnsi="Arial" w:cs="Arial"/>
                <w:sz w:val="22"/>
                <w:szCs w:val="22"/>
              </w:rPr>
            </w:pPr>
            <w:r w:rsidRPr="00A21783">
              <w:rPr>
                <w:rFonts w:ascii="Arial" w:hAnsi="Arial" w:cs="Arial"/>
                <w:sz w:val="22"/>
                <w:szCs w:val="22"/>
              </w:rPr>
              <w:t>wszystkie pola we wniosku o dofinansowanie i/lub załącznikach są wypełnione w języku polskim,</w:t>
            </w:r>
          </w:p>
          <w:p w14:paraId="52F30E77" w14:textId="77777777" w:rsidR="00484475" w:rsidRPr="00A21783" w:rsidRDefault="00484475" w:rsidP="00484475">
            <w:pPr>
              <w:numPr>
                <w:ilvl w:val="0"/>
                <w:numId w:val="75"/>
              </w:numPr>
              <w:spacing w:before="120" w:after="120" w:line="271" w:lineRule="auto"/>
              <w:ind w:left="341" w:hanging="341"/>
              <w:rPr>
                <w:rFonts w:ascii="Arial" w:hAnsi="Arial" w:cs="Arial"/>
                <w:sz w:val="22"/>
                <w:szCs w:val="22"/>
              </w:rPr>
            </w:pPr>
            <w:r w:rsidRPr="00A21783">
              <w:rPr>
                <w:rFonts w:ascii="Arial" w:hAnsi="Arial" w:cs="Arial"/>
                <w:sz w:val="22"/>
                <w:szCs w:val="22"/>
              </w:rPr>
              <w:t>dane teleadresowe zostały prawidłowo wypełnione,</w:t>
            </w:r>
          </w:p>
          <w:p w14:paraId="517ED793" w14:textId="77777777" w:rsidR="00484475" w:rsidRPr="00A21783" w:rsidRDefault="00484475" w:rsidP="00484475">
            <w:pPr>
              <w:numPr>
                <w:ilvl w:val="0"/>
                <w:numId w:val="75"/>
              </w:numPr>
              <w:spacing w:before="120" w:after="120" w:line="271" w:lineRule="auto"/>
              <w:ind w:left="341" w:hanging="341"/>
              <w:rPr>
                <w:rFonts w:ascii="Arial" w:hAnsi="Arial" w:cs="Arial"/>
                <w:sz w:val="22"/>
                <w:szCs w:val="22"/>
              </w:rPr>
            </w:pPr>
            <w:r w:rsidRPr="00A21783">
              <w:rPr>
                <w:rFonts w:ascii="Arial" w:hAnsi="Arial" w:cs="Arial"/>
                <w:sz w:val="22"/>
                <w:szCs w:val="22"/>
              </w:rPr>
              <w:t xml:space="preserve">treść wniosku o dofinansowanie i załącznikach jest zrozumiała, </w:t>
            </w:r>
          </w:p>
          <w:p w14:paraId="0A211545" w14:textId="77777777" w:rsidR="00484475" w:rsidRPr="00A21783" w:rsidRDefault="00484475" w:rsidP="00484475">
            <w:pPr>
              <w:numPr>
                <w:ilvl w:val="0"/>
                <w:numId w:val="75"/>
              </w:numPr>
              <w:spacing w:before="120" w:after="120" w:line="271" w:lineRule="auto"/>
              <w:ind w:left="341" w:hanging="341"/>
              <w:rPr>
                <w:rFonts w:ascii="Arial" w:hAnsi="Arial" w:cs="Arial"/>
                <w:sz w:val="22"/>
                <w:szCs w:val="22"/>
              </w:rPr>
            </w:pPr>
            <w:r w:rsidRPr="00A21783">
              <w:rPr>
                <w:rFonts w:ascii="Arial" w:hAnsi="Arial" w:cs="Arial"/>
                <w:sz w:val="22"/>
                <w:szCs w:val="22"/>
              </w:rPr>
              <w:t>załączono i wypełniono wszystkie wymagane załączniki (jeśli dotyczy).</w:t>
            </w:r>
          </w:p>
          <w:p w14:paraId="3239BD00" w14:textId="77777777" w:rsidR="00484475" w:rsidRPr="00A21783" w:rsidRDefault="00484475" w:rsidP="00484475">
            <w:pPr>
              <w:spacing w:before="120" w:after="120" w:line="271" w:lineRule="auto"/>
              <w:rPr>
                <w:rFonts w:ascii="Arial" w:hAnsi="Arial" w:cs="Arial"/>
                <w:sz w:val="22"/>
                <w:szCs w:val="22"/>
              </w:rPr>
            </w:pPr>
          </w:p>
          <w:p w14:paraId="6C148708" w14:textId="77777777" w:rsidR="00484475" w:rsidRPr="00A21783" w:rsidRDefault="00484475" w:rsidP="00484475">
            <w:pPr>
              <w:spacing w:before="120" w:after="120" w:line="271" w:lineRule="auto"/>
              <w:rPr>
                <w:rFonts w:ascii="Arial" w:hAnsi="Arial" w:cs="Arial"/>
                <w:sz w:val="22"/>
                <w:szCs w:val="22"/>
              </w:rPr>
            </w:pPr>
            <w:r w:rsidRPr="00A21783">
              <w:rPr>
                <w:rFonts w:ascii="Arial" w:hAnsi="Arial" w:cs="Arial"/>
                <w:sz w:val="22"/>
                <w:szCs w:val="22"/>
              </w:rPr>
              <w:t xml:space="preserve">Kryterium będzie weryfikowane na podstawie treści wniosku o dofinansowanie projektu. </w:t>
            </w:r>
          </w:p>
          <w:p w14:paraId="67D8901C" w14:textId="6A8D3C88" w:rsidR="00484475" w:rsidRPr="00F4775B" w:rsidRDefault="00484475" w:rsidP="00484475">
            <w:pPr>
              <w:spacing w:before="120" w:after="120" w:line="271" w:lineRule="auto"/>
              <w:rPr>
                <w:rFonts w:ascii="Arial" w:hAnsi="Arial" w:cs="Arial"/>
                <w:sz w:val="22"/>
                <w:szCs w:val="22"/>
              </w:rPr>
            </w:pPr>
            <w:r w:rsidRPr="00A21783">
              <w:rPr>
                <w:rFonts w:ascii="Arial" w:hAnsi="Arial" w:cs="Arial"/>
                <w:sz w:val="22"/>
                <w:szCs w:val="22"/>
              </w:rPr>
              <w:t xml:space="preserve">Kryterium wynika z  Ustawy o zasadach realizacji zadań finansowanych ze środków europejskich w perspektywie </w:t>
            </w:r>
            <w:r w:rsidRPr="00A21783">
              <w:rPr>
                <w:rFonts w:ascii="Arial" w:hAnsi="Arial" w:cs="Arial"/>
                <w:sz w:val="22"/>
                <w:szCs w:val="22"/>
              </w:rPr>
              <w:lastRenderedPageBreak/>
              <w:t>finansowej 2021–2027 (Dz. U. 2022 poz. 1079) art. 51 ust. 1 pkt 5, 7.</w:t>
            </w:r>
          </w:p>
        </w:tc>
        <w:tc>
          <w:tcPr>
            <w:tcW w:w="3969" w:type="dxa"/>
          </w:tcPr>
          <w:p w14:paraId="47582CB6" w14:textId="77777777" w:rsidR="00484475" w:rsidRPr="00A21783" w:rsidRDefault="00484475" w:rsidP="00484475">
            <w:pPr>
              <w:spacing w:before="120" w:after="120" w:line="271" w:lineRule="auto"/>
              <w:rPr>
                <w:rFonts w:ascii="Arial" w:hAnsi="Arial" w:cs="Arial"/>
                <w:sz w:val="22"/>
                <w:szCs w:val="22"/>
              </w:rPr>
            </w:pPr>
            <w:r w:rsidRPr="00A21783">
              <w:rPr>
                <w:rFonts w:ascii="Arial" w:hAnsi="Arial" w:cs="Arial"/>
                <w:sz w:val="22"/>
                <w:szCs w:val="22"/>
              </w:rPr>
              <w:lastRenderedPageBreak/>
              <w:t xml:space="preserve">Spełnienie kryterium jest konieczne do przyznania dofinansowania. </w:t>
            </w:r>
          </w:p>
          <w:p w14:paraId="1CB80CE6" w14:textId="77777777" w:rsidR="00484475" w:rsidRPr="00A21783" w:rsidRDefault="00484475" w:rsidP="00484475">
            <w:pPr>
              <w:spacing w:before="120" w:after="120" w:line="271" w:lineRule="auto"/>
              <w:rPr>
                <w:rFonts w:ascii="Arial" w:hAnsi="Arial" w:cs="Arial"/>
                <w:sz w:val="22"/>
                <w:szCs w:val="22"/>
              </w:rPr>
            </w:pPr>
            <w:r w:rsidRPr="00A21783">
              <w:rPr>
                <w:rFonts w:ascii="Arial" w:hAnsi="Arial" w:cs="Arial"/>
                <w:sz w:val="22"/>
                <w:szCs w:val="22"/>
              </w:rPr>
              <w:lastRenderedPageBreak/>
              <w:t>Ocena spełniania kryterium polega na przypisaniu wartości logicznych „tak”, „nie”.</w:t>
            </w:r>
          </w:p>
          <w:p w14:paraId="7A1D708A" w14:textId="5BF238D2" w:rsidR="00484475" w:rsidRPr="00F4775B" w:rsidRDefault="00484475" w:rsidP="00484475">
            <w:pPr>
              <w:spacing w:before="120" w:after="120" w:line="271" w:lineRule="auto"/>
              <w:rPr>
                <w:rFonts w:ascii="Arial" w:hAnsi="Arial" w:cs="Arial"/>
                <w:sz w:val="22"/>
                <w:szCs w:val="22"/>
              </w:rPr>
            </w:pPr>
            <w:r w:rsidRPr="00A21783">
              <w:rPr>
                <w:rFonts w:ascii="Arial" w:hAnsi="Arial" w:cs="Arial"/>
                <w:sz w:val="22"/>
                <w:szCs w:val="22"/>
              </w:rPr>
              <w:t>W przypadku niespełnienia kryterium projekt skierowany jest do uzupełnienia/poprawy.</w:t>
            </w:r>
          </w:p>
        </w:tc>
      </w:tr>
      <w:tr w:rsidR="00484475" w:rsidRPr="00F4775B" w14:paraId="196940E2" w14:textId="77777777" w:rsidTr="006C4702">
        <w:tc>
          <w:tcPr>
            <w:tcW w:w="9180" w:type="dxa"/>
            <w:gridSpan w:val="4"/>
          </w:tcPr>
          <w:p w14:paraId="5838E2FF" w14:textId="77777777" w:rsidR="00484475" w:rsidRPr="00F4775B" w:rsidRDefault="00484475" w:rsidP="00484475">
            <w:pPr>
              <w:spacing w:before="120" w:after="120" w:line="271" w:lineRule="auto"/>
              <w:jc w:val="center"/>
              <w:rPr>
                <w:rFonts w:ascii="Arial" w:hAnsi="Arial" w:cs="Arial"/>
                <w:b/>
                <w:sz w:val="22"/>
                <w:szCs w:val="22"/>
              </w:rPr>
            </w:pPr>
            <w:r w:rsidRPr="00F4775B">
              <w:rPr>
                <w:rFonts w:ascii="Arial" w:hAnsi="Arial" w:cs="Arial"/>
                <w:b/>
                <w:sz w:val="22"/>
                <w:szCs w:val="22"/>
              </w:rPr>
              <w:lastRenderedPageBreak/>
              <w:t xml:space="preserve">Kryteria wspólne jakościowe </w:t>
            </w:r>
          </w:p>
        </w:tc>
      </w:tr>
      <w:tr w:rsidR="00484475" w:rsidRPr="00F4775B" w14:paraId="074604FB" w14:textId="77777777" w:rsidTr="00322FD2">
        <w:tc>
          <w:tcPr>
            <w:tcW w:w="675" w:type="dxa"/>
          </w:tcPr>
          <w:p w14:paraId="75EAD552" w14:textId="77777777" w:rsidR="00484475" w:rsidRPr="00F4775B" w:rsidRDefault="00484475" w:rsidP="00484475">
            <w:pPr>
              <w:pStyle w:val="Akapitzlist"/>
              <w:spacing w:before="120" w:after="120" w:line="271" w:lineRule="auto"/>
              <w:ind w:left="0"/>
              <w:contextualSpacing w:val="0"/>
              <w:rPr>
                <w:rFonts w:ascii="Arial" w:hAnsi="Arial" w:cs="Arial"/>
                <w:sz w:val="22"/>
                <w:szCs w:val="22"/>
              </w:rPr>
            </w:pPr>
            <w:r w:rsidRPr="00F4775B">
              <w:rPr>
                <w:rFonts w:ascii="Arial" w:hAnsi="Arial" w:cs="Arial"/>
                <w:sz w:val="22"/>
                <w:szCs w:val="22"/>
              </w:rPr>
              <w:t>L.p.</w:t>
            </w:r>
          </w:p>
        </w:tc>
        <w:tc>
          <w:tcPr>
            <w:tcW w:w="2014" w:type="dxa"/>
            <w:shd w:val="clear" w:color="auto" w:fill="auto"/>
          </w:tcPr>
          <w:p w14:paraId="4D06A5F8" w14:textId="77777777" w:rsidR="00484475" w:rsidRPr="00F4775B" w:rsidRDefault="00484475" w:rsidP="00484475">
            <w:pPr>
              <w:spacing w:before="120" w:after="120" w:line="271" w:lineRule="auto"/>
              <w:rPr>
                <w:rFonts w:ascii="Arial" w:hAnsi="Arial" w:cs="Arial"/>
                <w:sz w:val="22"/>
                <w:szCs w:val="22"/>
              </w:rPr>
            </w:pPr>
            <w:r w:rsidRPr="00F4775B">
              <w:rPr>
                <w:rFonts w:ascii="Arial" w:hAnsi="Arial" w:cs="Arial"/>
                <w:sz w:val="22"/>
                <w:szCs w:val="22"/>
              </w:rPr>
              <w:t>Nazwa kryterium</w:t>
            </w:r>
          </w:p>
        </w:tc>
        <w:tc>
          <w:tcPr>
            <w:tcW w:w="2522" w:type="dxa"/>
            <w:shd w:val="clear" w:color="auto" w:fill="auto"/>
          </w:tcPr>
          <w:p w14:paraId="131A0C9D" w14:textId="77777777" w:rsidR="00484475" w:rsidRPr="00F4775B" w:rsidRDefault="00484475" w:rsidP="00484475">
            <w:pPr>
              <w:spacing w:before="120" w:after="120" w:line="271" w:lineRule="auto"/>
              <w:rPr>
                <w:rFonts w:ascii="Arial" w:hAnsi="Arial" w:cs="Arial"/>
                <w:sz w:val="22"/>
                <w:szCs w:val="22"/>
              </w:rPr>
            </w:pPr>
            <w:r w:rsidRPr="00F4775B">
              <w:rPr>
                <w:rFonts w:ascii="Arial" w:hAnsi="Arial" w:cs="Arial"/>
                <w:sz w:val="22"/>
                <w:szCs w:val="22"/>
              </w:rPr>
              <w:t>Definicja kryterium</w:t>
            </w:r>
          </w:p>
        </w:tc>
        <w:tc>
          <w:tcPr>
            <w:tcW w:w="3969" w:type="dxa"/>
          </w:tcPr>
          <w:p w14:paraId="69629DA0" w14:textId="77777777" w:rsidR="00484475" w:rsidRPr="00F4775B" w:rsidRDefault="00484475" w:rsidP="00484475">
            <w:pPr>
              <w:spacing w:before="120" w:after="120" w:line="271" w:lineRule="auto"/>
              <w:rPr>
                <w:rFonts w:ascii="Arial" w:hAnsi="Arial" w:cs="Arial"/>
                <w:sz w:val="22"/>
                <w:szCs w:val="22"/>
              </w:rPr>
            </w:pPr>
            <w:r w:rsidRPr="00F4775B">
              <w:rPr>
                <w:rFonts w:ascii="Arial" w:hAnsi="Arial" w:cs="Arial"/>
                <w:sz w:val="22"/>
                <w:szCs w:val="22"/>
              </w:rPr>
              <w:t>Opis znaczenia kryterium</w:t>
            </w:r>
          </w:p>
        </w:tc>
      </w:tr>
      <w:tr w:rsidR="00F35D72" w:rsidRPr="00F4775B" w14:paraId="538079B6" w14:textId="77777777" w:rsidTr="00322FD2">
        <w:tc>
          <w:tcPr>
            <w:tcW w:w="675" w:type="dxa"/>
          </w:tcPr>
          <w:p w14:paraId="2439BC58" w14:textId="77777777" w:rsidR="00F35D72" w:rsidRPr="00F4775B" w:rsidRDefault="00F35D72" w:rsidP="00F35D72">
            <w:pPr>
              <w:pStyle w:val="Akapitzlist"/>
              <w:numPr>
                <w:ilvl w:val="0"/>
                <w:numId w:val="18"/>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55FB476C" w14:textId="427CBFF5" w:rsidR="00F35D72" w:rsidRPr="00F4775B" w:rsidRDefault="00F35D72" w:rsidP="00F35D72">
            <w:pPr>
              <w:spacing w:before="120" w:after="120" w:line="271" w:lineRule="auto"/>
              <w:rPr>
                <w:rFonts w:ascii="Arial" w:hAnsi="Arial" w:cs="Arial"/>
                <w:sz w:val="22"/>
                <w:szCs w:val="22"/>
              </w:rPr>
            </w:pPr>
            <w:r w:rsidRPr="00A21783">
              <w:rPr>
                <w:rFonts w:ascii="Arial" w:hAnsi="Arial" w:cs="Arial"/>
                <w:sz w:val="22"/>
                <w:szCs w:val="22"/>
              </w:rPr>
              <w:t>Uzasadnienie potrzeby realizacji projektu</w:t>
            </w:r>
          </w:p>
        </w:tc>
        <w:tc>
          <w:tcPr>
            <w:tcW w:w="2522" w:type="dxa"/>
            <w:shd w:val="clear" w:color="auto" w:fill="auto"/>
          </w:tcPr>
          <w:p w14:paraId="46DCFEA2" w14:textId="77777777" w:rsidR="00F35D72" w:rsidRPr="00A21783" w:rsidRDefault="00F35D72" w:rsidP="00F35D72">
            <w:pPr>
              <w:spacing w:before="120" w:after="120" w:line="271" w:lineRule="auto"/>
              <w:rPr>
                <w:rFonts w:ascii="Arial" w:hAnsi="Arial" w:cs="Arial"/>
                <w:bCs/>
                <w:sz w:val="22"/>
                <w:szCs w:val="22"/>
              </w:rPr>
            </w:pPr>
            <w:r w:rsidRPr="00A21783">
              <w:rPr>
                <w:rFonts w:ascii="Arial" w:hAnsi="Arial" w:cs="Arial"/>
                <w:bCs/>
                <w:sz w:val="22"/>
                <w:szCs w:val="22"/>
              </w:rPr>
              <w:t xml:space="preserve">Ocena spełnienia kryterium polega na weryfikacji uzasadnienia potrzeby realizacji projektu w kontekście właściwego celu szczegółowego FEPZ. W ramach kryterium we wniosku weryfikowane będzie:    </w:t>
            </w:r>
          </w:p>
          <w:p w14:paraId="27216485" w14:textId="77777777" w:rsidR="00F35D72" w:rsidRPr="00A21783" w:rsidRDefault="00F35D72" w:rsidP="00F35D72">
            <w:pPr>
              <w:numPr>
                <w:ilvl w:val="0"/>
                <w:numId w:val="76"/>
              </w:numPr>
              <w:spacing w:before="120" w:after="120" w:line="271" w:lineRule="auto"/>
              <w:ind w:left="211" w:hanging="211"/>
              <w:rPr>
                <w:rFonts w:ascii="Arial" w:hAnsi="Arial" w:cs="Arial"/>
                <w:bCs/>
                <w:sz w:val="22"/>
                <w:szCs w:val="22"/>
              </w:rPr>
            </w:pPr>
            <w:r w:rsidRPr="00A21783">
              <w:rPr>
                <w:rFonts w:ascii="Arial" w:hAnsi="Arial" w:cs="Arial"/>
                <w:bCs/>
                <w:sz w:val="22"/>
                <w:szCs w:val="22"/>
              </w:rPr>
              <w:t>opis i diagnoza problemu</w:t>
            </w:r>
          </w:p>
          <w:p w14:paraId="471A09B9" w14:textId="77777777" w:rsidR="00F35D72" w:rsidRPr="00A21783" w:rsidRDefault="00F35D72" w:rsidP="00F35D72">
            <w:pPr>
              <w:numPr>
                <w:ilvl w:val="0"/>
                <w:numId w:val="76"/>
              </w:numPr>
              <w:spacing w:before="120" w:after="120" w:line="271" w:lineRule="auto"/>
              <w:ind w:left="211" w:hanging="211"/>
              <w:rPr>
                <w:rFonts w:ascii="Arial" w:hAnsi="Arial" w:cs="Arial"/>
                <w:bCs/>
                <w:sz w:val="22"/>
                <w:szCs w:val="22"/>
              </w:rPr>
            </w:pPr>
            <w:r w:rsidRPr="00A21783">
              <w:rPr>
                <w:rFonts w:ascii="Arial" w:hAnsi="Arial" w:cs="Arial"/>
                <w:bCs/>
                <w:sz w:val="22"/>
                <w:szCs w:val="22"/>
              </w:rPr>
              <w:t>jakość przedstawionej diagnozy,</w:t>
            </w:r>
          </w:p>
          <w:p w14:paraId="4CF3DC04" w14:textId="77777777" w:rsidR="00F35D72" w:rsidRPr="00A21783" w:rsidRDefault="00F35D72" w:rsidP="00F35D72">
            <w:pPr>
              <w:numPr>
                <w:ilvl w:val="0"/>
                <w:numId w:val="76"/>
              </w:numPr>
              <w:spacing w:before="120" w:after="120" w:line="271" w:lineRule="auto"/>
              <w:ind w:left="211" w:hanging="211"/>
              <w:rPr>
                <w:rFonts w:ascii="Arial" w:hAnsi="Arial" w:cs="Arial"/>
                <w:bCs/>
                <w:sz w:val="22"/>
                <w:szCs w:val="22"/>
              </w:rPr>
            </w:pPr>
            <w:r w:rsidRPr="00A21783">
              <w:rPr>
                <w:rFonts w:ascii="Arial" w:hAnsi="Arial" w:cs="Arial"/>
                <w:bCs/>
                <w:sz w:val="22"/>
                <w:szCs w:val="22"/>
              </w:rPr>
              <w:t>czy cel projektu został prawidłowo zdefiniowany i jest adekwatny do przedstawionej diagnozy,</w:t>
            </w:r>
          </w:p>
          <w:p w14:paraId="424C6F2D" w14:textId="77777777" w:rsidR="00F35D72" w:rsidRPr="00A21783" w:rsidRDefault="00F35D72" w:rsidP="00F35D72">
            <w:pPr>
              <w:numPr>
                <w:ilvl w:val="0"/>
                <w:numId w:val="76"/>
              </w:numPr>
              <w:spacing w:before="120" w:after="120" w:line="271" w:lineRule="auto"/>
              <w:ind w:left="211" w:hanging="236"/>
              <w:rPr>
                <w:rFonts w:ascii="Arial" w:hAnsi="Arial" w:cs="Arial"/>
                <w:bCs/>
                <w:sz w:val="22"/>
                <w:szCs w:val="22"/>
              </w:rPr>
            </w:pPr>
            <w:r w:rsidRPr="00A21783">
              <w:rPr>
                <w:rFonts w:ascii="Arial" w:hAnsi="Arial" w:cs="Arial"/>
                <w:bCs/>
                <w:sz w:val="22"/>
                <w:szCs w:val="22"/>
              </w:rPr>
              <w:t>stopień, w jakim projekt przyczynia się do osiągnięcia celów FEPZ 2021-2027.</w:t>
            </w:r>
          </w:p>
          <w:p w14:paraId="0951F681" w14:textId="77777777" w:rsidR="00F35D72" w:rsidRPr="00A21783" w:rsidRDefault="00F35D72" w:rsidP="00F35D72">
            <w:pPr>
              <w:spacing w:before="120" w:after="120" w:line="271" w:lineRule="auto"/>
              <w:rPr>
                <w:rFonts w:ascii="Arial" w:hAnsi="Arial" w:cs="Arial"/>
                <w:bCs/>
                <w:sz w:val="22"/>
                <w:szCs w:val="22"/>
              </w:rPr>
            </w:pPr>
          </w:p>
          <w:p w14:paraId="23EFD0B4" w14:textId="286A6E95" w:rsidR="00F35D72" w:rsidRPr="00F4775B" w:rsidRDefault="00F35D72" w:rsidP="00F35D72">
            <w:pPr>
              <w:spacing w:before="120" w:after="120" w:line="271" w:lineRule="auto"/>
              <w:rPr>
                <w:rFonts w:ascii="Arial" w:hAnsi="Arial" w:cs="Arial"/>
                <w:sz w:val="22"/>
                <w:szCs w:val="22"/>
              </w:rPr>
            </w:pPr>
            <w:r w:rsidRPr="00A21783">
              <w:rPr>
                <w:rFonts w:ascii="Arial" w:hAnsi="Arial" w:cs="Arial"/>
                <w:bCs/>
                <w:sz w:val="22"/>
                <w:szCs w:val="22"/>
              </w:rPr>
              <w:t>Kryterium będzie weryfikowane na podstawie treści wniosku o dofinansowanie projektu.</w:t>
            </w:r>
          </w:p>
        </w:tc>
        <w:tc>
          <w:tcPr>
            <w:tcW w:w="3969" w:type="dxa"/>
          </w:tcPr>
          <w:p w14:paraId="16211B0E" w14:textId="77777777" w:rsidR="00F35D72" w:rsidRPr="00A21783" w:rsidRDefault="00F35D72" w:rsidP="00F35D72">
            <w:pPr>
              <w:spacing w:before="120" w:after="120" w:line="271" w:lineRule="auto"/>
              <w:rPr>
                <w:rFonts w:ascii="Arial" w:hAnsi="Arial" w:cs="Arial"/>
                <w:bCs/>
                <w:sz w:val="22"/>
                <w:szCs w:val="22"/>
              </w:rPr>
            </w:pPr>
            <w:r w:rsidRPr="00A21783">
              <w:rPr>
                <w:rFonts w:ascii="Arial" w:hAnsi="Arial" w:cs="Arial"/>
                <w:bCs/>
                <w:sz w:val="22"/>
                <w:szCs w:val="22"/>
              </w:rPr>
              <w:t>Ocena spełniania kryterium dokonywana jest w ramach skali punktowej.</w:t>
            </w:r>
          </w:p>
          <w:p w14:paraId="0F17A229" w14:textId="77777777" w:rsidR="00F35D72" w:rsidRPr="00A21783" w:rsidRDefault="00F35D72" w:rsidP="00F35D72">
            <w:pPr>
              <w:spacing w:before="120" w:after="120" w:line="271" w:lineRule="auto"/>
              <w:rPr>
                <w:rFonts w:ascii="Arial" w:hAnsi="Arial" w:cs="Arial"/>
                <w:bCs/>
                <w:sz w:val="22"/>
                <w:szCs w:val="22"/>
              </w:rPr>
            </w:pPr>
            <w:r w:rsidRPr="00A21783">
              <w:rPr>
                <w:rFonts w:ascii="Arial" w:hAnsi="Arial" w:cs="Arial"/>
                <w:bCs/>
                <w:sz w:val="22"/>
                <w:szCs w:val="22"/>
              </w:rPr>
              <w:t>Skala punktów: 0/20.</w:t>
            </w:r>
          </w:p>
          <w:p w14:paraId="18B4A99B" w14:textId="77777777" w:rsidR="00F35D72" w:rsidRDefault="00F35D72" w:rsidP="00F35D72">
            <w:pPr>
              <w:spacing w:before="120" w:after="120" w:line="271" w:lineRule="auto"/>
              <w:rPr>
                <w:rFonts w:ascii="Arial" w:hAnsi="Arial" w:cs="Arial"/>
                <w:bCs/>
                <w:sz w:val="22"/>
                <w:szCs w:val="22"/>
              </w:rPr>
            </w:pPr>
            <w:r w:rsidRPr="00A21783">
              <w:rPr>
                <w:rFonts w:ascii="Arial" w:hAnsi="Arial" w:cs="Arial"/>
                <w:bCs/>
                <w:sz w:val="22"/>
                <w:szCs w:val="22"/>
              </w:rPr>
              <w:t>Kryterium zostanie spełnione, jeżeli podczas jego oceny zostanie przyznanych 20 punktów. W przypadku uzyskania liczby punktów równej 0 kryterium zostanie uznane za niespełnione i skierowane do uzupełnienia/poprawy.</w:t>
            </w:r>
          </w:p>
          <w:p w14:paraId="65DB6750" w14:textId="77777777" w:rsidR="00F35D72" w:rsidRDefault="00F35D72" w:rsidP="00F35D72">
            <w:pPr>
              <w:spacing w:before="120" w:after="120" w:line="271" w:lineRule="auto"/>
              <w:rPr>
                <w:rFonts w:ascii="Arial" w:hAnsi="Arial" w:cs="Arial"/>
                <w:bCs/>
                <w:sz w:val="22"/>
                <w:szCs w:val="22"/>
              </w:rPr>
            </w:pPr>
          </w:p>
          <w:p w14:paraId="2D175742" w14:textId="77777777" w:rsidR="00F35D72" w:rsidRDefault="00F35D72" w:rsidP="00F35D72">
            <w:pPr>
              <w:spacing w:before="120" w:after="120" w:line="271" w:lineRule="auto"/>
              <w:rPr>
                <w:rFonts w:ascii="Arial" w:hAnsi="Arial" w:cs="Arial"/>
                <w:bCs/>
                <w:sz w:val="22"/>
                <w:szCs w:val="22"/>
              </w:rPr>
            </w:pPr>
            <w:r w:rsidRPr="003872F8">
              <w:rPr>
                <w:rFonts w:ascii="Arial" w:hAnsi="Arial" w:cs="Arial"/>
                <w:bCs/>
                <w:sz w:val="22"/>
                <w:szCs w:val="22"/>
              </w:rPr>
              <w:t>Dodatkowe informacje:</w:t>
            </w:r>
          </w:p>
          <w:p w14:paraId="42265465" w14:textId="737B47BB" w:rsidR="00F35D72" w:rsidRPr="00F4775B" w:rsidRDefault="00F35D72" w:rsidP="00F35D72">
            <w:pPr>
              <w:spacing w:before="120" w:after="120" w:line="271" w:lineRule="auto"/>
              <w:rPr>
                <w:rFonts w:ascii="Arial" w:hAnsi="Arial" w:cs="Arial"/>
                <w:sz w:val="22"/>
                <w:szCs w:val="22"/>
              </w:rPr>
            </w:pPr>
            <w:r w:rsidRPr="003872F8">
              <w:rPr>
                <w:rFonts w:ascii="Arial" w:hAnsi="Arial" w:cs="Arial"/>
                <w:bCs/>
                <w:sz w:val="22"/>
                <w:szCs w:val="22"/>
              </w:rPr>
              <w:t>Kryterium zostanie zweryfikowane na podstawie treści wniosku o dofinasowanie w szczególności w oparciu o sekcję I Informacje o projekcie – Opis projektu oraz w oparciu o sekcję X Dodatkowe informacje, w komponencie Diagnoza i założenia realizacji projektu. Zakres wymaganych informacji został określony w Instrukcji wypełniania wniosku o dofinansowanie.</w:t>
            </w:r>
          </w:p>
        </w:tc>
      </w:tr>
      <w:tr w:rsidR="00F35D72" w:rsidRPr="00F4775B" w14:paraId="353F82B9" w14:textId="77777777" w:rsidTr="00322FD2">
        <w:tc>
          <w:tcPr>
            <w:tcW w:w="675" w:type="dxa"/>
          </w:tcPr>
          <w:p w14:paraId="02CA1EDA" w14:textId="77777777" w:rsidR="00F35D72" w:rsidRPr="00F4775B" w:rsidRDefault="00F35D72" w:rsidP="00F35D72">
            <w:pPr>
              <w:pStyle w:val="Akapitzlist"/>
              <w:numPr>
                <w:ilvl w:val="0"/>
                <w:numId w:val="18"/>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1F0E3B9B" w14:textId="1160C731" w:rsidR="00F35D72" w:rsidRPr="00F4775B" w:rsidRDefault="00F35D72" w:rsidP="00F35D72">
            <w:pPr>
              <w:spacing w:before="120" w:after="120" w:line="271" w:lineRule="auto"/>
              <w:rPr>
                <w:rFonts w:ascii="Arial" w:hAnsi="Arial" w:cs="Arial"/>
                <w:color w:val="FF0000"/>
                <w:sz w:val="22"/>
                <w:szCs w:val="22"/>
              </w:rPr>
            </w:pPr>
            <w:r w:rsidRPr="00A21783">
              <w:rPr>
                <w:rFonts w:ascii="Arial" w:hAnsi="Arial" w:cs="Arial"/>
                <w:sz w:val="22"/>
                <w:szCs w:val="22"/>
              </w:rPr>
              <w:t>Adekwatność doboru grupy docelowej</w:t>
            </w:r>
          </w:p>
        </w:tc>
        <w:tc>
          <w:tcPr>
            <w:tcW w:w="2522" w:type="dxa"/>
            <w:shd w:val="clear" w:color="auto" w:fill="auto"/>
          </w:tcPr>
          <w:p w14:paraId="48C64CD6" w14:textId="77777777" w:rsidR="00F35D72" w:rsidRPr="00A21783" w:rsidRDefault="00F35D72" w:rsidP="00F35D72">
            <w:pPr>
              <w:spacing w:before="120" w:after="120" w:line="271" w:lineRule="auto"/>
              <w:rPr>
                <w:rFonts w:ascii="Arial" w:hAnsi="Arial" w:cs="Arial"/>
                <w:bCs/>
                <w:sz w:val="22"/>
                <w:szCs w:val="22"/>
              </w:rPr>
            </w:pPr>
            <w:r w:rsidRPr="00A21783">
              <w:rPr>
                <w:rFonts w:ascii="Arial" w:hAnsi="Arial" w:cs="Arial"/>
                <w:bCs/>
                <w:sz w:val="22"/>
                <w:szCs w:val="22"/>
              </w:rPr>
              <w:t xml:space="preserve">W ramach kryterium weryfikowane jest czy dobór grupy docelowej jest adekwatny do </w:t>
            </w:r>
            <w:r w:rsidRPr="00A21783">
              <w:rPr>
                <w:rFonts w:ascii="Arial" w:hAnsi="Arial" w:cs="Arial"/>
                <w:bCs/>
                <w:sz w:val="22"/>
                <w:szCs w:val="22"/>
              </w:rPr>
              <w:lastRenderedPageBreak/>
              <w:t xml:space="preserve">właściwego celu szczegółowego FEPZ, oraz jakość diagnozy specyfiki wskazanej grupy, w tym opis: </w:t>
            </w:r>
          </w:p>
          <w:p w14:paraId="7A7E83C2" w14:textId="77777777" w:rsidR="00F35D72" w:rsidRPr="00A21783" w:rsidRDefault="00F35D72" w:rsidP="00F35D72">
            <w:pPr>
              <w:numPr>
                <w:ilvl w:val="0"/>
                <w:numId w:val="77"/>
              </w:numPr>
              <w:spacing w:before="120" w:after="120" w:line="271" w:lineRule="auto"/>
              <w:ind w:left="353" w:hanging="353"/>
              <w:rPr>
                <w:rFonts w:ascii="Arial" w:hAnsi="Arial" w:cs="Arial"/>
                <w:bCs/>
                <w:sz w:val="22"/>
                <w:szCs w:val="22"/>
              </w:rPr>
            </w:pPr>
            <w:r w:rsidRPr="00A21783">
              <w:rPr>
                <w:rFonts w:ascii="Arial" w:hAnsi="Arial" w:cs="Arial"/>
                <w:bCs/>
                <w:sz w:val="22"/>
                <w:szCs w:val="22"/>
              </w:rPr>
              <w:t>istotnych cech uczestników (osób lub podmiotów), którzy zostaną objęci wsparciem,</w:t>
            </w:r>
          </w:p>
          <w:p w14:paraId="62919765" w14:textId="77777777" w:rsidR="00F35D72" w:rsidRPr="00A21783" w:rsidRDefault="00F35D72" w:rsidP="00F35D72">
            <w:pPr>
              <w:numPr>
                <w:ilvl w:val="0"/>
                <w:numId w:val="77"/>
              </w:numPr>
              <w:spacing w:before="120" w:after="120" w:line="271" w:lineRule="auto"/>
              <w:ind w:left="353" w:hanging="353"/>
              <w:rPr>
                <w:rFonts w:ascii="Arial" w:hAnsi="Arial" w:cs="Arial"/>
                <w:bCs/>
                <w:sz w:val="22"/>
                <w:szCs w:val="22"/>
              </w:rPr>
            </w:pPr>
            <w:r w:rsidRPr="00A21783">
              <w:rPr>
                <w:rFonts w:ascii="Arial" w:hAnsi="Arial" w:cs="Arial"/>
                <w:bCs/>
                <w:sz w:val="22"/>
                <w:szCs w:val="22"/>
              </w:rPr>
              <w:t>potrzeb i oczekiwań uczestników projektu w kontekście wsparcia, które ma być udzielane w ramach projektu,</w:t>
            </w:r>
          </w:p>
          <w:p w14:paraId="0669E984" w14:textId="77777777" w:rsidR="00F35D72" w:rsidRPr="00A21783" w:rsidRDefault="00F35D72" w:rsidP="00F35D72">
            <w:pPr>
              <w:numPr>
                <w:ilvl w:val="0"/>
                <w:numId w:val="77"/>
              </w:numPr>
              <w:spacing w:before="120" w:after="120" w:line="271" w:lineRule="auto"/>
              <w:ind w:left="353" w:hanging="353"/>
              <w:rPr>
                <w:rFonts w:ascii="Arial" w:hAnsi="Arial" w:cs="Arial"/>
                <w:bCs/>
                <w:sz w:val="22"/>
                <w:szCs w:val="22"/>
              </w:rPr>
            </w:pPr>
            <w:r w:rsidRPr="00A21783">
              <w:rPr>
                <w:rFonts w:ascii="Arial" w:hAnsi="Arial" w:cs="Arial"/>
                <w:bCs/>
                <w:sz w:val="22"/>
                <w:szCs w:val="22"/>
              </w:rPr>
              <w:t>barier, na które napotykają uczestnicy projektu,</w:t>
            </w:r>
          </w:p>
          <w:p w14:paraId="28302F0B" w14:textId="77777777" w:rsidR="00F35D72" w:rsidRPr="00A21783" w:rsidRDefault="00F35D72" w:rsidP="00F35D72">
            <w:pPr>
              <w:numPr>
                <w:ilvl w:val="0"/>
                <w:numId w:val="77"/>
              </w:numPr>
              <w:spacing w:before="120" w:after="120" w:line="271" w:lineRule="auto"/>
              <w:ind w:left="353" w:hanging="353"/>
              <w:rPr>
                <w:rFonts w:ascii="Arial" w:hAnsi="Arial" w:cs="Arial"/>
                <w:bCs/>
                <w:sz w:val="22"/>
                <w:szCs w:val="22"/>
              </w:rPr>
            </w:pPr>
            <w:r w:rsidRPr="00A21783">
              <w:rPr>
                <w:rFonts w:ascii="Arial" w:hAnsi="Arial" w:cs="Arial"/>
                <w:bCs/>
                <w:sz w:val="22"/>
                <w:szCs w:val="22"/>
              </w:rPr>
              <w:t xml:space="preserve">sposobu rekrutacji uczestników projektu, w tym kryteriów rekrutacji wraz z uwzględnieniem dostępności dla osób ze szczególnymi potrzebami, </w:t>
            </w:r>
          </w:p>
          <w:p w14:paraId="00117BD0" w14:textId="5B89746A" w:rsidR="00F35D72" w:rsidRPr="00F4775B" w:rsidRDefault="00F35D72" w:rsidP="00F35D72">
            <w:pPr>
              <w:spacing w:before="120" w:after="120" w:line="271" w:lineRule="auto"/>
              <w:rPr>
                <w:rFonts w:ascii="Arial" w:hAnsi="Arial" w:cs="Arial"/>
                <w:bCs/>
                <w:sz w:val="22"/>
                <w:szCs w:val="22"/>
              </w:rPr>
            </w:pPr>
            <w:r w:rsidRPr="00A21783">
              <w:rPr>
                <w:rFonts w:ascii="Arial" w:hAnsi="Arial" w:cs="Arial"/>
                <w:bCs/>
                <w:sz w:val="22"/>
                <w:szCs w:val="22"/>
              </w:rPr>
              <w:t>Kryterium będzie weryfikowane na podstawie treści wniosku o dofinansowanie projektu.</w:t>
            </w:r>
          </w:p>
        </w:tc>
        <w:tc>
          <w:tcPr>
            <w:tcW w:w="3969" w:type="dxa"/>
          </w:tcPr>
          <w:p w14:paraId="4343E1EC" w14:textId="77777777" w:rsidR="00F35D72" w:rsidRPr="00A21783" w:rsidRDefault="00F35D72" w:rsidP="00F35D72">
            <w:pPr>
              <w:spacing w:before="120" w:after="120" w:line="271" w:lineRule="auto"/>
              <w:rPr>
                <w:rFonts w:ascii="Arial" w:hAnsi="Arial" w:cs="Arial"/>
                <w:bCs/>
                <w:sz w:val="22"/>
                <w:szCs w:val="22"/>
              </w:rPr>
            </w:pPr>
            <w:r w:rsidRPr="00A21783">
              <w:rPr>
                <w:rFonts w:ascii="Arial" w:hAnsi="Arial" w:cs="Arial"/>
                <w:bCs/>
                <w:sz w:val="22"/>
                <w:szCs w:val="22"/>
              </w:rPr>
              <w:lastRenderedPageBreak/>
              <w:t>Ocena spełniania kryterium dokonywana jest w ramach skali punktowej.</w:t>
            </w:r>
          </w:p>
          <w:p w14:paraId="1E3EE54A" w14:textId="77777777" w:rsidR="00F35D72" w:rsidRPr="00A21783" w:rsidRDefault="00F35D72" w:rsidP="00F35D72">
            <w:pPr>
              <w:spacing w:before="120" w:after="120" w:line="271" w:lineRule="auto"/>
              <w:rPr>
                <w:rFonts w:ascii="Arial" w:hAnsi="Arial" w:cs="Arial"/>
                <w:bCs/>
                <w:sz w:val="22"/>
                <w:szCs w:val="22"/>
              </w:rPr>
            </w:pPr>
          </w:p>
          <w:p w14:paraId="6DEF1774" w14:textId="77777777" w:rsidR="00F35D72" w:rsidRPr="00A21783" w:rsidRDefault="00F35D72" w:rsidP="00F35D72">
            <w:pPr>
              <w:spacing w:before="120" w:after="120" w:line="271" w:lineRule="auto"/>
              <w:rPr>
                <w:rFonts w:ascii="Arial" w:hAnsi="Arial" w:cs="Arial"/>
                <w:bCs/>
                <w:sz w:val="22"/>
                <w:szCs w:val="22"/>
              </w:rPr>
            </w:pPr>
            <w:r w:rsidRPr="00A21783">
              <w:rPr>
                <w:rFonts w:ascii="Arial" w:hAnsi="Arial" w:cs="Arial"/>
                <w:bCs/>
                <w:sz w:val="22"/>
                <w:szCs w:val="22"/>
              </w:rPr>
              <w:t>Skala punktów: 0/20.</w:t>
            </w:r>
          </w:p>
          <w:p w14:paraId="0863B99A" w14:textId="77777777" w:rsidR="00F35D72" w:rsidRDefault="00F35D72" w:rsidP="00F35D72">
            <w:pPr>
              <w:spacing w:before="120" w:after="120" w:line="271" w:lineRule="auto"/>
              <w:rPr>
                <w:rFonts w:ascii="Arial" w:hAnsi="Arial" w:cs="Arial"/>
                <w:bCs/>
                <w:sz w:val="22"/>
                <w:szCs w:val="22"/>
              </w:rPr>
            </w:pPr>
            <w:r w:rsidRPr="00A21783">
              <w:rPr>
                <w:rFonts w:ascii="Arial" w:hAnsi="Arial" w:cs="Arial"/>
                <w:bCs/>
                <w:sz w:val="22"/>
                <w:szCs w:val="22"/>
              </w:rPr>
              <w:t>Kryterium zostanie spełnione, jeżeli podczas jego oceny zostanie przyznanych 20 punktów. W przypadku uzyskania liczby punktów równej 0 kryterium zostanie uznane za niespełnione i  projekt zostanie skierowany do uzupełnienia/poprawy.</w:t>
            </w:r>
          </w:p>
          <w:p w14:paraId="74D3F12E" w14:textId="77777777" w:rsidR="00F35D72" w:rsidRDefault="00F35D72" w:rsidP="00F35D72">
            <w:pPr>
              <w:spacing w:before="120" w:after="120" w:line="271" w:lineRule="auto"/>
              <w:rPr>
                <w:rFonts w:ascii="Arial" w:hAnsi="Arial" w:cs="Arial"/>
                <w:bCs/>
                <w:sz w:val="22"/>
                <w:szCs w:val="22"/>
              </w:rPr>
            </w:pPr>
          </w:p>
          <w:p w14:paraId="01D8604F" w14:textId="77777777" w:rsidR="00F35D72" w:rsidRDefault="00F35D72" w:rsidP="00F35D72">
            <w:pPr>
              <w:spacing w:before="120" w:after="120" w:line="271" w:lineRule="auto"/>
              <w:rPr>
                <w:rFonts w:ascii="Arial" w:hAnsi="Arial" w:cs="Arial"/>
                <w:bCs/>
                <w:sz w:val="22"/>
                <w:szCs w:val="22"/>
              </w:rPr>
            </w:pPr>
            <w:r w:rsidRPr="00F330DA">
              <w:rPr>
                <w:rFonts w:ascii="Arial" w:hAnsi="Arial" w:cs="Arial"/>
                <w:bCs/>
                <w:sz w:val="22"/>
                <w:szCs w:val="22"/>
              </w:rPr>
              <w:t xml:space="preserve">Dodatkowe informacje: </w:t>
            </w:r>
          </w:p>
          <w:p w14:paraId="39C77E27" w14:textId="64F36E12" w:rsidR="00F35D72" w:rsidRPr="00F4775B" w:rsidRDefault="00F35D72" w:rsidP="00F35D72">
            <w:pPr>
              <w:spacing w:before="120" w:after="120" w:line="271" w:lineRule="auto"/>
              <w:rPr>
                <w:rFonts w:ascii="Arial" w:hAnsi="Arial" w:cs="Arial"/>
                <w:bCs/>
                <w:sz w:val="22"/>
                <w:szCs w:val="22"/>
              </w:rPr>
            </w:pPr>
            <w:r w:rsidRPr="00F330DA">
              <w:rPr>
                <w:rFonts w:ascii="Arial" w:hAnsi="Arial" w:cs="Arial"/>
                <w:bCs/>
                <w:sz w:val="22"/>
                <w:szCs w:val="22"/>
              </w:rPr>
              <w:t>Kryterium zostanie zweryfikowane na</w:t>
            </w:r>
            <w:r>
              <w:rPr>
                <w:rFonts w:ascii="Arial" w:hAnsi="Arial" w:cs="Arial"/>
                <w:bCs/>
                <w:sz w:val="22"/>
                <w:szCs w:val="22"/>
              </w:rPr>
              <w:t xml:space="preserve"> </w:t>
            </w:r>
            <w:r w:rsidRPr="00816D18">
              <w:rPr>
                <w:rFonts w:ascii="Arial" w:hAnsi="Arial" w:cs="Arial"/>
                <w:bCs/>
                <w:sz w:val="22"/>
                <w:szCs w:val="22"/>
              </w:rPr>
              <w:t>podstawie treści wniosku o dofinasowanie w szczególności w oparciu o sekcję: I Informacje o projekcie - Grupy docelowe oraz w oparciu o sekcję IX Potencjał do realizacji projektu – Opis rekrutacji. Zakres wymaganych informacji został określony w Instrukcji wypełniania wniosku o dofinansowanie projektu.</w:t>
            </w:r>
          </w:p>
        </w:tc>
      </w:tr>
      <w:tr w:rsidR="0038576F" w:rsidRPr="00F4775B" w14:paraId="4A9075E9" w14:textId="77777777" w:rsidTr="00322FD2">
        <w:tc>
          <w:tcPr>
            <w:tcW w:w="675" w:type="dxa"/>
          </w:tcPr>
          <w:p w14:paraId="40DD9D64" w14:textId="77777777" w:rsidR="0038576F" w:rsidRPr="00F4775B" w:rsidRDefault="0038576F" w:rsidP="0038576F">
            <w:pPr>
              <w:pStyle w:val="Akapitzlist"/>
              <w:numPr>
                <w:ilvl w:val="0"/>
                <w:numId w:val="18"/>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10EBDBA6" w14:textId="74522FDD" w:rsidR="0038576F" w:rsidRPr="00F4775B" w:rsidRDefault="0038576F" w:rsidP="0038576F">
            <w:pPr>
              <w:spacing w:before="120" w:after="120" w:line="271" w:lineRule="auto"/>
              <w:rPr>
                <w:rFonts w:ascii="Arial" w:hAnsi="Arial" w:cs="Arial"/>
                <w:color w:val="FF0000"/>
                <w:sz w:val="22"/>
                <w:szCs w:val="22"/>
              </w:rPr>
            </w:pPr>
            <w:r w:rsidRPr="00A21783">
              <w:rPr>
                <w:rFonts w:ascii="Arial" w:hAnsi="Arial" w:cs="Arial"/>
                <w:sz w:val="22"/>
                <w:szCs w:val="22"/>
              </w:rPr>
              <w:t>Trafność doboru i spójność zadań</w:t>
            </w:r>
          </w:p>
        </w:tc>
        <w:tc>
          <w:tcPr>
            <w:tcW w:w="2522" w:type="dxa"/>
            <w:shd w:val="clear" w:color="auto" w:fill="auto"/>
          </w:tcPr>
          <w:p w14:paraId="10033862" w14:textId="77777777" w:rsidR="0038576F" w:rsidRPr="00A21783" w:rsidRDefault="0038576F" w:rsidP="0038576F">
            <w:pPr>
              <w:spacing w:before="120" w:after="120" w:line="271" w:lineRule="auto"/>
              <w:rPr>
                <w:rFonts w:ascii="Arial" w:hAnsi="Arial" w:cs="Arial"/>
                <w:bCs/>
                <w:sz w:val="22"/>
                <w:szCs w:val="22"/>
              </w:rPr>
            </w:pPr>
            <w:r w:rsidRPr="00A21783">
              <w:rPr>
                <w:rFonts w:ascii="Arial" w:hAnsi="Arial" w:cs="Arial"/>
                <w:bCs/>
                <w:sz w:val="22"/>
                <w:szCs w:val="22"/>
              </w:rPr>
              <w:t>W ramach kryterium weryfikowane jest :</w:t>
            </w:r>
          </w:p>
          <w:p w14:paraId="6696CE42" w14:textId="77777777" w:rsidR="0038576F" w:rsidRPr="00A21783" w:rsidRDefault="0038576F" w:rsidP="0038576F">
            <w:pPr>
              <w:numPr>
                <w:ilvl w:val="0"/>
                <w:numId w:val="79"/>
              </w:numPr>
              <w:spacing w:before="120" w:after="120" w:line="271" w:lineRule="auto"/>
              <w:ind w:left="211" w:hanging="218"/>
              <w:rPr>
                <w:rFonts w:ascii="Arial" w:hAnsi="Arial" w:cs="Arial"/>
                <w:bCs/>
                <w:sz w:val="22"/>
                <w:szCs w:val="22"/>
              </w:rPr>
            </w:pPr>
            <w:r w:rsidRPr="00A21783">
              <w:rPr>
                <w:rFonts w:ascii="Arial" w:hAnsi="Arial" w:cs="Arial"/>
                <w:bCs/>
                <w:sz w:val="22"/>
                <w:szCs w:val="22"/>
              </w:rPr>
              <w:t>uzasadnienie potrzeby realizacji zadań, służących realizacji założonych celów,</w:t>
            </w:r>
          </w:p>
          <w:p w14:paraId="42739ED5" w14:textId="77777777" w:rsidR="0038576F" w:rsidRPr="00A21783" w:rsidRDefault="0038576F" w:rsidP="0038576F">
            <w:pPr>
              <w:numPr>
                <w:ilvl w:val="0"/>
                <w:numId w:val="78"/>
              </w:numPr>
              <w:spacing w:before="120" w:after="120" w:line="271" w:lineRule="auto"/>
              <w:ind w:left="211" w:hanging="211"/>
              <w:rPr>
                <w:rFonts w:ascii="Arial" w:hAnsi="Arial" w:cs="Arial"/>
                <w:bCs/>
                <w:sz w:val="22"/>
                <w:szCs w:val="22"/>
              </w:rPr>
            </w:pPr>
            <w:r w:rsidRPr="00A21783">
              <w:rPr>
                <w:rFonts w:ascii="Arial" w:hAnsi="Arial" w:cs="Arial"/>
                <w:bCs/>
                <w:sz w:val="22"/>
                <w:szCs w:val="22"/>
              </w:rPr>
              <w:t xml:space="preserve">planowany sposób realizacji zadań (w </w:t>
            </w:r>
            <w:r w:rsidRPr="00A21783">
              <w:rPr>
                <w:rFonts w:ascii="Arial" w:hAnsi="Arial" w:cs="Arial"/>
                <w:bCs/>
                <w:sz w:val="22"/>
                <w:szCs w:val="22"/>
              </w:rPr>
              <w:lastRenderedPageBreak/>
              <w:t>tym planowany harmonogram zadań)  wraz ze wskazaniem odpowiedzialności poszczególnych partnerów (jeśli dotyczy),</w:t>
            </w:r>
          </w:p>
          <w:p w14:paraId="68A11796" w14:textId="77777777" w:rsidR="0038576F" w:rsidRPr="00A21783" w:rsidRDefault="0038576F" w:rsidP="0038576F">
            <w:pPr>
              <w:numPr>
                <w:ilvl w:val="0"/>
                <w:numId w:val="78"/>
              </w:numPr>
              <w:spacing w:before="120" w:after="120" w:line="271" w:lineRule="auto"/>
              <w:ind w:left="211" w:hanging="211"/>
              <w:rPr>
                <w:rFonts w:ascii="Arial" w:hAnsi="Arial" w:cs="Arial"/>
                <w:bCs/>
                <w:sz w:val="22"/>
                <w:szCs w:val="22"/>
              </w:rPr>
            </w:pPr>
            <w:r w:rsidRPr="00A21783">
              <w:rPr>
                <w:rFonts w:ascii="Arial" w:hAnsi="Arial" w:cs="Arial"/>
                <w:bCs/>
                <w:sz w:val="22"/>
                <w:szCs w:val="22"/>
              </w:rPr>
              <w:t>adekwatność doboru wskaźników specyficznych dla danego projektu (określonych samodzielnie przez wnioskodawcę) - (jeśli dotyczy),</w:t>
            </w:r>
          </w:p>
          <w:p w14:paraId="0712B6E7" w14:textId="77777777" w:rsidR="0038576F" w:rsidRPr="00A21783" w:rsidRDefault="0038576F" w:rsidP="0038576F">
            <w:pPr>
              <w:numPr>
                <w:ilvl w:val="0"/>
                <w:numId w:val="78"/>
              </w:numPr>
              <w:spacing w:before="120" w:after="120" w:line="271" w:lineRule="auto"/>
              <w:ind w:left="211" w:hanging="211"/>
              <w:rPr>
                <w:rFonts w:ascii="Arial" w:hAnsi="Arial" w:cs="Arial"/>
                <w:bCs/>
                <w:sz w:val="22"/>
                <w:szCs w:val="22"/>
              </w:rPr>
            </w:pPr>
            <w:r w:rsidRPr="00A21783">
              <w:rPr>
                <w:rFonts w:ascii="Arial" w:hAnsi="Arial" w:cs="Arial"/>
                <w:bCs/>
                <w:sz w:val="22"/>
                <w:szCs w:val="22"/>
              </w:rPr>
              <w:t>wartości wskaźników realizacji właściwego celu szczegółowego FEPZ i wskaźników specyficznych dla danego projektu określonych we wniosku o dofinansowanie (jeśli dotyczy), które zostaną osiągnięte w ramach zadań i ich wpływ na zmianę sytuacji grup docelowych,</w:t>
            </w:r>
          </w:p>
          <w:p w14:paraId="73FF747C" w14:textId="77777777" w:rsidR="0038576F" w:rsidRPr="00A21783" w:rsidRDefault="0038576F" w:rsidP="0038576F">
            <w:pPr>
              <w:numPr>
                <w:ilvl w:val="0"/>
                <w:numId w:val="78"/>
              </w:numPr>
              <w:spacing w:before="120" w:after="120" w:line="271" w:lineRule="auto"/>
              <w:ind w:left="211" w:hanging="211"/>
              <w:rPr>
                <w:rFonts w:ascii="Arial" w:hAnsi="Arial" w:cs="Arial"/>
                <w:bCs/>
                <w:sz w:val="22"/>
                <w:szCs w:val="22"/>
              </w:rPr>
            </w:pPr>
            <w:r w:rsidRPr="00A21783">
              <w:rPr>
                <w:rFonts w:ascii="Arial" w:hAnsi="Arial" w:cs="Arial"/>
                <w:bCs/>
                <w:sz w:val="22"/>
                <w:szCs w:val="22"/>
              </w:rPr>
              <w:t>sposób pomiaru wskaźników realizacji właściwego celu szczegółowego FEPZ i wskaźników specyficznych dla danego projektu określonych we wniosku o dofinansowanie (jeśli dotyczy),</w:t>
            </w:r>
          </w:p>
          <w:p w14:paraId="2A24BE92" w14:textId="77777777" w:rsidR="0038576F" w:rsidRPr="00A21783" w:rsidRDefault="0038576F" w:rsidP="0038576F">
            <w:pPr>
              <w:numPr>
                <w:ilvl w:val="0"/>
                <w:numId w:val="78"/>
              </w:numPr>
              <w:spacing w:before="120" w:after="120" w:line="271" w:lineRule="auto"/>
              <w:ind w:left="211" w:hanging="211"/>
              <w:rPr>
                <w:rFonts w:ascii="Arial" w:hAnsi="Arial" w:cs="Arial"/>
                <w:bCs/>
                <w:sz w:val="22"/>
                <w:szCs w:val="22"/>
              </w:rPr>
            </w:pPr>
            <w:r w:rsidRPr="00A21783">
              <w:rPr>
                <w:rFonts w:ascii="Arial" w:hAnsi="Arial" w:cs="Arial"/>
                <w:bCs/>
                <w:sz w:val="22"/>
                <w:szCs w:val="22"/>
              </w:rPr>
              <w:t>sposób, w jaki zostanie zachowana trwałość rezultatów projektu (jeśli dotyczy),</w:t>
            </w:r>
          </w:p>
          <w:p w14:paraId="5EAFB4E3" w14:textId="77777777" w:rsidR="0038576F" w:rsidRPr="00A21783" w:rsidRDefault="0038576F" w:rsidP="0038576F">
            <w:pPr>
              <w:numPr>
                <w:ilvl w:val="0"/>
                <w:numId w:val="78"/>
              </w:numPr>
              <w:spacing w:before="120" w:after="120" w:line="271" w:lineRule="auto"/>
              <w:ind w:left="211" w:hanging="211"/>
              <w:rPr>
                <w:rFonts w:ascii="Arial" w:hAnsi="Arial" w:cs="Arial"/>
                <w:bCs/>
                <w:sz w:val="22"/>
                <w:szCs w:val="22"/>
              </w:rPr>
            </w:pPr>
            <w:r w:rsidRPr="00A21783">
              <w:rPr>
                <w:rFonts w:ascii="Arial" w:hAnsi="Arial" w:cs="Arial"/>
                <w:bCs/>
                <w:sz w:val="22"/>
                <w:szCs w:val="22"/>
              </w:rPr>
              <w:lastRenderedPageBreak/>
              <w:t>skuteczność  zaproponowanych w projekcie instrumentów wsparcia na uzyskanie trwałej zmiany w sytuacji grup docelowych,</w:t>
            </w:r>
          </w:p>
          <w:p w14:paraId="15BB5E1B" w14:textId="77777777" w:rsidR="0038576F" w:rsidRPr="00A21783" w:rsidRDefault="0038576F" w:rsidP="0038576F">
            <w:pPr>
              <w:numPr>
                <w:ilvl w:val="0"/>
                <w:numId w:val="78"/>
              </w:numPr>
              <w:spacing w:before="120" w:after="120" w:line="271" w:lineRule="auto"/>
              <w:ind w:left="211" w:hanging="211"/>
              <w:rPr>
                <w:rFonts w:ascii="Arial" w:hAnsi="Arial" w:cs="Arial"/>
                <w:bCs/>
                <w:sz w:val="22"/>
                <w:szCs w:val="22"/>
              </w:rPr>
            </w:pPr>
            <w:r w:rsidRPr="00A21783">
              <w:rPr>
                <w:rFonts w:ascii="Arial" w:hAnsi="Arial" w:cs="Arial"/>
                <w:bCs/>
                <w:sz w:val="22"/>
                <w:szCs w:val="22"/>
              </w:rPr>
              <w:t>trafność doboru wskaźników dla rozliczenia kwot ryczałtowych i dokumentów potwierdzających ich wykonanie (jeśli dotyczy).</w:t>
            </w:r>
          </w:p>
          <w:p w14:paraId="5015EC07" w14:textId="77777777" w:rsidR="0038576F" w:rsidRPr="00A21783" w:rsidRDefault="0038576F" w:rsidP="0038576F">
            <w:pPr>
              <w:spacing w:before="120" w:after="120" w:line="271" w:lineRule="auto"/>
              <w:rPr>
                <w:rFonts w:ascii="Arial" w:hAnsi="Arial" w:cs="Arial"/>
                <w:bCs/>
                <w:sz w:val="22"/>
                <w:szCs w:val="22"/>
              </w:rPr>
            </w:pPr>
          </w:p>
          <w:p w14:paraId="43562C5F" w14:textId="740CA78D" w:rsidR="0038576F" w:rsidRPr="00F4775B" w:rsidRDefault="0038576F" w:rsidP="0038576F">
            <w:pPr>
              <w:spacing w:before="120" w:after="120" w:line="271" w:lineRule="auto"/>
              <w:rPr>
                <w:rFonts w:ascii="Arial" w:hAnsi="Arial" w:cs="Arial"/>
                <w:bCs/>
                <w:sz w:val="22"/>
                <w:szCs w:val="22"/>
              </w:rPr>
            </w:pPr>
            <w:r w:rsidRPr="00A21783">
              <w:rPr>
                <w:rFonts w:ascii="Arial" w:hAnsi="Arial" w:cs="Arial"/>
                <w:bCs/>
                <w:sz w:val="22"/>
                <w:szCs w:val="22"/>
              </w:rPr>
              <w:t>Kryterium będzie weryfikowane na podstawie treści wniosku o dofinansowanie projektu.</w:t>
            </w:r>
          </w:p>
        </w:tc>
        <w:tc>
          <w:tcPr>
            <w:tcW w:w="3969" w:type="dxa"/>
          </w:tcPr>
          <w:p w14:paraId="2484B25A" w14:textId="77777777" w:rsidR="0038576F" w:rsidRPr="00A21783" w:rsidRDefault="0038576F" w:rsidP="0038576F">
            <w:pPr>
              <w:spacing w:before="120" w:after="120" w:line="271" w:lineRule="auto"/>
              <w:rPr>
                <w:rFonts w:ascii="Arial" w:hAnsi="Arial" w:cs="Arial"/>
                <w:bCs/>
                <w:sz w:val="22"/>
                <w:szCs w:val="22"/>
              </w:rPr>
            </w:pPr>
            <w:r w:rsidRPr="00A21783">
              <w:rPr>
                <w:rFonts w:ascii="Arial" w:hAnsi="Arial" w:cs="Arial"/>
                <w:bCs/>
                <w:sz w:val="22"/>
                <w:szCs w:val="22"/>
              </w:rPr>
              <w:lastRenderedPageBreak/>
              <w:t>Ocena spełniania kryterium dokonywana jest w ramach skali punktowej.</w:t>
            </w:r>
          </w:p>
          <w:p w14:paraId="11BAF05A" w14:textId="77777777" w:rsidR="0038576F" w:rsidRPr="00A21783" w:rsidRDefault="0038576F" w:rsidP="0038576F">
            <w:pPr>
              <w:spacing w:before="120" w:after="120" w:line="271" w:lineRule="auto"/>
              <w:rPr>
                <w:rFonts w:ascii="Arial" w:hAnsi="Arial" w:cs="Arial"/>
                <w:bCs/>
                <w:sz w:val="22"/>
                <w:szCs w:val="22"/>
              </w:rPr>
            </w:pPr>
            <w:r w:rsidRPr="00A21783">
              <w:rPr>
                <w:rFonts w:ascii="Arial" w:hAnsi="Arial" w:cs="Arial"/>
                <w:bCs/>
                <w:sz w:val="22"/>
                <w:szCs w:val="22"/>
              </w:rPr>
              <w:t>Skala punktów: 0/20.</w:t>
            </w:r>
          </w:p>
          <w:p w14:paraId="4BA37560" w14:textId="48A44D39" w:rsidR="0038576F" w:rsidRPr="00A21783" w:rsidRDefault="0038576F" w:rsidP="0038576F">
            <w:pPr>
              <w:spacing w:before="120" w:after="120" w:line="271" w:lineRule="auto"/>
              <w:rPr>
                <w:rFonts w:ascii="Arial" w:hAnsi="Arial" w:cs="Arial"/>
                <w:bCs/>
                <w:sz w:val="22"/>
                <w:szCs w:val="22"/>
              </w:rPr>
            </w:pPr>
            <w:r w:rsidRPr="00A21783">
              <w:rPr>
                <w:rFonts w:ascii="Arial" w:hAnsi="Arial" w:cs="Arial"/>
                <w:bCs/>
                <w:sz w:val="22"/>
                <w:szCs w:val="22"/>
              </w:rPr>
              <w:t xml:space="preserve">Kryterium zostanie spełnione, jeżeli podczas jego oceny zostanie przyznanych 20 punktów. W przypadku uzyskania liczby punktów równej 0 kryterium zostanie uznane </w:t>
            </w:r>
            <w:r w:rsidRPr="00A21783">
              <w:rPr>
                <w:rFonts w:ascii="Arial" w:hAnsi="Arial" w:cs="Arial"/>
                <w:bCs/>
                <w:sz w:val="22"/>
                <w:szCs w:val="22"/>
              </w:rPr>
              <w:lastRenderedPageBreak/>
              <w:t>za niespełnione i projekt zostanie skierowany do uzupełnienia/poprawy.</w:t>
            </w:r>
          </w:p>
          <w:p w14:paraId="58DAC50E" w14:textId="77777777" w:rsidR="0038576F" w:rsidRDefault="0038576F" w:rsidP="0038576F">
            <w:pPr>
              <w:spacing w:before="120" w:after="120" w:line="271" w:lineRule="auto"/>
              <w:rPr>
                <w:rFonts w:ascii="Arial" w:hAnsi="Arial" w:cs="Arial"/>
                <w:bCs/>
                <w:sz w:val="22"/>
                <w:szCs w:val="22"/>
              </w:rPr>
            </w:pPr>
          </w:p>
          <w:p w14:paraId="5BC69A7A" w14:textId="77777777" w:rsidR="0038576F" w:rsidRDefault="0038576F" w:rsidP="0038576F">
            <w:pPr>
              <w:spacing w:before="120" w:after="120" w:line="271" w:lineRule="auto"/>
              <w:rPr>
                <w:rFonts w:ascii="Arial" w:hAnsi="Arial" w:cs="Arial"/>
                <w:bCs/>
                <w:sz w:val="22"/>
                <w:szCs w:val="22"/>
              </w:rPr>
            </w:pPr>
            <w:r>
              <w:rPr>
                <w:rFonts w:ascii="Arial" w:hAnsi="Arial" w:cs="Arial"/>
                <w:bCs/>
                <w:sz w:val="22"/>
                <w:szCs w:val="22"/>
              </w:rPr>
              <w:t>Dodatkowe informacje:</w:t>
            </w:r>
          </w:p>
          <w:p w14:paraId="6D2125D7" w14:textId="77777777" w:rsidR="0038576F" w:rsidRPr="00A21783" w:rsidRDefault="0038576F" w:rsidP="0038576F">
            <w:pPr>
              <w:spacing w:before="120" w:after="120" w:line="271" w:lineRule="auto"/>
              <w:rPr>
                <w:rFonts w:ascii="Arial" w:hAnsi="Arial" w:cs="Arial"/>
                <w:bCs/>
                <w:sz w:val="22"/>
                <w:szCs w:val="22"/>
              </w:rPr>
            </w:pPr>
            <w:r w:rsidRPr="002217A4">
              <w:rPr>
                <w:rFonts w:ascii="Arial" w:hAnsi="Arial" w:cs="Arial"/>
                <w:bCs/>
                <w:sz w:val="22"/>
                <w:szCs w:val="22"/>
              </w:rPr>
              <w:t>Kryterium zostanie zweryfikowane na podstawie treści wniosku o dofinasowanie w szczególności w oparciu o sekcje: I Informacje o projekcie, III Wskaźniki projektu, IV Zadania, X Dodatkowe informacje, komponent Trwałość projektu, rezultatów oraz</w:t>
            </w:r>
            <w:r>
              <w:t xml:space="preserve"> </w:t>
            </w:r>
            <w:r w:rsidRPr="002217A4">
              <w:rPr>
                <w:rFonts w:ascii="Arial" w:hAnsi="Arial" w:cs="Arial"/>
                <w:bCs/>
                <w:sz w:val="22"/>
                <w:szCs w:val="22"/>
              </w:rPr>
              <w:t>zmiana sytuacji grupy docelowej. Zakres wymaganych informacji został określony w Instrukcji wypełniania wniosku o dofinansowanie projektu.</w:t>
            </w:r>
          </w:p>
          <w:p w14:paraId="5BF113C6" w14:textId="77777777" w:rsidR="0038576F" w:rsidRPr="00F4775B" w:rsidRDefault="0038576F" w:rsidP="0038576F">
            <w:pPr>
              <w:spacing w:before="120" w:after="120" w:line="271" w:lineRule="auto"/>
              <w:rPr>
                <w:rFonts w:ascii="Arial" w:hAnsi="Arial" w:cs="Arial"/>
                <w:bCs/>
                <w:sz w:val="22"/>
                <w:szCs w:val="22"/>
              </w:rPr>
            </w:pPr>
          </w:p>
        </w:tc>
      </w:tr>
      <w:tr w:rsidR="002D2A1D" w:rsidRPr="00F4775B" w14:paraId="689335F8" w14:textId="77777777" w:rsidTr="00322FD2">
        <w:tc>
          <w:tcPr>
            <w:tcW w:w="675" w:type="dxa"/>
          </w:tcPr>
          <w:p w14:paraId="23084376" w14:textId="77777777" w:rsidR="002D2A1D" w:rsidRPr="00F4775B" w:rsidRDefault="002D2A1D" w:rsidP="002D2A1D">
            <w:pPr>
              <w:pStyle w:val="Akapitzlist"/>
              <w:numPr>
                <w:ilvl w:val="0"/>
                <w:numId w:val="18"/>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0F10DB37" w14:textId="20DCBA75" w:rsidR="002D2A1D" w:rsidRPr="00F4775B" w:rsidRDefault="002D2A1D" w:rsidP="002D2A1D">
            <w:pPr>
              <w:spacing w:before="120" w:after="120" w:line="271" w:lineRule="auto"/>
              <w:rPr>
                <w:rFonts w:ascii="Arial" w:hAnsi="Arial" w:cs="Arial"/>
                <w:color w:val="FF0000"/>
                <w:sz w:val="22"/>
                <w:szCs w:val="22"/>
              </w:rPr>
            </w:pPr>
            <w:r w:rsidRPr="00A21783">
              <w:rPr>
                <w:rFonts w:ascii="Arial" w:hAnsi="Arial" w:cs="Arial"/>
                <w:sz w:val="22"/>
                <w:szCs w:val="22"/>
              </w:rPr>
              <w:t>Stopień zaangażowania potencjału</w:t>
            </w:r>
          </w:p>
        </w:tc>
        <w:tc>
          <w:tcPr>
            <w:tcW w:w="2522" w:type="dxa"/>
            <w:shd w:val="clear" w:color="auto" w:fill="auto"/>
          </w:tcPr>
          <w:p w14:paraId="4EE9CCEE" w14:textId="77777777" w:rsidR="002D2A1D" w:rsidRPr="00A21783" w:rsidRDefault="002D2A1D" w:rsidP="002D2A1D">
            <w:pPr>
              <w:spacing w:before="120" w:after="120" w:line="271" w:lineRule="auto"/>
              <w:rPr>
                <w:rFonts w:ascii="Arial" w:hAnsi="Arial" w:cs="Arial"/>
                <w:bCs/>
                <w:sz w:val="22"/>
                <w:szCs w:val="22"/>
              </w:rPr>
            </w:pPr>
            <w:r w:rsidRPr="00A21783">
              <w:rPr>
                <w:rFonts w:ascii="Arial" w:hAnsi="Arial" w:cs="Arial"/>
                <w:bCs/>
                <w:sz w:val="22"/>
                <w:szCs w:val="22"/>
              </w:rPr>
              <w:t>W ramach kryterium przeprowadzona jest ocena:</w:t>
            </w:r>
          </w:p>
          <w:p w14:paraId="7A67A9AA" w14:textId="77777777" w:rsidR="002D2A1D" w:rsidRPr="00A21783" w:rsidRDefault="002D2A1D" w:rsidP="002D2A1D">
            <w:pPr>
              <w:numPr>
                <w:ilvl w:val="0"/>
                <w:numId w:val="80"/>
              </w:numPr>
              <w:spacing w:before="120" w:after="120" w:line="271" w:lineRule="auto"/>
              <w:ind w:left="211" w:hanging="211"/>
              <w:rPr>
                <w:rFonts w:ascii="Arial" w:hAnsi="Arial" w:cs="Arial"/>
                <w:bCs/>
                <w:sz w:val="22"/>
                <w:szCs w:val="22"/>
              </w:rPr>
            </w:pPr>
            <w:r w:rsidRPr="00A21783">
              <w:rPr>
                <w:rFonts w:ascii="Arial" w:hAnsi="Arial" w:cs="Arial"/>
                <w:bCs/>
                <w:sz w:val="22"/>
                <w:szCs w:val="22"/>
              </w:rPr>
              <w:t xml:space="preserve">potencjału kadrowego wnioskodawcy i partnerów (jeśli dotyczy) planowanego do wykorzystania w ramach projektu zarówno do zadań merytorycznych jak zarządzania projektem (kluczowych osób, które zostaną zaangażowane do realizacji projektu oraz ich planowanej funkcji w projekcie), </w:t>
            </w:r>
          </w:p>
          <w:p w14:paraId="75E4CB7A" w14:textId="77777777" w:rsidR="002D2A1D" w:rsidRPr="00A21783" w:rsidRDefault="002D2A1D" w:rsidP="002D2A1D">
            <w:pPr>
              <w:numPr>
                <w:ilvl w:val="0"/>
                <w:numId w:val="80"/>
              </w:numPr>
              <w:spacing w:before="120" w:after="120" w:line="271" w:lineRule="auto"/>
              <w:ind w:left="211" w:hanging="211"/>
              <w:rPr>
                <w:rFonts w:ascii="Arial" w:hAnsi="Arial" w:cs="Arial"/>
                <w:bCs/>
                <w:sz w:val="22"/>
                <w:szCs w:val="22"/>
              </w:rPr>
            </w:pPr>
            <w:r w:rsidRPr="00A21783">
              <w:rPr>
                <w:rFonts w:ascii="Arial" w:hAnsi="Arial" w:cs="Arial"/>
                <w:bCs/>
                <w:sz w:val="22"/>
                <w:szCs w:val="22"/>
              </w:rPr>
              <w:t xml:space="preserve">potencjału technicznego, w tym </w:t>
            </w:r>
            <w:r w:rsidRPr="00A21783">
              <w:rPr>
                <w:rFonts w:ascii="Arial" w:hAnsi="Arial" w:cs="Arial"/>
                <w:bCs/>
                <w:sz w:val="22"/>
                <w:szCs w:val="22"/>
              </w:rPr>
              <w:lastRenderedPageBreak/>
              <w:t xml:space="preserve">sprzętowego i warunków lokalowych wnioskodawcy i partnerów (jeśli dotyczy) planowanego do wykorzystania w ramach projektu ocena zasadności partnerstwa (jeśli dotyczy) </w:t>
            </w:r>
          </w:p>
          <w:p w14:paraId="655EF6BD" w14:textId="77777777" w:rsidR="002D2A1D" w:rsidRPr="00A21783" w:rsidRDefault="002D2A1D" w:rsidP="002D2A1D">
            <w:pPr>
              <w:spacing w:before="120" w:after="120" w:line="271" w:lineRule="auto"/>
              <w:rPr>
                <w:rFonts w:ascii="Arial" w:hAnsi="Arial" w:cs="Arial"/>
                <w:bCs/>
                <w:sz w:val="22"/>
                <w:szCs w:val="22"/>
              </w:rPr>
            </w:pPr>
          </w:p>
          <w:p w14:paraId="072C8E66" w14:textId="77777777" w:rsidR="002D2A1D" w:rsidRPr="00A21783" w:rsidRDefault="002D2A1D" w:rsidP="002D2A1D">
            <w:pPr>
              <w:spacing w:before="120" w:after="120" w:line="271" w:lineRule="auto"/>
              <w:rPr>
                <w:rFonts w:ascii="Arial" w:hAnsi="Arial" w:cs="Arial"/>
                <w:bCs/>
                <w:sz w:val="22"/>
                <w:szCs w:val="22"/>
              </w:rPr>
            </w:pPr>
            <w:r w:rsidRPr="00A21783">
              <w:rPr>
                <w:rFonts w:ascii="Arial" w:hAnsi="Arial" w:cs="Arial"/>
                <w:bCs/>
                <w:sz w:val="22"/>
                <w:szCs w:val="22"/>
              </w:rPr>
              <w:t>Kryterium będzie weryfikowane na podstawie treści wniosku o dofinansowanie projektu.</w:t>
            </w:r>
          </w:p>
          <w:p w14:paraId="14B67C30" w14:textId="535F9B72" w:rsidR="002D2A1D" w:rsidRPr="00F4775B" w:rsidRDefault="002D2A1D" w:rsidP="002D2A1D">
            <w:pPr>
              <w:spacing w:before="120" w:after="120" w:line="271" w:lineRule="auto"/>
              <w:rPr>
                <w:rFonts w:ascii="Arial" w:hAnsi="Arial" w:cs="Arial"/>
                <w:bCs/>
                <w:sz w:val="22"/>
                <w:szCs w:val="22"/>
              </w:rPr>
            </w:pPr>
            <w:r w:rsidRPr="00A21783">
              <w:rPr>
                <w:rFonts w:ascii="Arial" w:hAnsi="Arial" w:cs="Arial"/>
                <w:bCs/>
                <w:sz w:val="22"/>
                <w:szCs w:val="22"/>
              </w:rPr>
              <w:t>Kryterium nie dotyczy projektów PUP realizowanych w trybie niekonkurencyjnym.</w:t>
            </w:r>
          </w:p>
        </w:tc>
        <w:tc>
          <w:tcPr>
            <w:tcW w:w="3969" w:type="dxa"/>
          </w:tcPr>
          <w:p w14:paraId="15DB4DB1" w14:textId="77777777" w:rsidR="002D2A1D" w:rsidRPr="00A21783" w:rsidRDefault="002D2A1D" w:rsidP="002D2A1D">
            <w:pPr>
              <w:spacing w:before="120" w:after="120" w:line="271" w:lineRule="auto"/>
              <w:rPr>
                <w:rFonts w:ascii="Arial" w:hAnsi="Arial" w:cs="Arial"/>
                <w:bCs/>
                <w:sz w:val="22"/>
                <w:szCs w:val="22"/>
              </w:rPr>
            </w:pPr>
            <w:r w:rsidRPr="00A21783">
              <w:rPr>
                <w:rFonts w:ascii="Arial" w:hAnsi="Arial" w:cs="Arial"/>
                <w:bCs/>
                <w:sz w:val="22"/>
                <w:szCs w:val="22"/>
              </w:rPr>
              <w:lastRenderedPageBreak/>
              <w:t>Ocena spełniania kryterium dokonywana jest w ramach skali punktowej.</w:t>
            </w:r>
          </w:p>
          <w:p w14:paraId="19403AA6" w14:textId="77777777" w:rsidR="002D2A1D" w:rsidRPr="00A21783" w:rsidRDefault="002D2A1D" w:rsidP="002D2A1D">
            <w:pPr>
              <w:spacing w:before="120" w:after="120" w:line="271" w:lineRule="auto"/>
              <w:rPr>
                <w:rFonts w:ascii="Arial" w:hAnsi="Arial" w:cs="Arial"/>
                <w:bCs/>
                <w:sz w:val="22"/>
                <w:szCs w:val="22"/>
              </w:rPr>
            </w:pPr>
            <w:r w:rsidRPr="00A21783">
              <w:rPr>
                <w:rFonts w:ascii="Arial" w:hAnsi="Arial" w:cs="Arial"/>
                <w:bCs/>
                <w:sz w:val="22"/>
                <w:szCs w:val="22"/>
              </w:rPr>
              <w:t>Skala punktów: 0/10.</w:t>
            </w:r>
          </w:p>
          <w:p w14:paraId="5016A063" w14:textId="57BEF716" w:rsidR="002D2A1D" w:rsidRDefault="002D2A1D" w:rsidP="002D2A1D">
            <w:pPr>
              <w:spacing w:before="120" w:after="120" w:line="271" w:lineRule="auto"/>
              <w:rPr>
                <w:rFonts w:ascii="Arial" w:hAnsi="Arial" w:cs="Arial"/>
                <w:bCs/>
                <w:sz w:val="22"/>
                <w:szCs w:val="22"/>
              </w:rPr>
            </w:pPr>
            <w:r w:rsidRPr="00A21783">
              <w:rPr>
                <w:rFonts w:ascii="Arial" w:hAnsi="Arial" w:cs="Arial"/>
                <w:bCs/>
                <w:sz w:val="22"/>
                <w:szCs w:val="22"/>
              </w:rPr>
              <w:t>Kryterium zostanie spełnione, jeżeli podczas jego oceny zostanie przyznanych 10 punktów. W przypadku uzyskania liczby punktów równej 0 kryterium zostanie uznane za niespełnione i projekt zostanie skierowany do uzupełnienia/poprawy.</w:t>
            </w:r>
          </w:p>
          <w:p w14:paraId="0F13C4A5" w14:textId="77777777" w:rsidR="002D2A1D" w:rsidRDefault="002D2A1D" w:rsidP="002D2A1D">
            <w:pPr>
              <w:spacing w:before="120" w:after="120" w:line="271" w:lineRule="auto"/>
              <w:rPr>
                <w:rFonts w:ascii="Arial" w:hAnsi="Arial" w:cs="Arial"/>
                <w:bCs/>
                <w:sz w:val="22"/>
                <w:szCs w:val="22"/>
              </w:rPr>
            </w:pPr>
          </w:p>
          <w:p w14:paraId="37C7018C" w14:textId="046B96C8" w:rsidR="002D2A1D" w:rsidRPr="00F4775B" w:rsidRDefault="002D2A1D" w:rsidP="002D2A1D">
            <w:pPr>
              <w:spacing w:before="120" w:after="120" w:line="271" w:lineRule="auto"/>
              <w:rPr>
                <w:rFonts w:ascii="Arial" w:hAnsi="Arial" w:cs="Arial"/>
                <w:bCs/>
                <w:sz w:val="22"/>
                <w:szCs w:val="22"/>
              </w:rPr>
            </w:pPr>
            <w:r w:rsidRPr="00DE3774">
              <w:rPr>
                <w:rFonts w:ascii="Arial" w:hAnsi="Arial" w:cs="Arial"/>
                <w:bCs/>
                <w:sz w:val="22"/>
                <w:szCs w:val="22"/>
              </w:rPr>
              <w:t>Dodatkowe informacje: Kryterium zostanie zweryfikowane na</w:t>
            </w:r>
            <w:r>
              <w:rPr>
                <w:rFonts w:ascii="Arial" w:hAnsi="Arial" w:cs="Arial"/>
                <w:bCs/>
                <w:sz w:val="22"/>
                <w:szCs w:val="22"/>
              </w:rPr>
              <w:t xml:space="preserve"> </w:t>
            </w:r>
            <w:r w:rsidRPr="00DE3774">
              <w:rPr>
                <w:rFonts w:ascii="Arial" w:hAnsi="Arial" w:cs="Arial"/>
                <w:bCs/>
                <w:sz w:val="22"/>
                <w:szCs w:val="22"/>
              </w:rPr>
              <w:t>podstawie treści wniosku o dofinasowanie w szczególności w oparciu o sekcję IX Potencjał do realizacji projektu. Zakres wymaganych informacji został określony w Instrukcji wypełniania wniosku o dofinansowanie projektu.</w:t>
            </w:r>
          </w:p>
        </w:tc>
      </w:tr>
      <w:tr w:rsidR="002D2A1D" w:rsidRPr="00F4775B" w14:paraId="04AB98E5" w14:textId="77777777" w:rsidTr="00322FD2">
        <w:tc>
          <w:tcPr>
            <w:tcW w:w="675" w:type="dxa"/>
          </w:tcPr>
          <w:p w14:paraId="2C342B38" w14:textId="77777777" w:rsidR="002D2A1D" w:rsidRPr="00F4775B" w:rsidRDefault="002D2A1D" w:rsidP="002D2A1D">
            <w:pPr>
              <w:pStyle w:val="Akapitzlist"/>
              <w:numPr>
                <w:ilvl w:val="0"/>
                <w:numId w:val="18"/>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686AC6C7" w14:textId="0CA74B60" w:rsidR="002D2A1D" w:rsidRPr="00F4775B" w:rsidRDefault="002D2A1D" w:rsidP="002D2A1D">
            <w:pPr>
              <w:spacing w:before="120" w:after="120" w:line="271" w:lineRule="auto"/>
              <w:rPr>
                <w:rFonts w:ascii="Arial" w:hAnsi="Arial" w:cs="Arial"/>
                <w:color w:val="FF0000"/>
                <w:sz w:val="22"/>
                <w:szCs w:val="22"/>
              </w:rPr>
            </w:pPr>
            <w:r w:rsidRPr="00A21783">
              <w:rPr>
                <w:rFonts w:ascii="Arial" w:hAnsi="Arial" w:cs="Arial"/>
                <w:sz w:val="22"/>
                <w:szCs w:val="22"/>
              </w:rPr>
              <w:t>Doświadczenie wnioskodawcy i partnerów (jeśli dotyczy)</w:t>
            </w:r>
          </w:p>
        </w:tc>
        <w:tc>
          <w:tcPr>
            <w:tcW w:w="2522" w:type="dxa"/>
            <w:shd w:val="clear" w:color="auto" w:fill="auto"/>
          </w:tcPr>
          <w:p w14:paraId="09036610" w14:textId="3C716EAC" w:rsidR="002D2A1D" w:rsidRPr="00A21783" w:rsidRDefault="002D2A1D" w:rsidP="002D2A1D">
            <w:pPr>
              <w:spacing w:before="120" w:after="120" w:line="271" w:lineRule="auto"/>
              <w:rPr>
                <w:rFonts w:ascii="Arial" w:hAnsi="Arial" w:cs="Arial"/>
                <w:bCs/>
                <w:sz w:val="22"/>
                <w:szCs w:val="22"/>
              </w:rPr>
            </w:pPr>
            <w:r w:rsidRPr="00A21783">
              <w:rPr>
                <w:rFonts w:ascii="Arial" w:hAnsi="Arial" w:cs="Arial"/>
                <w:bCs/>
                <w:sz w:val="22"/>
                <w:szCs w:val="22"/>
              </w:rPr>
              <w:t xml:space="preserve">W ramach kryterium weryfikowane jest doświadczenie wnioskodawcy i partnerów (jeśli dotyczy) w kontekście dotychczasowej działalności danego wnioskodawcy i partnerów (jeśli dotyczy) w trzech aspektach: </w:t>
            </w:r>
          </w:p>
          <w:p w14:paraId="626F3287" w14:textId="77777777" w:rsidR="002D2A1D" w:rsidRPr="00A21783" w:rsidRDefault="002D2A1D" w:rsidP="002D2A1D">
            <w:pPr>
              <w:numPr>
                <w:ilvl w:val="0"/>
                <w:numId w:val="79"/>
              </w:numPr>
              <w:spacing w:before="120" w:after="120" w:line="271" w:lineRule="auto"/>
              <w:ind w:left="211" w:hanging="211"/>
              <w:rPr>
                <w:rFonts w:ascii="Arial" w:hAnsi="Arial" w:cs="Arial"/>
                <w:bCs/>
                <w:sz w:val="22"/>
                <w:szCs w:val="22"/>
              </w:rPr>
            </w:pPr>
            <w:r w:rsidRPr="00A21783">
              <w:rPr>
                <w:rFonts w:ascii="Arial" w:hAnsi="Arial" w:cs="Arial"/>
                <w:bCs/>
                <w:sz w:val="22"/>
                <w:szCs w:val="22"/>
              </w:rPr>
              <w:t>w obszarze wsparcia projektu</w:t>
            </w:r>
          </w:p>
          <w:p w14:paraId="5EF24027" w14:textId="77777777" w:rsidR="002D2A1D" w:rsidRPr="00A21783" w:rsidRDefault="002D2A1D" w:rsidP="002D2A1D">
            <w:pPr>
              <w:numPr>
                <w:ilvl w:val="0"/>
                <w:numId w:val="81"/>
              </w:numPr>
              <w:spacing w:before="120" w:after="120" w:line="271" w:lineRule="auto"/>
              <w:ind w:left="211" w:hanging="211"/>
              <w:rPr>
                <w:rFonts w:ascii="Arial" w:hAnsi="Arial" w:cs="Arial"/>
                <w:bCs/>
                <w:sz w:val="22"/>
                <w:szCs w:val="22"/>
              </w:rPr>
            </w:pPr>
            <w:r w:rsidRPr="00A21783">
              <w:rPr>
                <w:rFonts w:ascii="Arial" w:hAnsi="Arial" w:cs="Arial"/>
                <w:bCs/>
                <w:sz w:val="22"/>
                <w:szCs w:val="22"/>
              </w:rPr>
              <w:t xml:space="preserve">na rzecz grupy docelowej, do której skierowany będzie projekt: </w:t>
            </w:r>
          </w:p>
          <w:p w14:paraId="0E941394" w14:textId="77777777" w:rsidR="002D2A1D" w:rsidRPr="00A21783" w:rsidRDefault="002D2A1D" w:rsidP="002D2A1D">
            <w:pPr>
              <w:numPr>
                <w:ilvl w:val="0"/>
                <w:numId w:val="81"/>
              </w:numPr>
              <w:spacing w:before="120" w:after="120" w:line="271" w:lineRule="auto"/>
              <w:ind w:left="211" w:hanging="211"/>
              <w:rPr>
                <w:rFonts w:ascii="Arial" w:hAnsi="Arial" w:cs="Arial"/>
                <w:bCs/>
                <w:sz w:val="22"/>
                <w:szCs w:val="22"/>
              </w:rPr>
            </w:pPr>
            <w:r w:rsidRPr="00A21783">
              <w:rPr>
                <w:rFonts w:ascii="Arial" w:hAnsi="Arial" w:cs="Arial"/>
                <w:bCs/>
                <w:sz w:val="22"/>
                <w:szCs w:val="22"/>
              </w:rPr>
              <w:t xml:space="preserve">na określonym terytorium, którego będzie dotyczyć realizacja projektu do zakresu realizacji </w:t>
            </w:r>
            <w:r w:rsidRPr="00A21783">
              <w:rPr>
                <w:rFonts w:ascii="Arial" w:hAnsi="Arial" w:cs="Arial"/>
                <w:bCs/>
                <w:sz w:val="22"/>
                <w:szCs w:val="22"/>
              </w:rPr>
              <w:lastRenderedPageBreak/>
              <w:t>projektu: , w tym uzasadnienie dlaczego doświadczenie wnioskodawcy i partnerów (jeśli dotyczy) jest adekwatne do zakresu realizacji projektu, z uwzględnieniem dotychczasowej działalności wnioskodawcy i partnerów (jeśli dotyczy).</w:t>
            </w:r>
          </w:p>
          <w:p w14:paraId="61BFCE75" w14:textId="77777777" w:rsidR="002D2A1D" w:rsidRPr="00A21783" w:rsidRDefault="002D2A1D" w:rsidP="002D2A1D">
            <w:pPr>
              <w:spacing w:before="120" w:after="120" w:line="271" w:lineRule="auto"/>
              <w:rPr>
                <w:rFonts w:ascii="Arial" w:hAnsi="Arial" w:cs="Arial"/>
                <w:bCs/>
                <w:sz w:val="22"/>
                <w:szCs w:val="22"/>
              </w:rPr>
            </w:pPr>
          </w:p>
          <w:p w14:paraId="16605977" w14:textId="77777777" w:rsidR="002D2A1D" w:rsidRPr="00A21783" w:rsidRDefault="002D2A1D" w:rsidP="002D2A1D">
            <w:pPr>
              <w:spacing w:before="120" w:after="120" w:line="271" w:lineRule="auto"/>
              <w:rPr>
                <w:rFonts w:ascii="Arial" w:hAnsi="Arial" w:cs="Arial"/>
                <w:bCs/>
                <w:sz w:val="22"/>
                <w:szCs w:val="22"/>
              </w:rPr>
            </w:pPr>
            <w:r w:rsidRPr="00A21783">
              <w:rPr>
                <w:rFonts w:ascii="Arial" w:hAnsi="Arial" w:cs="Arial"/>
                <w:bCs/>
                <w:sz w:val="22"/>
                <w:szCs w:val="22"/>
              </w:rPr>
              <w:t>Kryterium będzie weryfikowane na podstawie treści wniosku o dofinansowanie projektu.</w:t>
            </w:r>
          </w:p>
          <w:p w14:paraId="6358AC6A" w14:textId="0954E07B" w:rsidR="002D2A1D" w:rsidRPr="00F4775B" w:rsidRDefault="002D2A1D" w:rsidP="002D2A1D">
            <w:pPr>
              <w:spacing w:before="120" w:after="120" w:line="271" w:lineRule="auto"/>
              <w:rPr>
                <w:rFonts w:ascii="Arial" w:hAnsi="Arial" w:cs="Arial"/>
                <w:bCs/>
                <w:sz w:val="22"/>
                <w:szCs w:val="22"/>
              </w:rPr>
            </w:pPr>
            <w:r w:rsidRPr="00A21783">
              <w:rPr>
                <w:rFonts w:ascii="Arial" w:hAnsi="Arial" w:cs="Arial"/>
                <w:bCs/>
                <w:sz w:val="22"/>
                <w:szCs w:val="22"/>
              </w:rPr>
              <w:t>Kryterium nie dotyczy projektów PUP realizowanych w trybie niekonkurencyjnym.</w:t>
            </w:r>
          </w:p>
        </w:tc>
        <w:tc>
          <w:tcPr>
            <w:tcW w:w="3969" w:type="dxa"/>
          </w:tcPr>
          <w:p w14:paraId="183495A5" w14:textId="77777777" w:rsidR="002D2A1D" w:rsidRPr="00A21783" w:rsidRDefault="002D2A1D" w:rsidP="002D2A1D">
            <w:pPr>
              <w:spacing w:before="120" w:after="120" w:line="271" w:lineRule="auto"/>
              <w:rPr>
                <w:rFonts w:ascii="Arial" w:hAnsi="Arial" w:cs="Arial"/>
                <w:bCs/>
                <w:sz w:val="22"/>
                <w:szCs w:val="22"/>
              </w:rPr>
            </w:pPr>
            <w:r w:rsidRPr="00A21783">
              <w:rPr>
                <w:rFonts w:ascii="Arial" w:hAnsi="Arial" w:cs="Arial"/>
                <w:bCs/>
                <w:sz w:val="22"/>
                <w:szCs w:val="22"/>
              </w:rPr>
              <w:lastRenderedPageBreak/>
              <w:t>Ocena spełniania kryterium dokonywana jest w ramach skali punktowej.</w:t>
            </w:r>
          </w:p>
          <w:p w14:paraId="345D8EF1" w14:textId="77777777" w:rsidR="002D2A1D" w:rsidRPr="00A21783" w:rsidRDefault="002D2A1D" w:rsidP="002D2A1D">
            <w:pPr>
              <w:spacing w:before="120" w:after="120" w:line="271" w:lineRule="auto"/>
              <w:rPr>
                <w:rFonts w:ascii="Arial" w:hAnsi="Arial" w:cs="Arial"/>
                <w:bCs/>
                <w:sz w:val="22"/>
                <w:szCs w:val="22"/>
              </w:rPr>
            </w:pPr>
            <w:r w:rsidRPr="00A21783">
              <w:rPr>
                <w:rFonts w:ascii="Arial" w:hAnsi="Arial" w:cs="Arial"/>
                <w:bCs/>
                <w:sz w:val="22"/>
                <w:szCs w:val="22"/>
              </w:rPr>
              <w:t>Skala punktów: 0/10.</w:t>
            </w:r>
          </w:p>
          <w:p w14:paraId="04418FA4" w14:textId="77777777" w:rsidR="002D2A1D" w:rsidRDefault="002D2A1D" w:rsidP="002D2A1D">
            <w:pPr>
              <w:spacing w:before="120" w:after="120" w:line="271" w:lineRule="auto"/>
              <w:rPr>
                <w:rFonts w:ascii="Arial" w:hAnsi="Arial" w:cs="Arial"/>
                <w:bCs/>
                <w:sz w:val="22"/>
                <w:szCs w:val="22"/>
              </w:rPr>
            </w:pPr>
            <w:r w:rsidRPr="00A21783">
              <w:rPr>
                <w:rFonts w:ascii="Arial" w:hAnsi="Arial" w:cs="Arial"/>
                <w:bCs/>
                <w:sz w:val="22"/>
                <w:szCs w:val="22"/>
              </w:rPr>
              <w:t>Kryterium zostanie spełnione, jeżeli podczas jego oceny zostanie przyznanych 10 punktów. W przypadku uzyskania liczby punktów równej 0 kryterium zostanie uznane za niespełnione i  projekt zostanie skierowany do uzupełnienia/poprawy.</w:t>
            </w:r>
          </w:p>
          <w:p w14:paraId="6230431E" w14:textId="77777777" w:rsidR="002D2A1D" w:rsidRDefault="002D2A1D" w:rsidP="002D2A1D">
            <w:pPr>
              <w:spacing w:before="120" w:after="120" w:line="271" w:lineRule="auto"/>
              <w:rPr>
                <w:rFonts w:ascii="Arial" w:hAnsi="Arial" w:cs="Arial"/>
                <w:bCs/>
                <w:sz w:val="22"/>
                <w:szCs w:val="22"/>
              </w:rPr>
            </w:pPr>
          </w:p>
          <w:p w14:paraId="5BDB3C77" w14:textId="708BCD1B" w:rsidR="002D2A1D" w:rsidRPr="00F4775B" w:rsidRDefault="002D2A1D" w:rsidP="002D2A1D">
            <w:pPr>
              <w:spacing w:before="120" w:after="120" w:line="271" w:lineRule="auto"/>
              <w:rPr>
                <w:rFonts w:ascii="Arial" w:hAnsi="Arial" w:cs="Arial"/>
                <w:bCs/>
                <w:sz w:val="22"/>
                <w:szCs w:val="22"/>
              </w:rPr>
            </w:pPr>
            <w:r w:rsidRPr="00DE3774">
              <w:rPr>
                <w:rFonts w:ascii="Arial" w:hAnsi="Arial" w:cs="Arial"/>
                <w:bCs/>
                <w:sz w:val="22"/>
                <w:szCs w:val="22"/>
              </w:rPr>
              <w:t>Dodatkowe informacje: Kryterium zostanie zweryfikowane na podstawie treści wniosku o dofinasowanie w szczególności w oparciu o sekcję IX Potencjał do realizacji projektu. Zakres wymaganych informacji został określony w Instrukcji wypełniania wniosku o dofinansowanie projektu.</w:t>
            </w:r>
          </w:p>
        </w:tc>
      </w:tr>
      <w:tr w:rsidR="006F4194" w:rsidRPr="00F4775B" w14:paraId="65B6216E" w14:textId="77777777" w:rsidTr="00322FD2">
        <w:tc>
          <w:tcPr>
            <w:tcW w:w="675" w:type="dxa"/>
          </w:tcPr>
          <w:p w14:paraId="46153FBD" w14:textId="77777777" w:rsidR="006F4194" w:rsidRPr="00F4775B" w:rsidRDefault="006F4194" w:rsidP="006F4194">
            <w:pPr>
              <w:pStyle w:val="Akapitzlist"/>
              <w:numPr>
                <w:ilvl w:val="0"/>
                <w:numId w:val="18"/>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383B187E" w14:textId="41807F18" w:rsidR="006F4194" w:rsidRPr="00F4775B" w:rsidRDefault="006F4194" w:rsidP="006F4194">
            <w:pPr>
              <w:spacing w:before="120" w:after="120" w:line="271" w:lineRule="auto"/>
              <w:rPr>
                <w:rFonts w:ascii="Arial" w:hAnsi="Arial" w:cs="Arial"/>
                <w:color w:val="FF0000"/>
                <w:sz w:val="22"/>
                <w:szCs w:val="22"/>
              </w:rPr>
            </w:pPr>
            <w:r w:rsidRPr="00A21783">
              <w:rPr>
                <w:rFonts w:ascii="Arial" w:hAnsi="Arial" w:cs="Arial"/>
                <w:sz w:val="22"/>
                <w:szCs w:val="22"/>
              </w:rPr>
              <w:t>Sposób zarządzania projektem</w:t>
            </w:r>
          </w:p>
        </w:tc>
        <w:tc>
          <w:tcPr>
            <w:tcW w:w="2522" w:type="dxa"/>
            <w:shd w:val="clear" w:color="auto" w:fill="auto"/>
          </w:tcPr>
          <w:p w14:paraId="79988CDD" w14:textId="77777777" w:rsidR="006F4194" w:rsidRPr="00A21783" w:rsidRDefault="006F4194" w:rsidP="006F4194">
            <w:pPr>
              <w:spacing w:before="120" w:after="120" w:line="271" w:lineRule="auto"/>
              <w:rPr>
                <w:rFonts w:ascii="Arial" w:hAnsi="Arial" w:cs="Arial"/>
                <w:bCs/>
                <w:sz w:val="22"/>
                <w:szCs w:val="22"/>
              </w:rPr>
            </w:pPr>
            <w:r w:rsidRPr="00A21783">
              <w:rPr>
                <w:rFonts w:ascii="Arial" w:hAnsi="Arial" w:cs="Arial"/>
                <w:bCs/>
                <w:sz w:val="22"/>
                <w:szCs w:val="22"/>
              </w:rPr>
              <w:t>W ramach kryterium weryfikowany jest sposób zarządzania projektem w kontekście zakresu zadań w projekcie obejmujący (jeśli dotyczy):</w:t>
            </w:r>
          </w:p>
          <w:p w14:paraId="6C60EF9F" w14:textId="009CAD90" w:rsidR="006F4194" w:rsidRPr="00A21783" w:rsidRDefault="006F4194" w:rsidP="006F4194">
            <w:pPr>
              <w:numPr>
                <w:ilvl w:val="0"/>
                <w:numId w:val="82"/>
              </w:numPr>
              <w:spacing w:before="120" w:after="120" w:line="271" w:lineRule="auto"/>
              <w:ind w:left="353" w:hanging="283"/>
              <w:rPr>
                <w:rFonts w:ascii="Arial" w:hAnsi="Arial" w:cs="Arial"/>
                <w:bCs/>
                <w:sz w:val="22"/>
                <w:szCs w:val="22"/>
              </w:rPr>
            </w:pPr>
            <w:r w:rsidRPr="00A21783">
              <w:rPr>
                <w:rFonts w:ascii="Arial" w:hAnsi="Arial" w:cs="Arial"/>
                <w:bCs/>
                <w:sz w:val="22"/>
                <w:szCs w:val="22"/>
              </w:rPr>
              <w:t>opis sposobu zarządzania (z uwzględnieniem</w:t>
            </w:r>
            <w:r>
              <w:rPr>
                <w:rFonts w:ascii="Arial" w:hAnsi="Arial" w:cs="Arial"/>
                <w:bCs/>
                <w:sz w:val="22"/>
                <w:szCs w:val="22"/>
              </w:rPr>
              <w:t xml:space="preserve"> </w:t>
            </w:r>
            <w:r w:rsidRPr="00A21783">
              <w:rPr>
                <w:rFonts w:ascii="Arial" w:hAnsi="Arial" w:cs="Arial"/>
                <w:bCs/>
                <w:sz w:val="22"/>
                <w:szCs w:val="22"/>
              </w:rPr>
              <w:t>partnera</w:t>
            </w:r>
            <w:r>
              <w:rPr>
                <w:rFonts w:ascii="Arial" w:hAnsi="Arial" w:cs="Arial"/>
                <w:bCs/>
                <w:sz w:val="22"/>
                <w:szCs w:val="22"/>
              </w:rPr>
              <w:t>,</w:t>
            </w:r>
            <w:r w:rsidRPr="00A21783">
              <w:rPr>
                <w:rFonts w:ascii="Arial" w:hAnsi="Arial" w:cs="Arial"/>
                <w:bCs/>
                <w:sz w:val="22"/>
                <w:szCs w:val="22"/>
              </w:rPr>
              <w:t xml:space="preserve"> jeśli dotyczy),</w:t>
            </w:r>
          </w:p>
          <w:p w14:paraId="5DD591FC" w14:textId="77777777" w:rsidR="006F4194" w:rsidRPr="00A21783" w:rsidRDefault="006F4194" w:rsidP="006F4194">
            <w:pPr>
              <w:numPr>
                <w:ilvl w:val="0"/>
                <w:numId w:val="82"/>
              </w:numPr>
              <w:spacing w:before="120" w:after="120" w:line="271" w:lineRule="auto"/>
              <w:ind w:left="353" w:hanging="283"/>
              <w:rPr>
                <w:rFonts w:ascii="Arial" w:hAnsi="Arial" w:cs="Arial"/>
                <w:bCs/>
                <w:sz w:val="22"/>
                <w:szCs w:val="22"/>
              </w:rPr>
            </w:pPr>
            <w:r w:rsidRPr="00A21783">
              <w:rPr>
                <w:rFonts w:ascii="Arial" w:hAnsi="Arial" w:cs="Arial"/>
                <w:bCs/>
                <w:sz w:val="22"/>
                <w:szCs w:val="22"/>
              </w:rPr>
              <w:t>opis sposobu podejmowania decyzji w projekcie,</w:t>
            </w:r>
          </w:p>
          <w:p w14:paraId="654E47B0" w14:textId="77777777" w:rsidR="006F4194" w:rsidRPr="00A21783" w:rsidRDefault="006F4194" w:rsidP="006F4194">
            <w:pPr>
              <w:numPr>
                <w:ilvl w:val="0"/>
                <w:numId w:val="82"/>
              </w:numPr>
              <w:spacing w:before="120" w:after="120" w:line="271" w:lineRule="auto"/>
              <w:ind w:left="353" w:hanging="283"/>
              <w:rPr>
                <w:rFonts w:ascii="Arial" w:hAnsi="Arial" w:cs="Arial"/>
                <w:bCs/>
                <w:sz w:val="22"/>
                <w:szCs w:val="22"/>
              </w:rPr>
            </w:pPr>
            <w:r w:rsidRPr="00A21783">
              <w:rPr>
                <w:rFonts w:ascii="Arial" w:hAnsi="Arial" w:cs="Arial"/>
                <w:bCs/>
                <w:sz w:val="22"/>
                <w:szCs w:val="22"/>
              </w:rPr>
              <w:t>podział ról i zadań w zespole zarządzającym.</w:t>
            </w:r>
          </w:p>
          <w:p w14:paraId="07210E4C" w14:textId="77777777" w:rsidR="006F4194" w:rsidRPr="00A21783" w:rsidRDefault="006F4194" w:rsidP="006F4194">
            <w:pPr>
              <w:spacing w:before="120" w:after="120" w:line="271" w:lineRule="auto"/>
              <w:rPr>
                <w:rFonts w:ascii="Arial" w:hAnsi="Arial" w:cs="Arial"/>
                <w:bCs/>
                <w:sz w:val="22"/>
                <w:szCs w:val="22"/>
              </w:rPr>
            </w:pPr>
          </w:p>
          <w:p w14:paraId="1A2E278B" w14:textId="77777777" w:rsidR="006F4194" w:rsidRPr="00A21783" w:rsidRDefault="006F4194" w:rsidP="006F4194">
            <w:pPr>
              <w:spacing w:before="120" w:after="120" w:line="271" w:lineRule="auto"/>
              <w:rPr>
                <w:rFonts w:ascii="Arial" w:hAnsi="Arial" w:cs="Arial"/>
                <w:bCs/>
                <w:sz w:val="22"/>
                <w:szCs w:val="22"/>
              </w:rPr>
            </w:pPr>
            <w:r w:rsidRPr="00A21783">
              <w:rPr>
                <w:rFonts w:ascii="Arial" w:hAnsi="Arial" w:cs="Arial"/>
                <w:bCs/>
                <w:sz w:val="22"/>
                <w:szCs w:val="22"/>
              </w:rPr>
              <w:t>Kryterium będzie weryfikowane na podstawie treści wniosku o dofinansowanie projektu.</w:t>
            </w:r>
          </w:p>
          <w:p w14:paraId="4E2763A7" w14:textId="77AFC03B" w:rsidR="006F4194" w:rsidRPr="00F4775B" w:rsidRDefault="006F4194" w:rsidP="006F4194">
            <w:pPr>
              <w:spacing w:before="120" w:after="120" w:line="271" w:lineRule="auto"/>
              <w:rPr>
                <w:rFonts w:ascii="Arial" w:hAnsi="Arial" w:cs="Arial"/>
                <w:bCs/>
                <w:sz w:val="22"/>
                <w:szCs w:val="22"/>
              </w:rPr>
            </w:pPr>
            <w:r w:rsidRPr="00A21783">
              <w:rPr>
                <w:rFonts w:ascii="Arial" w:hAnsi="Arial" w:cs="Arial"/>
                <w:bCs/>
                <w:sz w:val="22"/>
                <w:szCs w:val="22"/>
              </w:rPr>
              <w:t>Kryterium nie dotyczy projektów PUP realizowanych w trybie niekonkurencyjnym.</w:t>
            </w:r>
          </w:p>
        </w:tc>
        <w:tc>
          <w:tcPr>
            <w:tcW w:w="3969" w:type="dxa"/>
          </w:tcPr>
          <w:p w14:paraId="2C6E953D" w14:textId="77777777" w:rsidR="006F4194" w:rsidRPr="00A21783" w:rsidRDefault="006F4194" w:rsidP="006F4194">
            <w:pPr>
              <w:spacing w:before="120" w:after="120" w:line="271" w:lineRule="auto"/>
              <w:rPr>
                <w:rFonts w:ascii="Arial" w:hAnsi="Arial" w:cs="Arial"/>
                <w:bCs/>
                <w:sz w:val="22"/>
                <w:szCs w:val="22"/>
              </w:rPr>
            </w:pPr>
            <w:r w:rsidRPr="00A21783">
              <w:rPr>
                <w:rFonts w:ascii="Arial" w:hAnsi="Arial" w:cs="Arial"/>
                <w:bCs/>
                <w:sz w:val="22"/>
                <w:szCs w:val="22"/>
              </w:rPr>
              <w:lastRenderedPageBreak/>
              <w:t>Ocena spełniania kryterium dokonywana jest w ramach skali punktowej.</w:t>
            </w:r>
          </w:p>
          <w:p w14:paraId="29601E1A" w14:textId="77777777" w:rsidR="006F4194" w:rsidRPr="00A21783" w:rsidRDefault="006F4194" w:rsidP="006F4194">
            <w:pPr>
              <w:spacing w:before="120" w:after="120" w:line="271" w:lineRule="auto"/>
              <w:rPr>
                <w:rFonts w:ascii="Arial" w:hAnsi="Arial" w:cs="Arial"/>
                <w:bCs/>
                <w:sz w:val="22"/>
                <w:szCs w:val="22"/>
              </w:rPr>
            </w:pPr>
            <w:r w:rsidRPr="00A21783">
              <w:rPr>
                <w:rFonts w:ascii="Arial" w:hAnsi="Arial" w:cs="Arial"/>
                <w:bCs/>
                <w:sz w:val="22"/>
                <w:szCs w:val="22"/>
              </w:rPr>
              <w:t>Skala punktów: 0/5.</w:t>
            </w:r>
          </w:p>
          <w:p w14:paraId="676F9639" w14:textId="77777777" w:rsidR="006F4194" w:rsidRDefault="006F4194" w:rsidP="006F4194">
            <w:pPr>
              <w:spacing w:before="120" w:after="120" w:line="271" w:lineRule="auto"/>
              <w:rPr>
                <w:rFonts w:ascii="Arial" w:hAnsi="Arial" w:cs="Arial"/>
                <w:bCs/>
                <w:sz w:val="22"/>
                <w:szCs w:val="22"/>
              </w:rPr>
            </w:pPr>
            <w:r w:rsidRPr="00A21783">
              <w:rPr>
                <w:rFonts w:ascii="Arial" w:hAnsi="Arial" w:cs="Arial"/>
                <w:bCs/>
                <w:sz w:val="22"/>
                <w:szCs w:val="22"/>
              </w:rPr>
              <w:t>Kryterium zostanie spełnione, jeżeli podczas jego oceny zostanie przyznanych 5 punktów. W przypadku uzyskania liczby punktów równej 0 kryterium zostanie uznane za niespełnione i projekt zostanie skierowany do uzupełnienia/poprawy.</w:t>
            </w:r>
          </w:p>
          <w:p w14:paraId="22B2142B" w14:textId="77777777" w:rsidR="006F4194" w:rsidRPr="00A21783" w:rsidRDefault="006F4194" w:rsidP="006F4194">
            <w:pPr>
              <w:spacing w:before="120" w:after="120" w:line="271" w:lineRule="auto"/>
              <w:rPr>
                <w:rFonts w:ascii="Arial" w:hAnsi="Arial" w:cs="Arial"/>
                <w:bCs/>
                <w:sz w:val="22"/>
                <w:szCs w:val="22"/>
              </w:rPr>
            </w:pPr>
          </w:p>
          <w:p w14:paraId="24BC8546" w14:textId="77777777" w:rsidR="006F4194" w:rsidRDefault="006F4194" w:rsidP="006F4194">
            <w:pPr>
              <w:spacing w:before="120" w:after="120" w:line="271" w:lineRule="auto"/>
              <w:rPr>
                <w:rFonts w:ascii="Arial" w:hAnsi="Arial" w:cs="Arial"/>
                <w:bCs/>
                <w:sz w:val="22"/>
                <w:szCs w:val="22"/>
              </w:rPr>
            </w:pPr>
            <w:r w:rsidRPr="00C20B8B">
              <w:rPr>
                <w:rFonts w:ascii="Arial" w:hAnsi="Arial" w:cs="Arial"/>
                <w:bCs/>
                <w:sz w:val="22"/>
                <w:szCs w:val="22"/>
              </w:rPr>
              <w:t xml:space="preserve">Dodatkowe informacje: </w:t>
            </w:r>
          </w:p>
          <w:p w14:paraId="5826DB41" w14:textId="6F518520" w:rsidR="006F4194" w:rsidRPr="00F4775B" w:rsidRDefault="006F4194" w:rsidP="006F4194">
            <w:pPr>
              <w:spacing w:before="120" w:after="120" w:line="271" w:lineRule="auto"/>
              <w:rPr>
                <w:rFonts w:ascii="Arial" w:hAnsi="Arial" w:cs="Arial"/>
                <w:bCs/>
                <w:sz w:val="22"/>
                <w:szCs w:val="22"/>
              </w:rPr>
            </w:pPr>
            <w:r w:rsidRPr="00C20B8B">
              <w:rPr>
                <w:rFonts w:ascii="Arial" w:hAnsi="Arial" w:cs="Arial"/>
                <w:bCs/>
                <w:sz w:val="22"/>
                <w:szCs w:val="22"/>
              </w:rPr>
              <w:t xml:space="preserve">Kryterium zostanie zweryfikowane na podstawie treści wniosku o dofinasowanie w szczególności w oparciu o sekcję IX Potencjał do realizacji projektu. Zakres </w:t>
            </w:r>
            <w:r w:rsidRPr="00C20B8B">
              <w:rPr>
                <w:rFonts w:ascii="Arial" w:hAnsi="Arial" w:cs="Arial"/>
                <w:bCs/>
                <w:sz w:val="22"/>
                <w:szCs w:val="22"/>
              </w:rPr>
              <w:lastRenderedPageBreak/>
              <w:t>wymaganych informacji został określony w Instrukcji wypełniania wniosku o dofinansowanie projektu</w:t>
            </w:r>
          </w:p>
        </w:tc>
      </w:tr>
      <w:tr w:rsidR="006F4194" w:rsidRPr="00F4775B" w14:paraId="6F4F3BA9" w14:textId="77777777" w:rsidTr="00322FD2">
        <w:tc>
          <w:tcPr>
            <w:tcW w:w="675" w:type="dxa"/>
          </w:tcPr>
          <w:p w14:paraId="172D6A7B" w14:textId="77777777" w:rsidR="006F4194" w:rsidRPr="00F4775B" w:rsidRDefault="006F4194" w:rsidP="006F4194">
            <w:pPr>
              <w:pStyle w:val="Akapitzlist"/>
              <w:numPr>
                <w:ilvl w:val="0"/>
                <w:numId w:val="18"/>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445AAB47" w14:textId="32531F48" w:rsidR="006F4194" w:rsidRPr="00F4775B" w:rsidRDefault="006F4194" w:rsidP="006F4194">
            <w:pPr>
              <w:spacing w:before="120" w:after="120" w:line="271" w:lineRule="auto"/>
              <w:rPr>
                <w:rFonts w:ascii="Arial" w:hAnsi="Arial" w:cs="Arial"/>
                <w:color w:val="FF0000"/>
                <w:sz w:val="22"/>
                <w:szCs w:val="22"/>
              </w:rPr>
            </w:pPr>
            <w:r w:rsidRPr="00A21783">
              <w:rPr>
                <w:rFonts w:ascii="Arial" w:hAnsi="Arial" w:cs="Arial"/>
                <w:sz w:val="22"/>
                <w:szCs w:val="22"/>
              </w:rPr>
              <w:t>Prawidłowość budżetu</w:t>
            </w:r>
          </w:p>
        </w:tc>
        <w:tc>
          <w:tcPr>
            <w:tcW w:w="2522" w:type="dxa"/>
            <w:shd w:val="clear" w:color="auto" w:fill="auto"/>
          </w:tcPr>
          <w:p w14:paraId="39E3CDD2" w14:textId="77777777" w:rsidR="006F4194" w:rsidRPr="00A21783" w:rsidRDefault="006F4194" w:rsidP="006F4194">
            <w:pPr>
              <w:spacing w:before="120" w:after="120" w:line="271" w:lineRule="auto"/>
              <w:rPr>
                <w:rFonts w:ascii="Arial" w:hAnsi="Arial" w:cs="Arial"/>
                <w:bCs/>
                <w:sz w:val="22"/>
                <w:szCs w:val="22"/>
              </w:rPr>
            </w:pPr>
            <w:r w:rsidRPr="00A21783">
              <w:rPr>
                <w:rFonts w:ascii="Arial" w:hAnsi="Arial" w:cs="Arial"/>
                <w:bCs/>
                <w:sz w:val="22"/>
                <w:szCs w:val="22"/>
              </w:rPr>
              <w:t xml:space="preserve">W ramach kryterium weryfikowana jest: </w:t>
            </w:r>
          </w:p>
          <w:p w14:paraId="735BC1C2" w14:textId="77777777" w:rsidR="006F4194" w:rsidRPr="00A21783" w:rsidRDefault="006F4194" w:rsidP="006F4194">
            <w:pPr>
              <w:numPr>
                <w:ilvl w:val="0"/>
                <w:numId w:val="83"/>
              </w:numPr>
              <w:spacing w:before="120" w:after="120" w:line="271" w:lineRule="auto"/>
              <w:ind w:left="353" w:hanging="432"/>
              <w:rPr>
                <w:rFonts w:ascii="Arial" w:hAnsi="Arial" w:cs="Arial"/>
                <w:bCs/>
                <w:sz w:val="22"/>
                <w:szCs w:val="22"/>
              </w:rPr>
            </w:pPr>
            <w:r w:rsidRPr="00A21783">
              <w:rPr>
                <w:rFonts w:ascii="Arial" w:hAnsi="Arial" w:cs="Arial"/>
                <w:bCs/>
                <w:sz w:val="22"/>
                <w:szCs w:val="22"/>
              </w:rPr>
              <w:t>zgodność wydatków z Wytycznymi dotyczącymi kwalifikowalności wydatków na lata 2021-2027, w szczególności niezbędność wydatków do osiągania celów projektu,</w:t>
            </w:r>
          </w:p>
          <w:p w14:paraId="222532D4" w14:textId="77777777" w:rsidR="006F4194" w:rsidRPr="00A21783" w:rsidRDefault="006F4194" w:rsidP="006F4194">
            <w:pPr>
              <w:numPr>
                <w:ilvl w:val="0"/>
                <w:numId w:val="83"/>
              </w:numPr>
              <w:spacing w:before="120" w:after="120" w:line="271" w:lineRule="auto"/>
              <w:ind w:left="353" w:hanging="432"/>
              <w:rPr>
                <w:rFonts w:ascii="Arial" w:hAnsi="Arial" w:cs="Arial"/>
                <w:bCs/>
                <w:sz w:val="22"/>
                <w:szCs w:val="22"/>
              </w:rPr>
            </w:pPr>
            <w:r w:rsidRPr="00A21783">
              <w:rPr>
                <w:rFonts w:ascii="Arial" w:hAnsi="Arial" w:cs="Arial"/>
                <w:bCs/>
                <w:sz w:val="22"/>
                <w:szCs w:val="22"/>
              </w:rPr>
              <w:t>zgodność z SZOP w zakresie wymaganego poziomu cross-financingu, wkładu własnego oraz pomocy publicznej,</w:t>
            </w:r>
          </w:p>
          <w:p w14:paraId="081BB288" w14:textId="77777777" w:rsidR="006F4194" w:rsidRPr="00A21783" w:rsidRDefault="006F4194" w:rsidP="006F4194">
            <w:pPr>
              <w:numPr>
                <w:ilvl w:val="0"/>
                <w:numId w:val="83"/>
              </w:numPr>
              <w:spacing w:before="120" w:after="120" w:line="271" w:lineRule="auto"/>
              <w:ind w:left="353" w:hanging="432"/>
              <w:rPr>
                <w:rFonts w:ascii="Arial" w:hAnsi="Arial" w:cs="Arial"/>
                <w:bCs/>
                <w:sz w:val="22"/>
                <w:szCs w:val="22"/>
              </w:rPr>
            </w:pPr>
            <w:r w:rsidRPr="00A21783">
              <w:rPr>
                <w:rFonts w:ascii="Arial" w:hAnsi="Arial" w:cs="Arial"/>
                <w:bCs/>
                <w:sz w:val="22"/>
                <w:szCs w:val="22"/>
              </w:rPr>
              <w:t>zgodność ze stawkami jednostkowymi (jeśli dotyczy) oraz standardem i cenami rynkowymi określonymi w regulaminie wyboru:</w:t>
            </w:r>
          </w:p>
          <w:p w14:paraId="299CB1C5" w14:textId="77777777" w:rsidR="006F4194" w:rsidRPr="00A21783" w:rsidRDefault="006F4194" w:rsidP="006F4194">
            <w:pPr>
              <w:numPr>
                <w:ilvl w:val="0"/>
                <w:numId w:val="83"/>
              </w:numPr>
              <w:spacing w:before="120" w:after="120" w:line="271" w:lineRule="auto"/>
              <w:ind w:left="353" w:hanging="432"/>
              <w:rPr>
                <w:rFonts w:ascii="Arial" w:hAnsi="Arial" w:cs="Arial"/>
                <w:bCs/>
                <w:sz w:val="22"/>
                <w:szCs w:val="22"/>
              </w:rPr>
            </w:pPr>
            <w:r w:rsidRPr="00A21783">
              <w:rPr>
                <w:rFonts w:ascii="Arial" w:hAnsi="Arial" w:cs="Arial"/>
                <w:bCs/>
                <w:sz w:val="22"/>
                <w:szCs w:val="22"/>
              </w:rPr>
              <w:t xml:space="preserve">w ramach kwot ryczałtowych (jeśli dotyczy) - wykazanie uzasadnienia </w:t>
            </w:r>
            <w:r w:rsidRPr="00A21783">
              <w:rPr>
                <w:rFonts w:ascii="Arial" w:hAnsi="Arial" w:cs="Arial"/>
                <w:bCs/>
                <w:sz w:val="22"/>
                <w:szCs w:val="22"/>
              </w:rPr>
              <w:lastRenderedPageBreak/>
              <w:t>racjonalności i niezbędności każdego wydatku w budżecie projektu.</w:t>
            </w:r>
          </w:p>
          <w:p w14:paraId="7B5CAC67" w14:textId="77777777" w:rsidR="006F4194" w:rsidRPr="00A21783" w:rsidRDefault="006F4194" w:rsidP="006F4194">
            <w:pPr>
              <w:spacing w:before="120" w:after="120" w:line="271" w:lineRule="auto"/>
              <w:rPr>
                <w:rFonts w:ascii="Arial" w:hAnsi="Arial" w:cs="Arial"/>
                <w:bCs/>
                <w:sz w:val="22"/>
                <w:szCs w:val="22"/>
              </w:rPr>
            </w:pPr>
          </w:p>
          <w:p w14:paraId="65699E47" w14:textId="2D4EE374" w:rsidR="006F4194" w:rsidRPr="00F4775B" w:rsidRDefault="006F4194" w:rsidP="006F4194">
            <w:pPr>
              <w:spacing w:before="120" w:after="120" w:line="271" w:lineRule="auto"/>
              <w:rPr>
                <w:rFonts w:ascii="Arial" w:hAnsi="Arial" w:cs="Arial"/>
                <w:bCs/>
                <w:sz w:val="22"/>
                <w:szCs w:val="22"/>
              </w:rPr>
            </w:pPr>
            <w:r w:rsidRPr="00A21783">
              <w:rPr>
                <w:rFonts w:ascii="Arial" w:hAnsi="Arial" w:cs="Arial"/>
                <w:bCs/>
                <w:sz w:val="22"/>
                <w:szCs w:val="22"/>
              </w:rPr>
              <w:t xml:space="preserve"> Kryterium będzie weryfikowane na podstawie treści wniosku o   dofinansowanie projektu.</w:t>
            </w:r>
          </w:p>
        </w:tc>
        <w:tc>
          <w:tcPr>
            <w:tcW w:w="3969" w:type="dxa"/>
          </w:tcPr>
          <w:p w14:paraId="4678B2AE" w14:textId="77777777" w:rsidR="006F4194" w:rsidRPr="00A21783" w:rsidRDefault="006F4194" w:rsidP="006F4194">
            <w:pPr>
              <w:spacing w:before="120" w:after="120" w:line="271" w:lineRule="auto"/>
              <w:rPr>
                <w:rFonts w:ascii="Arial" w:hAnsi="Arial" w:cs="Arial"/>
                <w:bCs/>
                <w:sz w:val="22"/>
                <w:szCs w:val="22"/>
              </w:rPr>
            </w:pPr>
            <w:r w:rsidRPr="00A21783">
              <w:rPr>
                <w:rFonts w:ascii="Arial" w:hAnsi="Arial" w:cs="Arial"/>
                <w:bCs/>
                <w:sz w:val="22"/>
                <w:szCs w:val="22"/>
              </w:rPr>
              <w:lastRenderedPageBreak/>
              <w:t>Ocena spełniania kryterium dokonywana jest w ramach skali punktowej.</w:t>
            </w:r>
          </w:p>
          <w:p w14:paraId="1F6B9960" w14:textId="77777777" w:rsidR="006F4194" w:rsidRPr="00A21783" w:rsidRDefault="006F4194" w:rsidP="006F4194">
            <w:pPr>
              <w:spacing w:before="120" w:after="120" w:line="271" w:lineRule="auto"/>
              <w:rPr>
                <w:rFonts w:ascii="Arial" w:hAnsi="Arial" w:cs="Arial"/>
                <w:bCs/>
                <w:sz w:val="22"/>
                <w:szCs w:val="22"/>
              </w:rPr>
            </w:pPr>
            <w:r w:rsidRPr="00A21783">
              <w:rPr>
                <w:rFonts w:ascii="Arial" w:hAnsi="Arial" w:cs="Arial"/>
                <w:bCs/>
                <w:sz w:val="22"/>
                <w:szCs w:val="22"/>
              </w:rPr>
              <w:t>Skala punktów: 0/15.</w:t>
            </w:r>
          </w:p>
          <w:p w14:paraId="7DE7BB62" w14:textId="204B1CB2" w:rsidR="006F4194" w:rsidRDefault="006F4194" w:rsidP="006F4194">
            <w:pPr>
              <w:spacing w:before="120" w:after="120" w:line="271" w:lineRule="auto"/>
              <w:rPr>
                <w:rFonts w:ascii="Arial" w:hAnsi="Arial" w:cs="Arial"/>
                <w:bCs/>
                <w:sz w:val="22"/>
                <w:szCs w:val="22"/>
              </w:rPr>
            </w:pPr>
            <w:r w:rsidRPr="00A21783">
              <w:rPr>
                <w:rFonts w:ascii="Arial" w:hAnsi="Arial" w:cs="Arial"/>
                <w:bCs/>
                <w:sz w:val="22"/>
                <w:szCs w:val="22"/>
              </w:rPr>
              <w:t>Kryterium zostanie spełnione, jeżeli podczas jego oceny zostanie przyznanych 15 punktów. W przypadku uzyskania liczby punktów równej 0 kryterium zostanie uznane za niespełnione i projekt zostanie skierowany do uzupełnienia/poprawy.</w:t>
            </w:r>
          </w:p>
          <w:p w14:paraId="3E0C91B1" w14:textId="77777777" w:rsidR="006F4194" w:rsidRDefault="006F4194" w:rsidP="006F4194">
            <w:pPr>
              <w:spacing w:before="120" w:after="120" w:line="271" w:lineRule="auto"/>
              <w:rPr>
                <w:rFonts w:ascii="Arial" w:hAnsi="Arial" w:cs="Arial"/>
                <w:bCs/>
                <w:sz w:val="22"/>
                <w:szCs w:val="22"/>
              </w:rPr>
            </w:pPr>
          </w:p>
          <w:p w14:paraId="033E0D25" w14:textId="77777777" w:rsidR="006F4194" w:rsidRPr="00A21783" w:rsidRDefault="006F4194" w:rsidP="006F4194">
            <w:pPr>
              <w:spacing w:before="120" w:after="120" w:line="271" w:lineRule="auto"/>
              <w:rPr>
                <w:rFonts w:ascii="Arial" w:hAnsi="Arial" w:cs="Arial"/>
                <w:bCs/>
                <w:sz w:val="22"/>
                <w:szCs w:val="22"/>
              </w:rPr>
            </w:pPr>
            <w:r w:rsidRPr="00C20B8B">
              <w:rPr>
                <w:rFonts w:ascii="Arial" w:hAnsi="Arial" w:cs="Arial"/>
                <w:bCs/>
                <w:sz w:val="22"/>
                <w:szCs w:val="22"/>
              </w:rPr>
              <w:t>Dodatkowe informacje: Kryterium zostanie zweryfikowane na podstawie treści wniosku o dofinasowanie w szczególności w oparciu o sekcję V Budżet projektu. Zakres wymaganych informacji został określony w Instrukcji wypełniania wniosku o dofinansowanie projektu</w:t>
            </w:r>
            <w:r>
              <w:rPr>
                <w:rFonts w:ascii="Arial" w:hAnsi="Arial" w:cs="Arial"/>
                <w:bCs/>
                <w:sz w:val="22"/>
                <w:szCs w:val="22"/>
              </w:rPr>
              <w:t>.</w:t>
            </w:r>
          </w:p>
          <w:p w14:paraId="7E8AEFBF" w14:textId="77777777" w:rsidR="006F4194" w:rsidRPr="00A21783" w:rsidRDefault="006F4194" w:rsidP="006F4194">
            <w:pPr>
              <w:spacing w:before="120" w:after="120" w:line="271" w:lineRule="auto"/>
              <w:rPr>
                <w:rFonts w:ascii="Arial" w:hAnsi="Arial" w:cs="Arial"/>
                <w:bCs/>
                <w:sz w:val="22"/>
                <w:szCs w:val="22"/>
              </w:rPr>
            </w:pPr>
          </w:p>
          <w:p w14:paraId="1FEA01AE" w14:textId="77777777" w:rsidR="006F4194" w:rsidRPr="00F4775B" w:rsidRDefault="006F4194" w:rsidP="006F4194">
            <w:pPr>
              <w:spacing w:before="120" w:after="120" w:line="271" w:lineRule="auto"/>
              <w:rPr>
                <w:rFonts w:ascii="Arial" w:hAnsi="Arial" w:cs="Arial"/>
                <w:bCs/>
                <w:sz w:val="22"/>
                <w:szCs w:val="22"/>
              </w:rPr>
            </w:pPr>
          </w:p>
        </w:tc>
      </w:tr>
      <w:tr w:rsidR="006F4194" w:rsidRPr="00F4775B" w14:paraId="2F218F46" w14:textId="54F1A07B" w:rsidTr="006C4702">
        <w:tc>
          <w:tcPr>
            <w:tcW w:w="9180" w:type="dxa"/>
            <w:gridSpan w:val="4"/>
          </w:tcPr>
          <w:p w14:paraId="6086D18A" w14:textId="6498CCB1" w:rsidR="006F4194" w:rsidRPr="00F4775B" w:rsidRDefault="006F4194" w:rsidP="006F4194">
            <w:pPr>
              <w:spacing w:before="120" w:after="120" w:line="271" w:lineRule="auto"/>
              <w:jc w:val="center"/>
              <w:rPr>
                <w:rFonts w:ascii="Arial" w:hAnsi="Arial" w:cs="Arial"/>
                <w:b/>
                <w:sz w:val="22"/>
                <w:szCs w:val="22"/>
              </w:rPr>
            </w:pPr>
            <w:r w:rsidRPr="00F4775B">
              <w:rPr>
                <w:rFonts w:ascii="Arial" w:hAnsi="Arial" w:cs="Arial"/>
                <w:b/>
                <w:sz w:val="22"/>
                <w:szCs w:val="22"/>
              </w:rPr>
              <w:t>Pozostałe kryteria specyficzne dopuszczalności</w:t>
            </w:r>
          </w:p>
        </w:tc>
      </w:tr>
      <w:tr w:rsidR="006F4194" w:rsidRPr="00F4775B" w14:paraId="0FAFD7B1" w14:textId="472B9303" w:rsidTr="00322FD2">
        <w:tc>
          <w:tcPr>
            <w:tcW w:w="675" w:type="dxa"/>
          </w:tcPr>
          <w:p w14:paraId="358238BD" w14:textId="0E58361D" w:rsidR="006F4194" w:rsidRPr="00F4775B" w:rsidRDefault="006F4194" w:rsidP="006F4194">
            <w:pPr>
              <w:pStyle w:val="Akapitzlist"/>
              <w:spacing w:before="120" w:after="120" w:line="271" w:lineRule="auto"/>
              <w:ind w:left="0"/>
              <w:contextualSpacing w:val="0"/>
              <w:rPr>
                <w:rFonts w:ascii="Arial" w:hAnsi="Arial" w:cs="Arial"/>
                <w:sz w:val="22"/>
                <w:szCs w:val="22"/>
              </w:rPr>
            </w:pPr>
            <w:r w:rsidRPr="00F4775B">
              <w:rPr>
                <w:rFonts w:ascii="Arial" w:hAnsi="Arial" w:cs="Arial"/>
                <w:sz w:val="22"/>
                <w:szCs w:val="22"/>
              </w:rPr>
              <w:t>L.p.</w:t>
            </w:r>
          </w:p>
        </w:tc>
        <w:tc>
          <w:tcPr>
            <w:tcW w:w="2014" w:type="dxa"/>
            <w:shd w:val="clear" w:color="auto" w:fill="auto"/>
          </w:tcPr>
          <w:p w14:paraId="5FC76900" w14:textId="27A52A0E" w:rsidR="006F4194" w:rsidRPr="00F4775B" w:rsidRDefault="006F4194" w:rsidP="006F4194">
            <w:pPr>
              <w:spacing w:before="120" w:after="120" w:line="271" w:lineRule="auto"/>
              <w:rPr>
                <w:rFonts w:ascii="Arial" w:hAnsi="Arial" w:cs="Arial"/>
                <w:sz w:val="22"/>
                <w:szCs w:val="22"/>
              </w:rPr>
            </w:pPr>
            <w:r w:rsidRPr="00F4775B">
              <w:rPr>
                <w:rFonts w:ascii="Arial" w:hAnsi="Arial" w:cs="Arial"/>
                <w:sz w:val="22"/>
                <w:szCs w:val="22"/>
              </w:rPr>
              <w:t>Nazwa kryterium</w:t>
            </w:r>
          </w:p>
        </w:tc>
        <w:tc>
          <w:tcPr>
            <w:tcW w:w="2522" w:type="dxa"/>
            <w:shd w:val="clear" w:color="auto" w:fill="auto"/>
          </w:tcPr>
          <w:p w14:paraId="001403A3" w14:textId="094972AD" w:rsidR="006F4194" w:rsidRPr="00F4775B" w:rsidRDefault="006F4194" w:rsidP="006F4194">
            <w:pPr>
              <w:spacing w:before="120" w:after="120" w:line="271" w:lineRule="auto"/>
              <w:rPr>
                <w:rFonts w:ascii="Arial" w:hAnsi="Arial" w:cs="Arial"/>
                <w:bCs/>
                <w:sz w:val="22"/>
                <w:szCs w:val="22"/>
              </w:rPr>
            </w:pPr>
            <w:r w:rsidRPr="00F4775B">
              <w:rPr>
                <w:rFonts w:ascii="Arial" w:hAnsi="Arial" w:cs="Arial"/>
                <w:sz w:val="22"/>
                <w:szCs w:val="22"/>
              </w:rPr>
              <w:t>Definicja kryterium</w:t>
            </w:r>
          </w:p>
        </w:tc>
        <w:tc>
          <w:tcPr>
            <w:tcW w:w="3969" w:type="dxa"/>
          </w:tcPr>
          <w:p w14:paraId="1ADC4781" w14:textId="61C11410" w:rsidR="006F4194" w:rsidRPr="00F4775B" w:rsidRDefault="006F4194" w:rsidP="006F4194">
            <w:pPr>
              <w:spacing w:before="120" w:after="120" w:line="271" w:lineRule="auto"/>
              <w:rPr>
                <w:rFonts w:ascii="Arial" w:hAnsi="Arial" w:cs="Arial"/>
                <w:sz w:val="22"/>
                <w:szCs w:val="22"/>
              </w:rPr>
            </w:pPr>
            <w:r w:rsidRPr="00F4775B">
              <w:rPr>
                <w:rFonts w:ascii="Arial" w:hAnsi="Arial" w:cs="Arial"/>
                <w:sz w:val="22"/>
                <w:szCs w:val="22"/>
              </w:rPr>
              <w:t>Opis znaczenia kryterium</w:t>
            </w:r>
          </w:p>
        </w:tc>
      </w:tr>
      <w:tr w:rsidR="00CC479D" w:rsidRPr="00F4775B" w14:paraId="5BFCC65A" w14:textId="6E45E236" w:rsidTr="00322FD2">
        <w:tc>
          <w:tcPr>
            <w:tcW w:w="675" w:type="dxa"/>
          </w:tcPr>
          <w:p w14:paraId="67F24869" w14:textId="6DB3B4D3" w:rsidR="00CC479D" w:rsidRPr="00F4775B" w:rsidRDefault="00CC479D" w:rsidP="00CC479D">
            <w:pPr>
              <w:pStyle w:val="Akapitzlist"/>
              <w:numPr>
                <w:ilvl w:val="0"/>
                <w:numId w:val="19"/>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54D0DD4D" w14:textId="738D5FB9" w:rsidR="00CC479D" w:rsidRPr="00F4775B" w:rsidRDefault="00CC479D" w:rsidP="00CC479D">
            <w:pPr>
              <w:spacing w:before="120" w:after="120" w:line="271" w:lineRule="auto"/>
              <w:rPr>
                <w:rFonts w:ascii="Arial" w:hAnsi="Arial" w:cs="Arial"/>
                <w:sz w:val="22"/>
                <w:szCs w:val="22"/>
              </w:rPr>
            </w:pPr>
            <w:r w:rsidRPr="007B5CFC">
              <w:rPr>
                <w:rFonts w:ascii="Arial" w:hAnsi="Arial" w:cs="Arial"/>
                <w:sz w:val="22"/>
                <w:szCs w:val="22"/>
              </w:rPr>
              <w:t>Zgodność z grupą docelową</w:t>
            </w:r>
          </w:p>
        </w:tc>
        <w:tc>
          <w:tcPr>
            <w:tcW w:w="2522" w:type="dxa"/>
            <w:shd w:val="clear" w:color="auto" w:fill="auto"/>
          </w:tcPr>
          <w:p w14:paraId="119E42C8" w14:textId="77777777" w:rsidR="00CC479D" w:rsidRPr="00AE4D1E" w:rsidRDefault="00CC479D" w:rsidP="00CC479D">
            <w:pPr>
              <w:numPr>
                <w:ilvl w:val="0"/>
                <w:numId w:val="64"/>
              </w:numPr>
              <w:spacing w:before="120" w:after="120" w:line="271" w:lineRule="auto"/>
              <w:ind w:left="353" w:hanging="283"/>
              <w:rPr>
                <w:rFonts w:ascii="Arial" w:hAnsi="Arial" w:cs="Arial"/>
                <w:bCs/>
                <w:sz w:val="22"/>
                <w:szCs w:val="22"/>
              </w:rPr>
            </w:pPr>
            <w:r w:rsidRPr="00AE4D1E">
              <w:rPr>
                <w:rFonts w:ascii="Arial" w:hAnsi="Arial" w:cs="Arial"/>
                <w:bCs/>
                <w:sz w:val="22"/>
                <w:szCs w:val="22"/>
              </w:rPr>
              <w:t xml:space="preserve">Grupę docelową stanowią: </w:t>
            </w:r>
          </w:p>
          <w:p w14:paraId="7F74AED2" w14:textId="77777777" w:rsidR="00CC479D" w:rsidRPr="00AE4D1E" w:rsidRDefault="00CC479D" w:rsidP="00CC479D">
            <w:pPr>
              <w:numPr>
                <w:ilvl w:val="0"/>
                <w:numId w:val="63"/>
              </w:numPr>
              <w:spacing w:before="120" w:after="120" w:line="271" w:lineRule="auto"/>
              <w:ind w:left="353" w:hanging="198"/>
              <w:rPr>
                <w:rFonts w:ascii="Arial" w:hAnsi="Arial" w:cs="Arial"/>
                <w:bCs/>
                <w:sz w:val="22"/>
                <w:szCs w:val="22"/>
              </w:rPr>
            </w:pPr>
            <w:r w:rsidRPr="00AE4D1E">
              <w:rPr>
                <w:rFonts w:ascii="Arial" w:hAnsi="Arial" w:cs="Arial"/>
                <w:bCs/>
                <w:sz w:val="22"/>
                <w:szCs w:val="22"/>
              </w:rPr>
              <w:t xml:space="preserve">Uczniowie/słuchacze szkół/ placówek kształcenia zawodowego, </w:t>
            </w:r>
          </w:p>
          <w:p w14:paraId="3A63A906" w14:textId="77777777" w:rsidR="00CC479D" w:rsidRDefault="00CC479D" w:rsidP="00CC479D">
            <w:pPr>
              <w:numPr>
                <w:ilvl w:val="0"/>
                <w:numId w:val="63"/>
              </w:numPr>
              <w:spacing w:before="120" w:after="120" w:line="271" w:lineRule="auto"/>
              <w:ind w:left="353" w:hanging="211"/>
              <w:rPr>
                <w:rFonts w:ascii="Arial" w:hAnsi="Arial" w:cs="Arial"/>
                <w:bCs/>
                <w:sz w:val="22"/>
                <w:szCs w:val="22"/>
              </w:rPr>
            </w:pPr>
            <w:r w:rsidRPr="00AE4D1E">
              <w:rPr>
                <w:rFonts w:ascii="Arial" w:hAnsi="Arial" w:cs="Arial"/>
                <w:bCs/>
                <w:sz w:val="22"/>
                <w:szCs w:val="22"/>
              </w:rPr>
              <w:t xml:space="preserve">nauczyciele (w tym instruktorzy praktycznej nauki zawodu), </w:t>
            </w:r>
          </w:p>
          <w:p w14:paraId="1C58130A" w14:textId="77777777" w:rsidR="00CC479D" w:rsidRDefault="00CC479D" w:rsidP="00CC479D">
            <w:pPr>
              <w:numPr>
                <w:ilvl w:val="0"/>
                <w:numId w:val="63"/>
              </w:numPr>
              <w:spacing w:before="120" w:after="120" w:line="271" w:lineRule="auto"/>
              <w:ind w:left="353" w:hanging="211"/>
              <w:rPr>
                <w:rFonts w:ascii="Arial" w:hAnsi="Arial" w:cs="Arial"/>
                <w:bCs/>
                <w:sz w:val="22"/>
                <w:szCs w:val="22"/>
              </w:rPr>
            </w:pPr>
            <w:r w:rsidRPr="00AE4D1E">
              <w:rPr>
                <w:rFonts w:ascii="Arial" w:hAnsi="Arial" w:cs="Arial"/>
                <w:bCs/>
                <w:sz w:val="22"/>
                <w:szCs w:val="22"/>
              </w:rPr>
              <w:t>psycholodzy,</w:t>
            </w:r>
          </w:p>
          <w:p w14:paraId="79DF2186" w14:textId="77777777" w:rsidR="00CC479D" w:rsidRDefault="00CC479D" w:rsidP="00CC479D">
            <w:pPr>
              <w:numPr>
                <w:ilvl w:val="0"/>
                <w:numId w:val="63"/>
              </w:numPr>
              <w:spacing w:before="120" w:after="120" w:line="271" w:lineRule="auto"/>
              <w:ind w:left="353" w:hanging="211"/>
              <w:rPr>
                <w:rFonts w:ascii="Arial" w:hAnsi="Arial" w:cs="Arial"/>
                <w:bCs/>
                <w:sz w:val="22"/>
                <w:szCs w:val="22"/>
              </w:rPr>
            </w:pPr>
            <w:r w:rsidRPr="00AE4D1E">
              <w:rPr>
                <w:rFonts w:ascii="Arial" w:hAnsi="Arial" w:cs="Arial"/>
                <w:bCs/>
                <w:sz w:val="22"/>
                <w:szCs w:val="22"/>
              </w:rPr>
              <w:t xml:space="preserve">pedagodzy, </w:t>
            </w:r>
          </w:p>
          <w:p w14:paraId="0016090B" w14:textId="77777777" w:rsidR="00CC479D" w:rsidRDefault="00CC479D" w:rsidP="00CC479D">
            <w:pPr>
              <w:numPr>
                <w:ilvl w:val="0"/>
                <w:numId w:val="63"/>
              </w:numPr>
              <w:spacing w:before="120" w:after="120" w:line="271" w:lineRule="auto"/>
              <w:ind w:left="353" w:hanging="211"/>
              <w:rPr>
                <w:rFonts w:ascii="Arial" w:hAnsi="Arial" w:cs="Arial"/>
                <w:bCs/>
                <w:sz w:val="22"/>
                <w:szCs w:val="22"/>
              </w:rPr>
            </w:pPr>
            <w:r w:rsidRPr="00AE4D1E">
              <w:rPr>
                <w:rFonts w:ascii="Arial" w:hAnsi="Arial" w:cs="Arial"/>
                <w:bCs/>
                <w:sz w:val="22"/>
                <w:szCs w:val="22"/>
              </w:rPr>
              <w:t>rodzice,</w:t>
            </w:r>
          </w:p>
          <w:p w14:paraId="6865AC1B" w14:textId="77777777" w:rsidR="00CC479D" w:rsidRPr="00AE4D1E" w:rsidRDefault="00CC479D" w:rsidP="00CC479D">
            <w:pPr>
              <w:numPr>
                <w:ilvl w:val="0"/>
                <w:numId w:val="63"/>
              </w:numPr>
              <w:spacing w:before="120" w:after="120" w:line="271" w:lineRule="auto"/>
              <w:ind w:left="353" w:hanging="211"/>
              <w:rPr>
                <w:rFonts w:ascii="Arial" w:hAnsi="Arial" w:cs="Arial"/>
                <w:bCs/>
                <w:sz w:val="22"/>
                <w:szCs w:val="22"/>
              </w:rPr>
            </w:pPr>
            <w:r w:rsidRPr="00AE4D1E">
              <w:rPr>
                <w:rFonts w:ascii="Arial" w:hAnsi="Arial" w:cs="Arial"/>
                <w:bCs/>
                <w:sz w:val="22"/>
                <w:szCs w:val="22"/>
              </w:rPr>
              <w:t>szkoły oraz placówki systemu oświaty prowadzące kształcenie zawodowe</w:t>
            </w:r>
          </w:p>
          <w:p w14:paraId="1F888218" w14:textId="77777777" w:rsidR="00CC479D" w:rsidRPr="00AE4D1E" w:rsidRDefault="00CC479D" w:rsidP="00CC479D">
            <w:pPr>
              <w:spacing w:before="120" w:after="120" w:line="271" w:lineRule="auto"/>
              <w:rPr>
                <w:rFonts w:ascii="Arial" w:hAnsi="Arial" w:cs="Arial"/>
                <w:bCs/>
                <w:sz w:val="22"/>
                <w:szCs w:val="22"/>
              </w:rPr>
            </w:pPr>
            <w:r w:rsidRPr="00AE4D1E">
              <w:rPr>
                <w:rFonts w:ascii="Arial" w:hAnsi="Arial" w:cs="Arial"/>
                <w:bCs/>
                <w:sz w:val="22"/>
                <w:szCs w:val="22"/>
              </w:rPr>
              <w:t>Ze wsparcia wyłączone są osoby dorosłe zainteresowane z własnej inicjatywy zdobyciem, uzupełnieniem lub podnoszeniem kompetencji lub kwalifikacji zawodowych.</w:t>
            </w:r>
          </w:p>
          <w:p w14:paraId="52F3A49D" w14:textId="77777777" w:rsidR="00CC479D" w:rsidRPr="00AE4D1E" w:rsidRDefault="00CC479D" w:rsidP="00CC479D">
            <w:pPr>
              <w:spacing w:before="120" w:after="120" w:line="271" w:lineRule="auto"/>
              <w:rPr>
                <w:rFonts w:ascii="Arial" w:hAnsi="Arial" w:cs="Arial"/>
                <w:bCs/>
                <w:sz w:val="22"/>
                <w:szCs w:val="22"/>
              </w:rPr>
            </w:pPr>
          </w:p>
          <w:p w14:paraId="67FF0954" w14:textId="088E979E" w:rsidR="00CC479D" w:rsidRPr="00AE4D1E" w:rsidRDefault="00CC479D" w:rsidP="00CC479D">
            <w:pPr>
              <w:numPr>
                <w:ilvl w:val="0"/>
                <w:numId w:val="64"/>
              </w:numPr>
              <w:spacing w:before="120" w:after="120" w:line="271" w:lineRule="auto"/>
              <w:ind w:left="353" w:hanging="283"/>
              <w:rPr>
                <w:rFonts w:ascii="Arial" w:hAnsi="Arial" w:cs="Arial"/>
                <w:bCs/>
                <w:sz w:val="22"/>
                <w:szCs w:val="22"/>
              </w:rPr>
            </w:pPr>
            <w:r w:rsidRPr="00AE4D1E">
              <w:rPr>
                <w:rFonts w:ascii="Arial" w:hAnsi="Arial" w:cs="Arial"/>
                <w:bCs/>
                <w:sz w:val="22"/>
                <w:szCs w:val="22"/>
              </w:rPr>
              <w:t>Projekt skierowany do grup docelowych z województwa zachodniopomorskiego objętych właściwą strategią Z</w:t>
            </w:r>
            <w:r w:rsidR="00B051DA">
              <w:rPr>
                <w:rFonts w:ascii="Arial" w:hAnsi="Arial" w:cs="Arial"/>
                <w:bCs/>
                <w:sz w:val="22"/>
                <w:szCs w:val="22"/>
              </w:rPr>
              <w:t>I</w:t>
            </w:r>
            <w:r w:rsidRPr="00AE4D1E">
              <w:rPr>
                <w:rFonts w:ascii="Arial" w:hAnsi="Arial" w:cs="Arial"/>
                <w:bCs/>
                <w:sz w:val="22"/>
                <w:szCs w:val="22"/>
              </w:rPr>
              <w:t>T (w przypadku osób fizycznych  - pracujących, uczących się lub zamieszkujących na tym  obszarze w rozumieniu przepisów Kodeksu Cywilnego, a w przypadku innych podmiotów - posiadających jednostkę organizacyjną na tym obszarze).</w:t>
            </w:r>
          </w:p>
          <w:p w14:paraId="3E15C3BE" w14:textId="77777777" w:rsidR="00CC479D" w:rsidRPr="00AE4D1E" w:rsidRDefault="00CC479D" w:rsidP="00CC479D">
            <w:pPr>
              <w:spacing w:before="120" w:after="120" w:line="271" w:lineRule="auto"/>
              <w:rPr>
                <w:rFonts w:ascii="Arial" w:hAnsi="Arial" w:cs="Arial"/>
                <w:bCs/>
                <w:sz w:val="22"/>
                <w:szCs w:val="22"/>
              </w:rPr>
            </w:pPr>
          </w:p>
          <w:p w14:paraId="64031CE6" w14:textId="77777777" w:rsidR="00CC479D" w:rsidRPr="00AE4D1E" w:rsidRDefault="00CC479D" w:rsidP="00CC479D">
            <w:pPr>
              <w:spacing w:before="120" w:after="120" w:line="271" w:lineRule="auto"/>
              <w:rPr>
                <w:rFonts w:ascii="Arial" w:hAnsi="Arial" w:cs="Arial"/>
                <w:bCs/>
                <w:sz w:val="22"/>
                <w:szCs w:val="22"/>
              </w:rPr>
            </w:pPr>
            <w:r w:rsidRPr="00AE4D1E">
              <w:rPr>
                <w:rFonts w:ascii="Arial" w:hAnsi="Arial" w:cs="Arial"/>
                <w:bCs/>
                <w:sz w:val="22"/>
                <w:szCs w:val="22"/>
              </w:rPr>
              <w:t>Zasady oceny:</w:t>
            </w:r>
          </w:p>
          <w:p w14:paraId="6BC6C828" w14:textId="66788B54" w:rsidR="00CC479D" w:rsidRPr="00F4775B" w:rsidRDefault="00CC479D" w:rsidP="00CC479D">
            <w:pPr>
              <w:spacing w:before="120" w:after="120" w:line="271" w:lineRule="auto"/>
              <w:rPr>
                <w:rFonts w:ascii="Arial" w:hAnsi="Arial" w:cs="Arial"/>
                <w:bCs/>
                <w:sz w:val="22"/>
                <w:szCs w:val="22"/>
              </w:rPr>
            </w:pPr>
            <w:r w:rsidRPr="00AE4D1E">
              <w:rPr>
                <w:rFonts w:ascii="Arial" w:hAnsi="Arial" w:cs="Arial"/>
                <w:bCs/>
                <w:sz w:val="22"/>
                <w:szCs w:val="22"/>
              </w:rPr>
              <w:t xml:space="preserve">Kryterium będzie weryfikowane na podstawie treści wniosku </w:t>
            </w:r>
            <w:r w:rsidRPr="00AE4D1E">
              <w:rPr>
                <w:rFonts w:ascii="Arial" w:hAnsi="Arial" w:cs="Arial"/>
                <w:bCs/>
                <w:sz w:val="22"/>
                <w:szCs w:val="22"/>
              </w:rPr>
              <w:br/>
              <w:t>o dofinansowanie projektu.</w:t>
            </w:r>
          </w:p>
        </w:tc>
        <w:tc>
          <w:tcPr>
            <w:tcW w:w="3969" w:type="dxa"/>
          </w:tcPr>
          <w:p w14:paraId="3986054F" w14:textId="77777777" w:rsidR="00CC479D" w:rsidRPr="00D7597D" w:rsidRDefault="00CC479D" w:rsidP="00CC479D">
            <w:pPr>
              <w:spacing w:before="120" w:after="120" w:line="271" w:lineRule="auto"/>
              <w:rPr>
                <w:rFonts w:ascii="Arial" w:hAnsi="Arial" w:cs="Arial"/>
                <w:bCs/>
                <w:sz w:val="22"/>
                <w:szCs w:val="22"/>
              </w:rPr>
            </w:pPr>
            <w:r w:rsidRPr="00D7597D">
              <w:rPr>
                <w:rFonts w:ascii="Arial" w:hAnsi="Arial" w:cs="Arial"/>
                <w:bCs/>
                <w:sz w:val="22"/>
                <w:szCs w:val="22"/>
              </w:rPr>
              <w:lastRenderedPageBreak/>
              <w:t>Spełnienie kryterium jest konieczne do przyznania dofinansowania.</w:t>
            </w:r>
          </w:p>
          <w:p w14:paraId="658681D6" w14:textId="77777777" w:rsidR="00CC479D" w:rsidRPr="00D7597D" w:rsidRDefault="00CC479D" w:rsidP="00CC479D">
            <w:pPr>
              <w:spacing w:before="120" w:after="120" w:line="271" w:lineRule="auto"/>
              <w:rPr>
                <w:rFonts w:ascii="Arial" w:hAnsi="Arial" w:cs="Arial"/>
                <w:bCs/>
                <w:sz w:val="22"/>
                <w:szCs w:val="22"/>
              </w:rPr>
            </w:pPr>
            <w:r w:rsidRPr="00D7597D">
              <w:rPr>
                <w:rFonts w:ascii="Arial" w:hAnsi="Arial" w:cs="Arial"/>
                <w:bCs/>
                <w:sz w:val="22"/>
                <w:szCs w:val="22"/>
              </w:rPr>
              <w:t>Ocena spełniania kryterium polega na przypisaniu wartości logicznych „tak”, „nie”.</w:t>
            </w:r>
          </w:p>
          <w:p w14:paraId="742FDC49" w14:textId="77777777" w:rsidR="00CC479D" w:rsidRDefault="00CC479D" w:rsidP="00CC479D">
            <w:pPr>
              <w:spacing w:before="120" w:after="120" w:line="271" w:lineRule="auto"/>
              <w:rPr>
                <w:rFonts w:ascii="Arial" w:hAnsi="Arial" w:cs="Arial"/>
                <w:bCs/>
                <w:sz w:val="22"/>
                <w:szCs w:val="22"/>
              </w:rPr>
            </w:pPr>
            <w:r w:rsidRPr="00D7597D">
              <w:rPr>
                <w:rFonts w:ascii="Arial" w:hAnsi="Arial" w:cs="Arial"/>
                <w:bCs/>
                <w:sz w:val="22"/>
                <w:szCs w:val="22"/>
              </w:rPr>
              <w:t>W przypadku niespełnienia kryterium projekt skierowany jest do uzupełnienia/poprawy.</w:t>
            </w:r>
          </w:p>
          <w:p w14:paraId="6B22CBC9" w14:textId="77777777" w:rsidR="00CC479D" w:rsidRDefault="00CC479D" w:rsidP="00CC479D">
            <w:pPr>
              <w:spacing w:before="120" w:after="120" w:line="271" w:lineRule="auto"/>
              <w:rPr>
                <w:rFonts w:ascii="Arial" w:hAnsi="Arial" w:cs="Arial"/>
                <w:bCs/>
                <w:sz w:val="22"/>
                <w:szCs w:val="22"/>
              </w:rPr>
            </w:pPr>
          </w:p>
          <w:p w14:paraId="30F0D42F" w14:textId="77777777" w:rsidR="00CC479D" w:rsidRPr="00C86964" w:rsidRDefault="00CC479D" w:rsidP="00CC479D">
            <w:pPr>
              <w:spacing w:before="120" w:after="120" w:line="271" w:lineRule="auto"/>
              <w:rPr>
                <w:rFonts w:ascii="Arial" w:hAnsi="Arial" w:cs="Arial"/>
                <w:sz w:val="22"/>
                <w:szCs w:val="22"/>
              </w:rPr>
            </w:pPr>
            <w:r>
              <w:rPr>
                <w:rFonts w:ascii="Arial" w:hAnsi="Arial" w:cs="Arial"/>
                <w:sz w:val="22"/>
                <w:szCs w:val="22"/>
              </w:rPr>
              <w:t>D</w:t>
            </w:r>
            <w:r w:rsidRPr="00C86964">
              <w:rPr>
                <w:rFonts w:ascii="Arial" w:hAnsi="Arial" w:cs="Arial"/>
                <w:sz w:val="22"/>
                <w:szCs w:val="22"/>
              </w:rPr>
              <w:t>odatkowe informacje:</w:t>
            </w:r>
          </w:p>
          <w:p w14:paraId="2208D3C9" w14:textId="77777777" w:rsidR="00CC479D" w:rsidRDefault="00CC479D" w:rsidP="00CC479D">
            <w:pPr>
              <w:spacing w:before="120" w:after="120" w:line="271" w:lineRule="auto"/>
              <w:rPr>
                <w:rFonts w:ascii="Arial" w:hAnsi="Arial" w:cs="Arial"/>
                <w:sz w:val="22"/>
                <w:szCs w:val="22"/>
              </w:rPr>
            </w:pPr>
            <w:r w:rsidRPr="00C86964">
              <w:rPr>
                <w:rFonts w:ascii="Arial" w:hAnsi="Arial" w:cs="Arial"/>
                <w:sz w:val="22"/>
                <w:szCs w:val="22"/>
              </w:rPr>
              <w:t>Kryterium na etapie oceny zostanie zweryfikowane na podstawie treści wniosku o dofinasowanie w</w:t>
            </w:r>
            <w:r>
              <w:rPr>
                <w:rFonts w:ascii="Arial" w:hAnsi="Arial" w:cs="Arial"/>
                <w:sz w:val="22"/>
                <w:szCs w:val="22"/>
              </w:rPr>
              <w:t xml:space="preserve"> </w:t>
            </w:r>
            <w:r w:rsidRPr="00C86964">
              <w:rPr>
                <w:rFonts w:ascii="Arial" w:hAnsi="Arial" w:cs="Arial"/>
                <w:sz w:val="22"/>
                <w:szCs w:val="22"/>
              </w:rPr>
              <w:t xml:space="preserve">szczególności w oparciu o sekcję: </w:t>
            </w:r>
            <w:r w:rsidRPr="00197944">
              <w:rPr>
                <w:rFonts w:ascii="Arial" w:hAnsi="Arial" w:cs="Arial"/>
                <w:sz w:val="22"/>
                <w:szCs w:val="22"/>
              </w:rPr>
              <w:t>Informacje o projekcie</w:t>
            </w:r>
            <w:r>
              <w:rPr>
                <w:rFonts w:ascii="Arial" w:hAnsi="Arial" w:cs="Arial"/>
                <w:sz w:val="22"/>
                <w:szCs w:val="22"/>
              </w:rPr>
              <w:t xml:space="preserve"> - </w:t>
            </w:r>
            <w:r w:rsidRPr="00197944">
              <w:rPr>
                <w:rFonts w:ascii="Arial" w:hAnsi="Arial" w:cs="Arial"/>
                <w:sz w:val="22"/>
                <w:szCs w:val="22"/>
              </w:rPr>
              <w:t>Grupy docelowe</w:t>
            </w:r>
            <w:r>
              <w:rPr>
                <w:rFonts w:ascii="Arial" w:hAnsi="Arial" w:cs="Arial"/>
                <w:sz w:val="22"/>
                <w:szCs w:val="22"/>
              </w:rPr>
              <w:t>.</w:t>
            </w:r>
          </w:p>
          <w:p w14:paraId="43F9AA08" w14:textId="47B18F26" w:rsidR="00CC479D" w:rsidRPr="00F4775B" w:rsidRDefault="00CC479D" w:rsidP="00CC479D">
            <w:pPr>
              <w:spacing w:before="120" w:after="120" w:line="271" w:lineRule="auto"/>
              <w:rPr>
                <w:rFonts w:ascii="Arial" w:hAnsi="Arial" w:cs="Arial"/>
                <w:bCs/>
                <w:sz w:val="22"/>
                <w:szCs w:val="22"/>
              </w:rPr>
            </w:pPr>
            <w:r w:rsidRPr="00C86964">
              <w:rPr>
                <w:rFonts w:ascii="Arial" w:hAnsi="Arial" w:cs="Arial"/>
                <w:sz w:val="22"/>
                <w:szCs w:val="22"/>
              </w:rPr>
              <w:t>Zakres wymaganych</w:t>
            </w:r>
            <w:r>
              <w:rPr>
                <w:rFonts w:ascii="Arial" w:hAnsi="Arial" w:cs="Arial"/>
                <w:sz w:val="22"/>
                <w:szCs w:val="22"/>
              </w:rPr>
              <w:t xml:space="preserve"> </w:t>
            </w:r>
            <w:r w:rsidRPr="00C86964">
              <w:rPr>
                <w:rFonts w:ascii="Arial" w:hAnsi="Arial" w:cs="Arial"/>
                <w:sz w:val="22"/>
                <w:szCs w:val="22"/>
              </w:rPr>
              <w:t>informacji został określony w Instrukcji wypełniania wniosku o dofinansowanie projektu.</w:t>
            </w:r>
          </w:p>
        </w:tc>
      </w:tr>
      <w:tr w:rsidR="00CC479D" w:rsidRPr="00F4775B" w14:paraId="06505A50" w14:textId="6BC69702" w:rsidTr="00322FD2">
        <w:tc>
          <w:tcPr>
            <w:tcW w:w="675" w:type="dxa"/>
          </w:tcPr>
          <w:p w14:paraId="0B52558C" w14:textId="0A0413B4" w:rsidR="00CC479D" w:rsidRPr="00F4775B" w:rsidRDefault="00CC479D" w:rsidP="00CC479D">
            <w:pPr>
              <w:pStyle w:val="Akapitzlist"/>
              <w:numPr>
                <w:ilvl w:val="0"/>
                <w:numId w:val="19"/>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70A89015" w14:textId="590689D5" w:rsidR="00CC479D" w:rsidRPr="00F4775B" w:rsidRDefault="00CC479D" w:rsidP="00CC479D">
            <w:pPr>
              <w:spacing w:before="120" w:after="120" w:line="271" w:lineRule="auto"/>
              <w:rPr>
                <w:rFonts w:ascii="Arial" w:hAnsi="Arial" w:cs="Arial"/>
                <w:sz w:val="22"/>
                <w:szCs w:val="22"/>
              </w:rPr>
            </w:pPr>
            <w:r w:rsidRPr="006C62D0">
              <w:rPr>
                <w:rFonts w:ascii="Arial" w:hAnsi="Arial" w:cs="Arial"/>
                <w:sz w:val="22"/>
                <w:szCs w:val="22"/>
              </w:rPr>
              <w:t>Zgodność z uwarunkowaniami</w:t>
            </w:r>
          </w:p>
        </w:tc>
        <w:tc>
          <w:tcPr>
            <w:tcW w:w="2522" w:type="dxa"/>
            <w:shd w:val="clear" w:color="auto" w:fill="auto"/>
          </w:tcPr>
          <w:p w14:paraId="6AE28D10" w14:textId="77777777" w:rsidR="00CC479D" w:rsidRPr="001162B6" w:rsidRDefault="00CC479D" w:rsidP="00CC479D">
            <w:pPr>
              <w:spacing w:before="120" w:after="120" w:line="271" w:lineRule="auto"/>
              <w:rPr>
                <w:rFonts w:ascii="Arial" w:hAnsi="Arial" w:cs="Arial"/>
                <w:bCs/>
                <w:sz w:val="22"/>
                <w:szCs w:val="22"/>
              </w:rPr>
            </w:pPr>
            <w:r w:rsidRPr="001162B6">
              <w:rPr>
                <w:rFonts w:ascii="Arial" w:hAnsi="Arial" w:cs="Arial"/>
                <w:bCs/>
                <w:sz w:val="22"/>
                <w:szCs w:val="22"/>
              </w:rPr>
              <w:t xml:space="preserve">W trakcie oceny nie stwierdzono niezgodności z uwarunkowaniami odnoszącymi się do sposobu realizacji i zakresu projektu określonymi w aktualnej na dzień ogłoszenia naboru wersji Wytycznych dotyczących realizacji projektów z udziałem środków Europejskiego Funduszu Społecznego Plus w regionalnych </w:t>
            </w:r>
            <w:r w:rsidRPr="001162B6">
              <w:rPr>
                <w:rFonts w:ascii="Arial" w:hAnsi="Arial" w:cs="Arial"/>
                <w:bCs/>
                <w:sz w:val="22"/>
                <w:szCs w:val="22"/>
              </w:rPr>
              <w:lastRenderedPageBreak/>
              <w:t xml:space="preserve">programach na lata 2021-2027. W przypadku ewentualnej aktualizacji Wytycznych w trakcie realizacji projektu, za zgodą IP FEPZ 2021-2027, na wniosek Beneficjenta możliwe będzie przyjęcie założeń bardziej dla niego korzystnych. </w:t>
            </w:r>
          </w:p>
          <w:p w14:paraId="104A931B" w14:textId="77777777" w:rsidR="00CC479D" w:rsidRPr="001162B6" w:rsidRDefault="00CC479D" w:rsidP="00CC479D">
            <w:pPr>
              <w:spacing w:before="120" w:after="120" w:line="271" w:lineRule="auto"/>
              <w:rPr>
                <w:rFonts w:ascii="Arial" w:hAnsi="Arial" w:cs="Arial"/>
                <w:bCs/>
                <w:sz w:val="22"/>
                <w:szCs w:val="22"/>
              </w:rPr>
            </w:pPr>
            <w:r w:rsidRPr="001162B6">
              <w:rPr>
                <w:rFonts w:ascii="Arial" w:hAnsi="Arial" w:cs="Arial"/>
                <w:bCs/>
                <w:sz w:val="22"/>
                <w:szCs w:val="22"/>
              </w:rPr>
              <w:t>Zasady oceny:</w:t>
            </w:r>
          </w:p>
          <w:p w14:paraId="17FA22B1" w14:textId="77777777" w:rsidR="00CC479D" w:rsidRPr="001162B6" w:rsidRDefault="00CC479D" w:rsidP="00CC479D">
            <w:pPr>
              <w:spacing w:before="120" w:after="120" w:line="271" w:lineRule="auto"/>
              <w:rPr>
                <w:rFonts w:ascii="Arial" w:hAnsi="Arial" w:cs="Arial"/>
                <w:bCs/>
                <w:sz w:val="22"/>
                <w:szCs w:val="22"/>
              </w:rPr>
            </w:pPr>
            <w:r w:rsidRPr="001162B6">
              <w:rPr>
                <w:rFonts w:ascii="Arial" w:hAnsi="Arial" w:cs="Arial"/>
                <w:bCs/>
                <w:sz w:val="22"/>
                <w:szCs w:val="22"/>
              </w:rPr>
              <w:t>Kryterium będzie weryfikowane na podstawie treści wniosku o dofinansowanie projektu.</w:t>
            </w:r>
          </w:p>
          <w:p w14:paraId="0DAC66A0" w14:textId="67064C94" w:rsidR="00CC479D" w:rsidRPr="00F4775B" w:rsidRDefault="00CC479D" w:rsidP="00CC479D">
            <w:pPr>
              <w:spacing w:before="120" w:after="120" w:line="271" w:lineRule="auto"/>
              <w:rPr>
                <w:rFonts w:ascii="Arial" w:hAnsi="Arial" w:cs="Arial"/>
                <w:bCs/>
                <w:sz w:val="22"/>
                <w:szCs w:val="22"/>
              </w:rPr>
            </w:pPr>
          </w:p>
        </w:tc>
        <w:tc>
          <w:tcPr>
            <w:tcW w:w="3969" w:type="dxa"/>
          </w:tcPr>
          <w:p w14:paraId="72119665" w14:textId="77777777" w:rsidR="00CC479D" w:rsidRPr="001162B6" w:rsidRDefault="00CC479D" w:rsidP="00CC479D">
            <w:pPr>
              <w:spacing w:before="120" w:after="120" w:line="271" w:lineRule="auto"/>
              <w:rPr>
                <w:rFonts w:ascii="Arial" w:hAnsi="Arial" w:cs="Arial"/>
                <w:bCs/>
                <w:sz w:val="22"/>
                <w:szCs w:val="22"/>
              </w:rPr>
            </w:pPr>
            <w:r w:rsidRPr="001162B6">
              <w:rPr>
                <w:rFonts w:ascii="Arial" w:hAnsi="Arial" w:cs="Arial"/>
                <w:bCs/>
                <w:sz w:val="22"/>
                <w:szCs w:val="22"/>
              </w:rPr>
              <w:lastRenderedPageBreak/>
              <w:t>Spełnienie kryterium jest konieczne do przyznania dofinansowania.</w:t>
            </w:r>
          </w:p>
          <w:p w14:paraId="27C3A671" w14:textId="77777777" w:rsidR="00CC479D" w:rsidRPr="001162B6" w:rsidRDefault="00CC479D" w:rsidP="00CC479D">
            <w:pPr>
              <w:spacing w:before="120" w:after="120" w:line="271" w:lineRule="auto"/>
              <w:rPr>
                <w:rFonts w:ascii="Arial" w:hAnsi="Arial" w:cs="Arial"/>
                <w:bCs/>
                <w:sz w:val="22"/>
                <w:szCs w:val="22"/>
              </w:rPr>
            </w:pPr>
            <w:r w:rsidRPr="001162B6">
              <w:rPr>
                <w:rFonts w:ascii="Arial" w:hAnsi="Arial" w:cs="Arial"/>
                <w:bCs/>
                <w:sz w:val="22"/>
                <w:szCs w:val="22"/>
              </w:rPr>
              <w:t>Ocena spełniania kryterium polega na przypisaniu wartości logicznych „tak”, nie”.</w:t>
            </w:r>
          </w:p>
          <w:p w14:paraId="17D4F95F" w14:textId="77777777" w:rsidR="00CC479D" w:rsidRPr="001162B6" w:rsidRDefault="00CC479D" w:rsidP="00CC479D">
            <w:pPr>
              <w:spacing w:before="120" w:after="120" w:line="271" w:lineRule="auto"/>
              <w:rPr>
                <w:rFonts w:ascii="Arial" w:hAnsi="Arial" w:cs="Arial"/>
                <w:bCs/>
                <w:sz w:val="22"/>
                <w:szCs w:val="22"/>
              </w:rPr>
            </w:pPr>
            <w:r w:rsidRPr="001162B6">
              <w:rPr>
                <w:rFonts w:ascii="Arial" w:hAnsi="Arial" w:cs="Arial"/>
                <w:bCs/>
                <w:sz w:val="22"/>
                <w:szCs w:val="22"/>
              </w:rPr>
              <w:t xml:space="preserve">W przypadku niespełnienia kryterium projekt skierowany jest do uzupełnienia/poprawy. </w:t>
            </w:r>
          </w:p>
          <w:p w14:paraId="606F6D74" w14:textId="77777777" w:rsidR="00CC479D" w:rsidRDefault="00CC479D" w:rsidP="00CC479D">
            <w:pPr>
              <w:spacing w:before="120" w:after="120" w:line="271" w:lineRule="auto"/>
              <w:rPr>
                <w:rFonts w:ascii="Arial" w:hAnsi="Arial" w:cs="Arial"/>
                <w:bCs/>
                <w:sz w:val="22"/>
                <w:szCs w:val="22"/>
              </w:rPr>
            </w:pPr>
          </w:p>
          <w:p w14:paraId="2DC6E0F8" w14:textId="77777777" w:rsidR="00CC479D" w:rsidRPr="00C86964" w:rsidRDefault="00CC479D" w:rsidP="00CC479D">
            <w:pPr>
              <w:spacing w:before="120" w:after="120" w:line="271" w:lineRule="auto"/>
              <w:rPr>
                <w:rFonts w:ascii="Arial" w:hAnsi="Arial" w:cs="Arial"/>
                <w:sz w:val="22"/>
                <w:szCs w:val="22"/>
              </w:rPr>
            </w:pPr>
            <w:r>
              <w:rPr>
                <w:rFonts w:ascii="Arial" w:hAnsi="Arial" w:cs="Arial"/>
                <w:sz w:val="22"/>
                <w:szCs w:val="22"/>
              </w:rPr>
              <w:t>D</w:t>
            </w:r>
            <w:r w:rsidRPr="00C86964">
              <w:rPr>
                <w:rFonts w:ascii="Arial" w:hAnsi="Arial" w:cs="Arial"/>
                <w:sz w:val="22"/>
                <w:szCs w:val="22"/>
              </w:rPr>
              <w:t>odatkowe informacje:</w:t>
            </w:r>
          </w:p>
          <w:p w14:paraId="29E9B84E" w14:textId="0E816CFE" w:rsidR="00CC479D" w:rsidRPr="00F4775B" w:rsidRDefault="00CC479D" w:rsidP="00CC479D">
            <w:pPr>
              <w:spacing w:before="120" w:after="120" w:line="271" w:lineRule="auto"/>
              <w:rPr>
                <w:rFonts w:ascii="Arial" w:hAnsi="Arial" w:cs="Arial"/>
                <w:bCs/>
                <w:sz w:val="22"/>
                <w:szCs w:val="22"/>
              </w:rPr>
            </w:pPr>
            <w:r w:rsidRPr="00C86964">
              <w:rPr>
                <w:rFonts w:ascii="Arial" w:hAnsi="Arial" w:cs="Arial"/>
                <w:sz w:val="22"/>
                <w:szCs w:val="22"/>
              </w:rPr>
              <w:t>Kryterium na etapie oceny zostanie zweryfikowane na podstawie treści wniosku o dofinasowanie</w:t>
            </w:r>
            <w:r w:rsidR="00036D02">
              <w:rPr>
                <w:rFonts w:ascii="Arial" w:hAnsi="Arial" w:cs="Arial"/>
                <w:sz w:val="22"/>
                <w:szCs w:val="22"/>
              </w:rPr>
              <w:t>.</w:t>
            </w:r>
            <w:r w:rsidRPr="00C86964">
              <w:rPr>
                <w:rFonts w:ascii="Arial" w:hAnsi="Arial" w:cs="Arial"/>
                <w:sz w:val="22"/>
                <w:szCs w:val="22"/>
              </w:rPr>
              <w:t xml:space="preserve"> Zakres wymaganych</w:t>
            </w:r>
            <w:r>
              <w:rPr>
                <w:rFonts w:ascii="Arial" w:hAnsi="Arial" w:cs="Arial"/>
                <w:sz w:val="22"/>
                <w:szCs w:val="22"/>
              </w:rPr>
              <w:t xml:space="preserve"> </w:t>
            </w:r>
            <w:r w:rsidRPr="00C86964">
              <w:rPr>
                <w:rFonts w:ascii="Arial" w:hAnsi="Arial" w:cs="Arial"/>
                <w:sz w:val="22"/>
                <w:szCs w:val="22"/>
              </w:rPr>
              <w:t xml:space="preserve">informacji został </w:t>
            </w:r>
            <w:r w:rsidRPr="00C86964">
              <w:rPr>
                <w:rFonts w:ascii="Arial" w:hAnsi="Arial" w:cs="Arial"/>
                <w:sz w:val="22"/>
                <w:szCs w:val="22"/>
              </w:rPr>
              <w:lastRenderedPageBreak/>
              <w:t>określony w Instrukcji wypełniania wniosku o dofinansowanie projektu.</w:t>
            </w:r>
          </w:p>
        </w:tc>
      </w:tr>
      <w:tr w:rsidR="00CC479D" w:rsidRPr="00F4775B" w14:paraId="67DC59C7" w14:textId="77777777" w:rsidTr="00322FD2">
        <w:tc>
          <w:tcPr>
            <w:tcW w:w="675" w:type="dxa"/>
          </w:tcPr>
          <w:p w14:paraId="414E7AF2" w14:textId="77777777" w:rsidR="00CC479D" w:rsidRPr="00F4775B" w:rsidRDefault="00CC479D" w:rsidP="00CC479D">
            <w:pPr>
              <w:pStyle w:val="Akapitzlist"/>
              <w:numPr>
                <w:ilvl w:val="0"/>
                <w:numId w:val="19"/>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7ACF66C2" w14:textId="2991C618" w:rsidR="00CC479D" w:rsidRPr="00F4775B" w:rsidRDefault="00CC479D" w:rsidP="00CC479D">
            <w:pPr>
              <w:spacing w:before="120" w:after="120" w:line="271" w:lineRule="auto"/>
              <w:rPr>
                <w:rFonts w:ascii="Arial" w:hAnsi="Arial" w:cs="Arial"/>
                <w:sz w:val="22"/>
                <w:szCs w:val="22"/>
              </w:rPr>
            </w:pPr>
            <w:r w:rsidRPr="006C62D0">
              <w:rPr>
                <w:rFonts w:ascii="Arial" w:hAnsi="Arial" w:cs="Arial"/>
                <w:sz w:val="22"/>
                <w:szCs w:val="22"/>
              </w:rPr>
              <w:t>Okres realizacji projektu</w:t>
            </w:r>
          </w:p>
        </w:tc>
        <w:tc>
          <w:tcPr>
            <w:tcW w:w="2522" w:type="dxa"/>
            <w:shd w:val="clear" w:color="auto" w:fill="auto"/>
          </w:tcPr>
          <w:p w14:paraId="5869443C" w14:textId="77777777" w:rsidR="00CC479D" w:rsidRPr="00946E1B" w:rsidRDefault="00CC479D" w:rsidP="00CC479D">
            <w:pPr>
              <w:spacing w:before="120" w:after="120" w:line="271" w:lineRule="auto"/>
              <w:rPr>
                <w:rFonts w:ascii="Arial" w:hAnsi="Arial" w:cs="Arial"/>
                <w:bCs/>
                <w:sz w:val="22"/>
                <w:szCs w:val="22"/>
              </w:rPr>
            </w:pPr>
            <w:r w:rsidRPr="00946E1B">
              <w:rPr>
                <w:rFonts w:ascii="Arial" w:hAnsi="Arial" w:cs="Arial"/>
                <w:bCs/>
                <w:sz w:val="22"/>
                <w:szCs w:val="22"/>
              </w:rPr>
              <w:t>Okres realizacji projektu trwa nie dłużej niż do 31 grudnia 2029 r.</w:t>
            </w:r>
          </w:p>
          <w:p w14:paraId="596B9081" w14:textId="77777777" w:rsidR="00CC479D" w:rsidRPr="00946E1B" w:rsidRDefault="00CC479D" w:rsidP="00CC479D">
            <w:pPr>
              <w:spacing w:before="120" w:after="120" w:line="271" w:lineRule="auto"/>
              <w:rPr>
                <w:rFonts w:ascii="Arial" w:hAnsi="Arial" w:cs="Arial"/>
                <w:bCs/>
                <w:sz w:val="22"/>
                <w:szCs w:val="22"/>
              </w:rPr>
            </w:pPr>
          </w:p>
          <w:p w14:paraId="0E93957C" w14:textId="77777777" w:rsidR="00CC479D" w:rsidRPr="00946E1B" w:rsidRDefault="00CC479D" w:rsidP="00CC479D">
            <w:pPr>
              <w:spacing w:before="120" w:after="120" w:line="271" w:lineRule="auto"/>
              <w:rPr>
                <w:rFonts w:ascii="Arial" w:hAnsi="Arial" w:cs="Arial"/>
                <w:bCs/>
                <w:sz w:val="22"/>
                <w:szCs w:val="22"/>
              </w:rPr>
            </w:pPr>
            <w:r w:rsidRPr="00946E1B">
              <w:rPr>
                <w:rFonts w:ascii="Arial" w:hAnsi="Arial" w:cs="Arial"/>
                <w:bCs/>
                <w:sz w:val="22"/>
                <w:szCs w:val="22"/>
              </w:rPr>
              <w:t>Zasady oceny:</w:t>
            </w:r>
          </w:p>
          <w:p w14:paraId="01A6204F" w14:textId="4EDA69BF" w:rsidR="00CC479D" w:rsidRPr="00F4775B" w:rsidRDefault="00CC479D" w:rsidP="00CC479D">
            <w:pPr>
              <w:spacing w:before="120" w:after="120" w:line="271" w:lineRule="auto"/>
              <w:rPr>
                <w:rFonts w:ascii="Arial" w:hAnsi="Arial" w:cs="Arial"/>
                <w:bCs/>
                <w:sz w:val="22"/>
                <w:szCs w:val="22"/>
              </w:rPr>
            </w:pPr>
            <w:r w:rsidRPr="00946E1B">
              <w:rPr>
                <w:rFonts w:ascii="Arial" w:hAnsi="Arial" w:cs="Arial"/>
                <w:bCs/>
                <w:sz w:val="22"/>
                <w:szCs w:val="22"/>
              </w:rPr>
              <w:t xml:space="preserve">Kryterium będzie weryfikowane na podstawie treści wniosku </w:t>
            </w:r>
            <w:r w:rsidRPr="00946E1B">
              <w:rPr>
                <w:rFonts w:ascii="Arial" w:hAnsi="Arial" w:cs="Arial"/>
                <w:bCs/>
                <w:sz w:val="22"/>
                <w:szCs w:val="22"/>
              </w:rPr>
              <w:br/>
              <w:t>o dofinansowanie projektu.</w:t>
            </w:r>
          </w:p>
        </w:tc>
        <w:tc>
          <w:tcPr>
            <w:tcW w:w="3969" w:type="dxa"/>
          </w:tcPr>
          <w:p w14:paraId="2C17AAF7" w14:textId="77777777" w:rsidR="00CC479D" w:rsidRPr="00946E1B" w:rsidRDefault="00CC479D" w:rsidP="00CC479D">
            <w:pPr>
              <w:spacing w:before="120" w:after="120" w:line="271" w:lineRule="auto"/>
              <w:rPr>
                <w:rFonts w:ascii="Arial" w:hAnsi="Arial" w:cs="Arial"/>
                <w:bCs/>
                <w:sz w:val="22"/>
                <w:szCs w:val="22"/>
              </w:rPr>
            </w:pPr>
            <w:r w:rsidRPr="00946E1B">
              <w:rPr>
                <w:rFonts w:ascii="Arial" w:hAnsi="Arial" w:cs="Arial"/>
                <w:bCs/>
                <w:sz w:val="22"/>
                <w:szCs w:val="22"/>
              </w:rPr>
              <w:t>Spełnienie kryterium jest konieczne do przyznania dofinansowania.</w:t>
            </w:r>
          </w:p>
          <w:p w14:paraId="230692C2" w14:textId="77777777" w:rsidR="00CC479D" w:rsidRPr="00946E1B" w:rsidRDefault="00CC479D" w:rsidP="00CC479D">
            <w:pPr>
              <w:spacing w:before="120" w:after="120" w:line="271" w:lineRule="auto"/>
              <w:rPr>
                <w:rFonts w:ascii="Arial" w:hAnsi="Arial" w:cs="Arial"/>
                <w:bCs/>
                <w:sz w:val="22"/>
                <w:szCs w:val="22"/>
              </w:rPr>
            </w:pPr>
            <w:r w:rsidRPr="00946E1B">
              <w:rPr>
                <w:rFonts w:ascii="Arial" w:hAnsi="Arial" w:cs="Arial"/>
                <w:bCs/>
                <w:sz w:val="22"/>
                <w:szCs w:val="22"/>
              </w:rPr>
              <w:t>Ocena spełniania kryterium polega na przypisaniu wartości logicznych „tak”, „nie”.</w:t>
            </w:r>
          </w:p>
          <w:p w14:paraId="4E38EBD3" w14:textId="77777777" w:rsidR="00CC479D" w:rsidRDefault="00CC479D" w:rsidP="00CC479D">
            <w:pPr>
              <w:spacing w:before="120" w:after="120" w:line="271" w:lineRule="auto"/>
              <w:rPr>
                <w:rFonts w:ascii="Arial" w:hAnsi="Arial" w:cs="Arial"/>
                <w:bCs/>
                <w:sz w:val="22"/>
                <w:szCs w:val="22"/>
              </w:rPr>
            </w:pPr>
            <w:r w:rsidRPr="00946E1B">
              <w:rPr>
                <w:rFonts w:ascii="Arial" w:hAnsi="Arial" w:cs="Arial"/>
                <w:bCs/>
                <w:sz w:val="22"/>
                <w:szCs w:val="22"/>
              </w:rPr>
              <w:t>W przypadku niespełnienia kryterium projekt skierowany jest do uzupełnienia/poprawy.</w:t>
            </w:r>
          </w:p>
          <w:p w14:paraId="78BBE533" w14:textId="77777777" w:rsidR="00CC479D" w:rsidRDefault="00CC479D" w:rsidP="00CC479D">
            <w:pPr>
              <w:spacing w:before="120" w:after="120" w:line="271" w:lineRule="auto"/>
              <w:rPr>
                <w:rFonts w:ascii="Arial" w:hAnsi="Arial" w:cs="Arial"/>
                <w:bCs/>
                <w:sz w:val="22"/>
                <w:szCs w:val="22"/>
              </w:rPr>
            </w:pPr>
          </w:p>
          <w:p w14:paraId="5B54D6C7" w14:textId="77777777" w:rsidR="00CC479D" w:rsidRPr="00C86964" w:rsidRDefault="00CC479D" w:rsidP="00CC479D">
            <w:pPr>
              <w:spacing w:before="120" w:after="120" w:line="271" w:lineRule="auto"/>
              <w:rPr>
                <w:rFonts w:ascii="Arial" w:hAnsi="Arial" w:cs="Arial"/>
                <w:sz w:val="22"/>
                <w:szCs w:val="22"/>
              </w:rPr>
            </w:pPr>
            <w:r>
              <w:rPr>
                <w:rFonts w:ascii="Arial" w:hAnsi="Arial" w:cs="Arial"/>
                <w:sz w:val="22"/>
                <w:szCs w:val="22"/>
              </w:rPr>
              <w:t>D</w:t>
            </w:r>
            <w:r w:rsidRPr="00C86964">
              <w:rPr>
                <w:rFonts w:ascii="Arial" w:hAnsi="Arial" w:cs="Arial"/>
                <w:sz w:val="22"/>
                <w:szCs w:val="22"/>
              </w:rPr>
              <w:t>odatkowe informacje:</w:t>
            </w:r>
          </w:p>
          <w:p w14:paraId="60C076DE" w14:textId="77777777" w:rsidR="00CC479D" w:rsidRDefault="00CC479D" w:rsidP="00CC479D">
            <w:pPr>
              <w:spacing w:before="120" w:after="120" w:line="271" w:lineRule="auto"/>
              <w:rPr>
                <w:rFonts w:ascii="Arial" w:hAnsi="Arial" w:cs="Arial"/>
                <w:sz w:val="22"/>
                <w:szCs w:val="22"/>
              </w:rPr>
            </w:pPr>
            <w:r w:rsidRPr="00C86964">
              <w:rPr>
                <w:rFonts w:ascii="Arial" w:hAnsi="Arial" w:cs="Arial"/>
                <w:sz w:val="22"/>
                <w:szCs w:val="22"/>
              </w:rPr>
              <w:t>Kryterium na etapie oceny zostanie zweryfikowane na podstawie treści wniosku o dofinasowanie w</w:t>
            </w:r>
            <w:r>
              <w:rPr>
                <w:rFonts w:ascii="Arial" w:hAnsi="Arial" w:cs="Arial"/>
                <w:sz w:val="22"/>
                <w:szCs w:val="22"/>
              </w:rPr>
              <w:t xml:space="preserve"> </w:t>
            </w:r>
            <w:r w:rsidRPr="00C86964">
              <w:rPr>
                <w:rFonts w:ascii="Arial" w:hAnsi="Arial" w:cs="Arial"/>
                <w:sz w:val="22"/>
                <w:szCs w:val="22"/>
              </w:rPr>
              <w:t xml:space="preserve">szczególności w oparciu o sekcję: </w:t>
            </w:r>
            <w:r>
              <w:rPr>
                <w:rFonts w:ascii="Arial" w:hAnsi="Arial" w:cs="Arial"/>
                <w:sz w:val="22"/>
                <w:szCs w:val="22"/>
              </w:rPr>
              <w:t>Informacje o projekcie oraz sekcję Zadania..</w:t>
            </w:r>
          </w:p>
          <w:p w14:paraId="5D3225AE" w14:textId="529D160A" w:rsidR="00CC479D" w:rsidRPr="00F4775B" w:rsidRDefault="00CC479D" w:rsidP="00CC479D">
            <w:pPr>
              <w:spacing w:before="120" w:after="120" w:line="271" w:lineRule="auto"/>
              <w:rPr>
                <w:rFonts w:ascii="Arial" w:hAnsi="Arial" w:cs="Arial"/>
                <w:bCs/>
                <w:sz w:val="22"/>
                <w:szCs w:val="22"/>
              </w:rPr>
            </w:pPr>
            <w:r w:rsidRPr="00C86964">
              <w:rPr>
                <w:rFonts w:ascii="Arial" w:hAnsi="Arial" w:cs="Arial"/>
                <w:sz w:val="22"/>
                <w:szCs w:val="22"/>
              </w:rPr>
              <w:t>Zakres wymaganych</w:t>
            </w:r>
            <w:r>
              <w:rPr>
                <w:rFonts w:ascii="Arial" w:hAnsi="Arial" w:cs="Arial"/>
                <w:sz w:val="22"/>
                <w:szCs w:val="22"/>
              </w:rPr>
              <w:t xml:space="preserve"> </w:t>
            </w:r>
            <w:r w:rsidRPr="00C86964">
              <w:rPr>
                <w:rFonts w:ascii="Arial" w:hAnsi="Arial" w:cs="Arial"/>
                <w:sz w:val="22"/>
                <w:szCs w:val="22"/>
              </w:rPr>
              <w:t>informacji został określony w Instrukcji wypełniania wniosku o dofinansowanie projektu.</w:t>
            </w:r>
          </w:p>
        </w:tc>
      </w:tr>
      <w:tr w:rsidR="00CC479D" w:rsidRPr="00F4775B" w14:paraId="6AA264D4" w14:textId="77777777" w:rsidTr="00322FD2">
        <w:tc>
          <w:tcPr>
            <w:tcW w:w="675" w:type="dxa"/>
          </w:tcPr>
          <w:p w14:paraId="0B6D1D3C" w14:textId="77777777" w:rsidR="00CC479D" w:rsidRPr="00F4775B" w:rsidRDefault="00CC479D" w:rsidP="00CC479D">
            <w:pPr>
              <w:pStyle w:val="Akapitzlist"/>
              <w:numPr>
                <w:ilvl w:val="0"/>
                <w:numId w:val="19"/>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74073686" w14:textId="197A11EE" w:rsidR="00CC479D" w:rsidRPr="00F4775B" w:rsidRDefault="00CC479D" w:rsidP="00CC479D">
            <w:pPr>
              <w:spacing w:before="120" w:after="120" w:line="271" w:lineRule="auto"/>
              <w:rPr>
                <w:rFonts w:ascii="Arial" w:hAnsi="Arial" w:cs="Arial"/>
                <w:sz w:val="22"/>
                <w:szCs w:val="22"/>
              </w:rPr>
            </w:pPr>
            <w:r w:rsidRPr="00EF01FA">
              <w:rPr>
                <w:rFonts w:ascii="Arial" w:hAnsi="Arial" w:cs="Arial"/>
                <w:sz w:val="22"/>
                <w:szCs w:val="22"/>
              </w:rPr>
              <w:t>Wkład własny</w:t>
            </w:r>
          </w:p>
        </w:tc>
        <w:tc>
          <w:tcPr>
            <w:tcW w:w="2522" w:type="dxa"/>
            <w:shd w:val="clear" w:color="auto" w:fill="auto"/>
          </w:tcPr>
          <w:p w14:paraId="7B0E93B3" w14:textId="77777777" w:rsidR="00CC479D" w:rsidRPr="00EC43FA" w:rsidRDefault="00CC479D" w:rsidP="00CC479D">
            <w:pPr>
              <w:spacing w:before="120" w:after="120" w:line="271" w:lineRule="auto"/>
              <w:rPr>
                <w:rFonts w:ascii="Arial" w:hAnsi="Arial" w:cs="Arial"/>
                <w:bCs/>
                <w:sz w:val="22"/>
                <w:szCs w:val="22"/>
              </w:rPr>
            </w:pPr>
            <w:r w:rsidRPr="00EC43FA">
              <w:rPr>
                <w:rFonts w:ascii="Arial" w:hAnsi="Arial" w:cs="Arial"/>
                <w:bCs/>
                <w:sz w:val="22"/>
                <w:szCs w:val="22"/>
              </w:rPr>
              <w:t xml:space="preserve">Wnioskodawca wniesie wkład własny w wysokości określonej w </w:t>
            </w:r>
            <w:r w:rsidRPr="00EC43FA">
              <w:rPr>
                <w:rFonts w:ascii="Arial" w:hAnsi="Arial" w:cs="Arial"/>
                <w:bCs/>
                <w:sz w:val="22"/>
                <w:szCs w:val="22"/>
              </w:rPr>
              <w:lastRenderedPageBreak/>
              <w:t>porozumieniu terytorialnym.</w:t>
            </w:r>
          </w:p>
          <w:p w14:paraId="79453BBA" w14:textId="77777777" w:rsidR="00CC479D" w:rsidRPr="00EC43FA" w:rsidRDefault="00CC479D" w:rsidP="00CC479D">
            <w:pPr>
              <w:spacing w:before="120" w:after="120" w:line="271" w:lineRule="auto"/>
              <w:rPr>
                <w:rFonts w:ascii="Arial" w:hAnsi="Arial" w:cs="Arial"/>
                <w:bCs/>
                <w:sz w:val="22"/>
                <w:szCs w:val="22"/>
              </w:rPr>
            </w:pPr>
          </w:p>
          <w:p w14:paraId="70113897" w14:textId="77777777" w:rsidR="00CC479D" w:rsidRPr="00EC43FA" w:rsidRDefault="00CC479D" w:rsidP="00CC479D">
            <w:pPr>
              <w:spacing w:before="120" w:after="120" w:line="271" w:lineRule="auto"/>
              <w:rPr>
                <w:rFonts w:ascii="Arial" w:hAnsi="Arial" w:cs="Arial"/>
                <w:bCs/>
                <w:sz w:val="22"/>
                <w:szCs w:val="22"/>
              </w:rPr>
            </w:pPr>
            <w:r w:rsidRPr="00EC43FA">
              <w:rPr>
                <w:rFonts w:ascii="Arial" w:hAnsi="Arial" w:cs="Arial"/>
                <w:bCs/>
                <w:sz w:val="22"/>
                <w:szCs w:val="22"/>
              </w:rPr>
              <w:t>Zasady oceny:</w:t>
            </w:r>
          </w:p>
          <w:p w14:paraId="5FB4F9F5" w14:textId="77777777" w:rsidR="00CC479D" w:rsidRPr="00EC43FA" w:rsidRDefault="00CC479D" w:rsidP="00CC479D">
            <w:pPr>
              <w:spacing w:before="120" w:after="120" w:line="271" w:lineRule="auto"/>
              <w:rPr>
                <w:rFonts w:ascii="Arial" w:hAnsi="Arial" w:cs="Arial"/>
                <w:bCs/>
                <w:sz w:val="22"/>
                <w:szCs w:val="22"/>
              </w:rPr>
            </w:pPr>
            <w:r w:rsidRPr="00EC43FA">
              <w:rPr>
                <w:rFonts w:ascii="Arial" w:hAnsi="Arial" w:cs="Arial"/>
                <w:bCs/>
                <w:sz w:val="22"/>
                <w:szCs w:val="22"/>
              </w:rPr>
              <w:t xml:space="preserve">Kryterium będzie weryfikowane na podstawie treści wniosku </w:t>
            </w:r>
          </w:p>
          <w:p w14:paraId="53C3A791" w14:textId="3CE604A5" w:rsidR="00CC479D" w:rsidRPr="00F4775B" w:rsidRDefault="00CC479D" w:rsidP="00CC479D">
            <w:pPr>
              <w:spacing w:before="120" w:after="120" w:line="271" w:lineRule="auto"/>
              <w:rPr>
                <w:rFonts w:ascii="Arial" w:hAnsi="Arial" w:cs="Arial"/>
                <w:bCs/>
                <w:sz w:val="22"/>
                <w:szCs w:val="22"/>
              </w:rPr>
            </w:pPr>
            <w:r w:rsidRPr="00EC43FA">
              <w:rPr>
                <w:rFonts w:ascii="Arial" w:hAnsi="Arial" w:cs="Arial"/>
                <w:bCs/>
                <w:sz w:val="22"/>
                <w:szCs w:val="22"/>
              </w:rPr>
              <w:t>o dofinansowanie projektu oraz porozumienia terytorialnego.</w:t>
            </w:r>
          </w:p>
        </w:tc>
        <w:tc>
          <w:tcPr>
            <w:tcW w:w="3969" w:type="dxa"/>
          </w:tcPr>
          <w:p w14:paraId="5F4D0335" w14:textId="77777777" w:rsidR="00CC479D" w:rsidRPr="00EC43FA" w:rsidRDefault="00CC479D" w:rsidP="00CC479D">
            <w:pPr>
              <w:spacing w:before="120" w:after="120" w:line="271" w:lineRule="auto"/>
              <w:rPr>
                <w:rFonts w:ascii="Arial" w:hAnsi="Arial" w:cs="Arial"/>
                <w:bCs/>
                <w:sz w:val="22"/>
                <w:szCs w:val="22"/>
              </w:rPr>
            </w:pPr>
            <w:r w:rsidRPr="00EC43FA">
              <w:rPr>
                <w:rFonts w:ascii="Arial" w:hAnsi="Arial" w:cs="Arial"/>
                <w:bCs/>
                <w:sz w:val="22"/>
                <w:szCs w:val="22"/>
              </w:rPr>
              <w:lastRenderedPageBreak/>
              <w:t>Spełnienie kryterium jest konieczne do przyznania dofinansowania.</w:t>
            </w:r>
          </w:p>
          <w:p w14:paraId="2880FD38" w14:textId="77777777" w:rsidR="00CC479D" w:rsidRPr="00EC43FA" w:rsidRDefault="00CC479D" w:rsidP="00CC479D">
            <w:pPr>
              <w:spacing w:before="120" w:after="120" w:line="271" w:lineRule="auto"/>
              <w:rPr>
                <w:rFonts w:ascii="Arial" w:hAnsi="Arial" w:cs="Arial"/>
                <w:bCs/>
                <w:sz w:val="22"/>
                <w:szCs w:val="22"/>
              </w:rPr>
            </w:pPr>
            <w:r w:rsidRPr="00EC43FA">
              <w:rPr>
                <w:rFonts w:ascii="Arial" w:hAnsi="Arial" w:cs="Arial"/>
                <w:bCs/>
                <w:sz w:val="22"/>
                <w:szCs w:val="22"/>
              </w:rPr>
              <w:lastRenderedPageBreak/>
              <w:t>Ocena spełniania kryterium polega na przypisaniu wartości logicznych „tak”, „nie”.</w:t>
            </w:r>
          </w:p>
          <w:p w14:paraId="777F1592" w14:textId="77777777" w:rsidR="00CC479D" w:rsidRPr="00EC43FA" w:rsidRDefault="00CC479D" w:rsidP="00CC479D">
            <w:pPr>
              <w:spacing w:before="120" w:after="120" w:line="271" w:lineRule="auto"/>
              <w:rPr>
                <w:rFonts w:ascii="Arial" w:hAnsi="Arial" w:cs="Arial"/>
                <w:bCs/>
                <w:sz w:val="22"/>
                <w:szCs w:val="22"/>
              </w:rPr>
            </w:pPr>
            <w:r w:rsidRPr="00EC43FA">
              <w:rPr>
                <w:rFonts w:ascii="Arial" w:hAnsi="Arial" w:cs="Arial"/>
                <w:bCs/>
                <w:sz w:val="22"/>
                <w:szCs w:val="22"/>
              </w:rPr>
              <w:t>W przypadku niespełnienia kryterium  projekt skierowany jest do uzupełnienia/poprawy.</w:t>
            </w:r>
          </w:p>
          <w:p w14:paraId="616B8623" w14:textId="77777777" w:rsidR="00CC479D" w:rsidRDefault="00CC479D" w:rsidP="00CC479D">
            <w:pPr>
              <w:spacing w:before="120" w:after="120" w:line="271" w:lineRule="auto"/>
              <w:rPr>
                <w:rFonts w:ascii="Arial" w:hAnsi="Arial" w:cs="Arial"/>
                <w:bCs/>
                <w:sz w:val="22"/>
                <w:szCs w:val="22"/>
              </w:rPr>
            </w:pPr>
          </w:p>
          <w:p w14:paraId="7505CF8B" w14:textId="77777777" w:rsidR="00CC479D" w:rsidRDefault="00CC479D" w:rsidP="00CC479D">
            <w:pPr>
              <w:spacing w:before="120" w:after="120" w:line="271" w:lineRule="auto"/>
              <w:rPr>
                <w:rFonts w:ascii="Arial" w:hAnsi="Arial" w:cs="Arial"/>
                <w:bCs/>
                <w:sz w:val="22"/>
                <w:szCs w:val="22"/>
              </w:rPr>
            </w:pPr>
            <w:r w:rsidRPr="00D2535E">
              <w:rPr>
                <w:rFonts w:ascii="Arial" w:hAnsi="Arial" w:cs="Arial"/>
                <w:bCs/>
                <w:sz w:val="22"/>
                <w:szCs w:val="22"/>
              </w:rPr>
              <w:t xml:space="preserve">Dodatkowe informacje: </w:t>
            </w:r>
          </w:p>
          <w:p w14:paraId="7AF7F7BC" w14:textId="77777777" w:rsidR="00CC479D" w:rsidRDefault="00CC479D" w:rsidP="00CC479D">
            <w:pPr>
              <w:spacing w:before="120" w:after="120" w:line="271" w:lineRule="auto"/>
              <w:rPr>
                <w:rFonts w:ascii="Arial" w:hAnsi="Arial" w:cs="Arial"/>
                <w:bCs/>
                <w:sz w:val="22"/>
                <w:szCs w:val="22"/>
              </w:rPr>
            </w:pPr>
            <w:r w:rsidRPr="00D2535E">
              <w:rPr>
                <w:rFonts w:ascii="Arial" w:hAnsi="Arial" w:cs="Arial"/>
                <w:bCs/>
                <w:sz w:val="22"/>
                <w:szCs w:val="22"/>
              </w:rPr>
              <w:t>Kryterium zostanie zweryfikowane na podstawie treści wniosku o dofinasowanie w szczególności w oparciu o sekcję Budżet projektu</w:t>
            </w:r>
            <w:r>
              <w:rPr>
                <w:rFonts w:ascii="Arial" w:hAnsi="Arial" w:cs="Arial"/>
                <w:bCs/>
                <w:sz w:val="22"/>
                <w:szCs w:val="22"/>
              </w:rPr>
              <w:t xml:space="preserve"> oraz </w:t>
            </w:r>
            <w:r w:rsidRPr="00D2535E">
              <w:rPr>
                <w:rFonts w:ascii="Arial" w:hAnsi="Arial" w:cs="Arial"/>
                <w:bCs/>
                <w:sz w:val="22"/>
                <w:szCs w:val="22"/>
              </w:rPr>
              <w:t>Uzasadnienia wydatków</w:t>
            </w:r>
            <w:r>
              <w:rPr>
                <w:rFonts w:ascii="Arial" w:hAnsi="Arial" w:cs="Arial"/>
                <w:bCs/>
                <w:sz w:val="22"/>
                <w:szCs w:val="22"/>
              </w:rPr>
              <w:t xml:space="preserve"> - </w:t>
            </w:r>
            <w:r w:rsidRPr="00D2535E">
              <w:rPr>
                <w:rFonts w:ascii="Arial" w:hAnsi="Arial" w:cs="Arial"/>
                <w:bCs/>
                <w:sz w:val="22"/>
                <w:szCs w:val="22"/>
              </w:rPr>
              <w:t xml:space="preserve">Uzasadnienie dla przewidzianego w projekcie wkładu własnego. </w:t>
            </w:r>
          </w:p>
          <w:p w14:paraId="14004D4E" w14:textId="15E7EB66" w:rsidR="00CC479D" w:rsidRPr="00F4775B" w:rsidRDefault="00CC479D" w:rsidP="00CC479D">
            <w:pPr>
              <w:spacing w:before="120" w:after="120" w:line="271" w:lineRule="auto"/>
              <w:rPr>
                <w:rFonts w:ascii="Arial" w:hAnsi="Arial" w:cs="Arial"/>
                <w:bCs/>
                <w:sz w:val="22"/>
                <w:szCs w:val="22"/>
              </w:rPr>
            </w:pPr>
            <w:r w:rsidRPr="00D2535E">
              <w:rPr>
                <w:rFonts w:ascii="Arial" w:hAnsi="Arial" w:cs="Arial"/>
                <w:bCs/>
                <w:sz w:val="22"/>
                <w:szCs w:val="22"/>
              </w:rPr>
              <w:t>Zakres wymaganych informacji został określony w Instrukcji wypełniania wniosku o dofinansowanie projektu.</w:t>
            </w:r>
          </w:p>
        </w:tc>
      </w:tr>
      <w:tr w:rsidR="00CC479D" w:rsidRPr="00F4775B" w14:paraId="3DF6D60A" w14:textId="77777777" w:rsidTr="00322FD2">
        <w:tc>
          <w:tcPr>
            <w:tcW w:w="675" w:type="dxa"/>
          </w:tcPr>
          <w:p w14:paraId="76157680" w14:textId="77777777" w:rsidR="00CC479D" w:rsidRPr="00F4775B" w:rsidRDefault="00CC479D" w:rsidP="00CC479D">
            <w:pPr>
              <w:pStyle w:val="Akapitzlist"/>
              <w:numPr>
                <w:ilvl w:val="0"/>
                <w:numId w:val="19"/>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307012FF" w14:textId="5750DCC4" w:rsidR="00CC479D" w:rsidRPr="00F4775B" w:rsidRDefault="00CC479D" w:rsidP="00CC479D">
            <w:pPr>
              <w:spacing w:before="120" w:after="120" w:line="271" w:lineRule="auto"/>
              <w:rPr>
                <w:rFonts w:ascii="Arial" w:hAnsi="Arial" w:cs="Arial"/>
                <w:sz w:val="22"/>
                <w:szCs w:val="22"/>
              </w:rPr>
            </w:pPr>
            <w:r w:rsidRPr="00EF01FA">
              <w:rPr>
                <w:rFonts w:ascii="Arial" w:hAnsi="Arial" w:cs="Arial"/>
                <w:sz w:val="22"/>
                <w:szCs w:val="22"/>
              </w:rPr>
              <w:t>Diagnoza potrzeb</w:t>
            </w:r>
          </w:p>
        </w:tc>
        <w:tc>
          <w:tcPr>
            <w:tcW w:w="2522" w:type="dxa"/>
            <w:shd w:val="clear" w:color="auto" w:fill="auto"/>
          </w:tcPr>
          <w:p w14:paraId="54322C76" w14:textId="77777777" w:rsidR="00CC479D" w:rsidRPr="00EC43FA" w:rsidRDefault="00CC479D" w:rsidP="00CC479D">
            <w:pPr>
              <w:spacing w:before="120" w:after="120" w:line="271" w:lineRule="auto"/>
              <w:rPr>
                <w:rFonts w:ascii="Arial" w:hAnsi="Arial" w:cs="Arial"/>
                <w:bCs/>
                <w:sz w:val="22"/>
                <w:szCs w:val="22"/>
              </w:rPr>
            </w:pPr>
            <w:r w:rsidRPr="00EC43FA">
              <w:rPr>
                <w:rFonts w:ascii="Arial" w:hAnsi="Arial" w:cs="Arial"/>
                <w:bCs/>
                <w:sz w:val="22"/>
                <w:szCs w:val="22"/>
              </w:rPr>
              <w:t xml:space="preserve">Wsparcie dla danej szkoły będzie kompleksowe i obligatoryjnie zakłada wsparcie dla uczniów i nauczycieli oraz będzie realizowane w oparciu o indywidualnie zdiagnozowane potrzeby szkoły, </w:t>
            </w:r>
          </w:p>
          <w:p w14:paraId="23E07BDE" w14:textId="77777777" w:rsidR="00CC479D" w:rsidRPr="00EC43FA" w:rsidRDefault="00CC479D" w:rsidP="00CC479D">
            <w:pPr>
              <w:spacing w:before="120" w:after="120" w:line="271" w:lineRule="auto"/>
              <w:rPr>
                <w:rFonts w:ascii="Arial" w:hAnsi="Arial" w:cs="Arial"/>
                <w:bCs/>
                <w:sz w:val="22"/>
                <w:szCs w:val="22"/>
              </w:rPr>
            </w:pPr>
            <w:r w:rsidRPr="00EC43FA">
              <w:rPr>
                <w:rFonts w:ascii="Arial" w:hAnsi="Arial" w:cs="Arial"/>
                <w:bCs/>
                <w:sz w:val="22"/>
                <w:szCs w:val="22"/>
              </w:rPr>
              <w:t xml:space="preserve">przede wszystkim w kontekście wyrównywania szans </w:t>
            </w:r>
          </w:p>
          <w:p w14:paraId="75FCB4AF" w14:textId="77777777" w:rsidR="00CC479D" w:rsidRPr="00EC43FA" w:rsidRDefault="00CC479D" w:rsidP="00CC479D">
            <w:pPr>
              <w:spacing w:before="120" w:after="120" w:line="271" w:lineRule="auto"/>
              <w:rPr>
                <w:rFonts w:ascii="Arial" w:hAnsi="Arial" w:cs="Arial"/>
                <w:bCs/>
                <w:sz w:val="22"/>
                <w:szCs w:val="22"/>
              </w:rPr>
            </w:pPr>
            <w:r w:rsidRPr="00EC43FA">
              <w:rPr>
                <w:rFonts w:ascii="Arial" w:hAnsi="Arial" w:cs="Arial"/>
                <w:bCs/>
                <w:sz w:val="22"/>
                <w:szCs w:val="22"/>
              </w:rPr>
              <w:t>edukacyjnych uczniów.</w:t>
            </w:r>
          </w:p>
          <w:p w14:paraId="493F4349" w14:textId="77777777" w:rsidR="00CC479D" w:rsidRPr="00EC43FA" w:rsidRDefault="00CC479D" w:rsidP="00CC479D">
            <w:pPr>
              <w:spacing w:before="120" w:after="120" w:line="271" w:lineRule="auto"/>
              <w:rPr>
                <w:rFonts w:ascii="Arial" w:hAnsi="Arial" w:cs="Arial"/>
                <w:bCs/>
                <w:sz w:val="22"/>
                <w:szCs w:val="22"/>
              </w:rPr>
            </w:pPr>
            <w:r w:rsidRPr="00EC43FA">
              <w:rPr>
                <w:rFonts w:ascii="Arial" w:hAnsi="Arial" w:cs="Arial"/>
                <w:bCs/>
                <w:sz w:val="22"/>
                <w:szCs w:val="22"/>
              </w:rPr>
              <w:t>Zasady oceny:</w:t>
            </w:r>
          </w:p>
          <w:p w14:paraId="1B0513E0" w14:textId="77777777" w:rsidR="00CC479D" w:rsidRPr="00EC43FA" w:rsidRDefault="00CC479D" w:rsidP="00CC479D">
            <w:pPr>
              <w:spacing w:before="120" w:after="120" w:line="271" w:lineRule="auto"/>
              <w:rPr>
                <w:rFonts w:ascii="Arial" w:hAnsi="Arial" w:cs="Arial"/>
                <w:bCs/>
                <w:sz w:val="22"/>
                <w:szCs w:val="22"/>
              </w:rPr>
            </w:pPr>
            <w:r w:rsidRPr="00EC43FA">
              <w:rPr>
                <w:rFonts w:ascii="Arial" w:hAnsi="Arial" w:cs="Arial"/>
                <w:bCs/>
                <w:sz w:val="22"/>
                <w:szCs w:val="22"/>
              </w:rPr>
              <w:t>Kryterium będzie weryfikowane na dwóch etapach:</w:t>
            </w:r>
          </w:p>
          <w:p w14:paraId="2CD82F60" w14:textId="77777777" w:rsidR="00CC479D" w:rsidRPr="00EC43FA" w:rsidRDefault="00CC479D" w:rsidP="00CC479D">
            <w:pPr>
              <w:numPr>
                <w:ilvl w:val="0"/>
                <w:numId w:val="66"/>
              </w:numPr>
              <w:spacing w:before="120" w:after="120" w:line="271" w:lineRule="auto"/>
              <w:ind w:left="353" w:hanging="425"/>
              <w:rPr>
                <w:rFonts w:ascii="Arial" w:hAnsi="Arial" w:cs="Arial"/>
                <w:bCs/>
                <w:sz w:val="22"/>
                <w:szCs w:val="22"/>
              </w:rPr>
            </w:pPr>
            <w:r w:rsidRPr="00EC43FA">
              <w:rPr>
                <w:rFonts w:ascii="Arial" w:hAnsi="Arial" w:cs="Arial"/>
                <w:bCs/>
                <w:sz w:val="22"/>
                <w:szCs w:val="22"/>
              </w:rPr>
              <w:t>prac Komisji Oceny Projektów - Kryterium uznaje się za spełnione jeśli Wnioskodawca w treści wniosku o dofinasowanie wskaże, że:</w:t>
            </w:r>
          </w:p>
          <w:p w14:paraId="7C9E35C9" w14:textId="77777777" w:rsidR="00CC479D" w:rsidRPr="00EC43FA" w:rsidRDefault="00CC479D" w:rsidP="00CC479D">
            <w:pPr>
              <w:spacing w:before="120" w:after="120" w:line="271" w:lineRule="auto"/>
              <w:ind w:left="353"/>
              <w:rPr>
                <w:rFonts w:ascii="Arial" w:hAnsi="Arial" w:cs="Arial"/>
                <w:bCs/>
                <w:sz w:val="22"/>
                <w:szCs w:val="22"/>
              </w:rPr>
            </w:pPr>
            <w:r w:rsidRPr="00EC43FA">
              <w:rPr>
                <w:rFonts w:ascii="Arial" w:hAnsi="Arial" w:cs="Arial"/>
                <w:bCs/>
                <w:sz w:val="22"/>
                <w:szCs w:val="22"/>
              </w:rPr>
              <w:lastRenderedPageBreak/>
              <w:t>- zaplanowane wsparcie wynika z przeprowadzonej indywidualnej diagnozy szkoły;</w:t>
            </w:r>
          </w:p>
          <w:p w14:paraId="5C825DE6" w14:textId="77777777" w:rsidR="00CC479D" w:rsidRPr="00EC43FA" w:rsidRDefault="00CC479D" w:rsidP="00CC479D">
            <w:pPr>
              <w:spacing w:before="120" w:after="120" w:line="271" w:lineRule="auto"/>
              <w:ind w:left="353"/>
              <w:rPr>
                <w:rFonts w:ascii="Arial" w:hAnsi="Arial" w:cs="Arial"/>
                <w:bCs/>
                <w:sz w:val="22"/>
                <w:szCs w:val="22"/>
              </w:rPr>
            </w:pPr>
            <w:r w:rsidRPr="00EC43FA">
              <w:rPr>
                <w:rFonts w:ascii="Arial" w:hAnsi="Arial" w:cs="Arial"/>
                <w:bCs/>
                <w:sz w:val="22"/>
                <w:szCs w:val="22"/>
              </w:rPr>
              <w:t xml:space="preserve">- grupą docelową w projekcie stanowią zarówno jej uczniowie jak i nauczyciele. </w:t>
            </w:r>
          </w:p>
          <w:p w14:paraId="10592064" w14:textId="77777777" w:rsidR="00CC479D" w:rsidRPr="00EC43FA" w:rsidRDefault="00CC479D" w:rsidP="00CC479D">
            <w:pPr>
              <w:numPr>
                <w:ilvl w:val="0"/>
                <w:numId w:val="65"/>
              </w:numPr>
              <w:spacing w:before="120" w:after="120" w:line="271" w:lineRule="auto"/>
              <w:ind w:left="211" w:hanging="283"/>
              <w:rPr>
                <w:rFonts w:ascii="Arial" w:hAnsi="Arial" w:cs="Arial"/>
                <w:bCs/>
                <w:sz w:val="22"/>
                <w:szCs w:val="22"/>
              </w:rPr>
            </w:pPr>
            <w:r w:rsidRPr="00EC43FA">
              <w:rPr>
                <w:rFonts w:ascii="Arial" w:hAnsi="Arial" w:cs="Arial"/>
                <w:bCs/>
                <w:sz w:val="22"/>
                <w:szCs w:val="22"/>
              </w:rPr>
              <w:t xml:space="preserve">podpisania umowy o dofinansowanie projektu - Wnioskodawca zobowiązany jest do przedłożenia decyzji danego organu prowadzącego w sprawie zatwierdzenia diagnozy. </w:t>
            </w:r>
          </w:p>
          <w:p w14:paraId="56959C46" w14:textId="77777777" w:rsidR="00CC479D" w:rsidRPr="00F4775B" w:rsidRDefault="00CC479D" w:rsidP="00CC479D">
            <w:pPr>
              <w:spacing w:before="120" w:after="120" w:line="271" w:lineRule="auto"/>
              <w:rPr>
                <w:rFonts w:ascii="Arial" w:hAnsi="Arial" w:cs="Arial"/>
                <w:bCs/>
                <w:sz w:val="22"/>
                <w:szCs w:val="22"/>
              </w:rPr>
            </w:pPr>
          </w:p>
        </w:tc>
        <w:tc>
          <w:tcPr>
            <w:tcW w:w="3969" w:type="dxa"/>
          </w:tcPr>
          <w:p w14:paraId="463C5C04" w14:textId="77777777" w:rsidR="00CC479D" w:rsidRPr="00400A73" w:rsidRDefault="00CC479D" w:rsidP="00CC479D">
            <w:pPr>
              <w:spacing w:before="120" w:after="120" w:line="271" w:lineRule="auto"/>
              <w:rPr>
                <w:rFonts w:ascii="Arial" w:hAnsi="Arial" w:cs="Arial"/>
                <w:bCs/>
                <w:sz w:val="22"/>
                <w:szCs w:val="22"/>
              </w:rPr>
            </w:pPr>
            <w:r w:rsidRPr="00400A73">
              <w:rPr>
                <w:rFonts w:ascii="Arial" w:hAnsi="Arial" w:cs="Arial"/>
                <w:bCs/>
                <w:sz w:val="22"/>
                <w:szCs w:val="22"/>
              </w:rPr>
              <w:lastRenderedPageBreak/>
              <w:t>Spełnienie kryterium jest konieczne do przyznania dofinansowania.</w:t>
            </w:r>
          </w:p>
          <w:p w14:paraId="14A2EE6E" w14:textId="77777777" w:rsidR="00CC479D" w:rsidRPr="00400A73" w:rsidRDefault="00CC479D" w:rsidP="00CC479D">
            <w:pPr>
              <w:spacing w:before="120" w:after="120" w:line="271" w:lineRule="auto"/>
              <w:rPr>
                <w:rFonts w:ascii="Arial" w:hAnsi="Arial" w:cs="Arial"/>
                <w:bCs/>
                <w:sz w:val="22"/>
                <w:szCs w:val="22"/>
              </w:rPr>
            </w:pPr>
            <w:r w:rsidRPr="00400A73">
              <w:rPr>
                <w:rFonts w:ascii="Arial" w:hAnsi="Arial" w:cs="Arial"/>
                <w:bCs/>
                <w:sz w:val="22"/>
                <w:szCs w:val="22"/>
              </w:rPr>
              <w:t>Ocena spełniania kryterium polega na przypisaniu wartości logicznych „tak”, „nie”.</w:t>
            </w:r>
          </w:p>
          <w:p w14:paraId="49A1B7CB" w14:textId="77777777" w:rsidR="00CC479D" w:rsidRPr="00400A73" w:rsidRDefault="00CC479D" w:rsidP="00CC479D">
            <w:pPr>
              <w:spacing w:before="120" w:after="120" w:line="271" w:lineRule="auto"/>
              <w:rPr>
                <w:rFonts w:ascii="Arial" w:hAnsi="Arial" w:cs="Arial"/>
                <w:bCs/>
                <w:sz w:val="22"/>
                <w:szCs w:val="22"/>
              </w:rPr>
            </w:pPr>
            <w:r w:rsidRPr="00400A73">
              <w:rPr>
                <w:rFonts w:ascii="Arial" w:hAnsi="Arial" w:cs="Arial"/>
                <w:bCs/>
                <w:sz w:val="22"/>
                <w:szCs w:val="22"/>
              </w:rPr>
              <w:t>W przypadku niespełnienia kryterium  projekt skierowany jest do uzupełnienia/poprawy.</w:t>
            </w:r>
          </w:p>
          <w:p w14:paraId="5C14CBAC" w14:textId="77777777" w:rsidR="00CC479D" w:rsidRDefault="00CC479D" w:rsidP="00CC479D">
            <w:pPr>
              <w:spacing w:before="120" w:after="120" w:line="271" w:lineRule="auto"/>
              <w:rPr>
                <w:rFonts w:ascii="Arial" w:hAnsi="Arial" w:cs="Arial"/>
                <w:bCs/>
                <w:sz w:val="22"/>
                <w:szCs w:val="22"/>
              </w:rPr>
            </w:pPr>
          </w:p>
          <w:p w14:paraId="24D67907" w14:textId="77777777" w:rsidR="00CC479D" w:rsidRDefault="00CC479D" w:rsidP="00CC479D">
            <w:pPr>
              <w:spacing w:before="120" w:after="120" w:line="271" w:lineRule="auto"/>
              <w:rPr>
                <w:rFonts w:ascii="Arial" w:hAnsi="Arial" w:cs="Arial"/>
                <w:bCs/>
                <w:sz w:val="22"/>
                <w:szCs w:val="22"/>
              </w:rPr>
            </w:pPr>
            <w:r w:rsidRPr="00D2535E">
              <w:rPr>
                <w:rFonts w:ascii="Arial" w:hAnsi="Arial" w:cs="Arial"/>
                <w:bCs/>
                <w:sz w:val="22"/>
                <w:szCs w:val="22"/>
              </w:rPr>
              <w:t xml:space="preserve">Dodatkowe informacje: </w:t>
            </w:r>
          </w:p>
          <w:p w14:paraId="52EDB877" w14:textId="77777777" w:rsidR="00CC479D" w:rsidRDefault="00CC479D" w:rsidP="00CC479D">
            <w:pPr>
              <w:spacing w:before="120" w:after="120" w:line="271" w:lineRule="auto"/>
              <w:rPr>
                <w:rFonts w:ascii="Arial" w:hAnsi="Arial" w:cs="Arial"/>
                <w:bCs/>
                <w:sz w:val="22"/>
                <w:szCs w:val="22"/>
              </w:rPr>
            </w:pPr>
            <w:r w:rsidRPr="00D2535E">
              <w:rPr>
                <w:rFonts w:ascii="Arial" w:hAnsi="Arial" w:cs="Arial"/>
                <w:bCs/>
                <w:sz w:val="22"/>
                <w:szCs w:val="22"/>
              </w:rPr>
              <w:t>Kryterium zostanie zweryfikowane na podstawie treści wniosku o dofinasowanie w szczególności w oparciu o sekcję</w:t>
            </w:r>
            <w:r>
              <w:rPr>
                <w:rFonts w:ascii="Arial" w:hAnsi="Arial" w:cs="Arial"/>
                <w:bCs/>
                <w:sz w:val="22"/>
                <w:szCs w:val="22"/>
              </w:rPr>
              <w:t xml:space="preserve">: </w:t>
            </w:r>
            <w:r w:rsidRPr="00B776F6">
              <w:rPr>
                <w:rFonts w:ascii="Arial" w:hAnsi="Arial" w:cs="Arial"/>
                <w:bCs/>
                <w:sz w:val="22"/>
                <w:szCs w:val="22"/>
              </w:rPr>
              <w:t>Dodatkowe informacje</w:t>
            </w:r>
            <w:r>
              <w:rPr>
                <w:rFonts w:ascii="Arial" w:hAnsi="Arial" w:cs="Arial"/>
                <w:bCs/>
                <w:sz w:val="22"/>
                <w:szCs w:val="22"/>
              </w:rPr>
              <w:t xml:space="preserve"> - </w:t>
            </w:r>
            <w:r w:rsidRPr="00B776F6">
              <w:rPr>
                <w:rFonts w:ascii="Arial" w:hAnsi="Arial" w:cs="Arial"/>
                <w:bCs/>
                <w:sz w:val="22"/>
                <w:szCs w:val="22"/>
              </w:rPr>
              <w:t xml:space="preserve">Komponent - </w:t>
            </w:r>
            <w:r>
              <w:rPr>
                <w:rFonts w:ascii="Arial" w:hAnsi="Arial" w:cs="Arial"/>
                <w:bCs/>
                <w:sz w:val="22"/>
                <w:szCs w:val="22"/>
              </w:rPr>
              <w:t>D</w:t>
            </w:r>
            <w:r w:rsidRPr="00B776F6">
              <w:rPr>
                <w:rFonts w:ascii="Arial" w:hAnsi="Arial" w:cs="Arial"/>
                <w:bCs/>
                <w:sz w:val="22"/>
                <w:szCs w:val="22"/>
              </w:rPr>
              <w:t xml:space="preserve">iagnoza </w:t>
            </w:r>
            <w:r>
              <w:rPr>
                <w:rFonts w:ascii="Arial" w:hAnsi="Arial" w:cs="Arial"/>
                <w:bCs/>
                <w:sz w:val="22"/>
                <w:szCs w:val="22"/>
              </w:rPr>
              <w:t>oraz sekcję</w:t>
            </w:r>
            <w:r w:rsidRPr="00D2535E">
              <w:rPr>
                <w:rFonts w:ascii="Arial" w:hAnsi="Arial" w:cs="Arial"/>
                <w:bCs/>
                <w:sz w:val="22"/>
                <w:szCs w:val="22"/>
              </w:rPr>
              <w:t xml:space="preserve"> Informacje o projekcie </w:t>
            </w:r>
            <w:r>
              <w:rPr>
                <w:rFonts w:ascii="Arial" w:hAnsi="Arial" w:cs="Arial"/>
                <w:bCs/>
                <w:sz w:val="22"/>
                <w:szCs w:val="22"/>
              </w:rPr>
              <w:t xml:space="preserve">- </w:t>
            </w:r>
            <w:r w:rsidRPr="00D2535E">
              <w:rPr>
                <w:rFonts w:ascii="Arial" w:hAnsi="Arial" w:cs="Arial"/>
                <w:bCs/>
                <w:sz w:val="22"/>
                <w:szCs w:val="22"/>
              </w:rPr>
              <w:t>Opis projektu</w:t>
            </w:r>
            <w:r>
              <w:rPr>
                <w:rFonts w:ascii="Arial" w:hAnsi="Arial" w:cs="Arial"/>
                <w:bCs/>
                <w:sz w:val="22"/>
                <w:szCs w:val="22"/>
              </w:rPr>
              <w:t xml:space="preserve"> i </w:t>
            </w:r>
            <w:r w:rsidRPr="00D2535E">
              <w:rPr>
                <w:rFonts w:ascii="Arial" w:hAnsi="Arial" w:cs="Arial"/>
                <w:bCs/>
                <w:sz w:val="22"/>
                <w:szCs w:val="22"/>
              </w:rPr>
              <w:t>Grupy docelowe</w:t>
            </w:r>
            <w:r>
              <w:rPr>
                <w:rFonts w:ascii="Arial" w:hAnsi="Arial" w:cs="Arial"/>
                <w:bCs/>
                <w:sz w:val="22"/>
                <w:szCs w:val="22"/>
              </w:rPr>
              <w:t>, sekcję Zadania</w:t>
            </w:r>
            <w:r w:rsidRPr="00D2535E">
              <w:rPr>
                <w:rFonts w:ascii="Arial" w:hAnsi="Arial" w:cs="Arial"/>
                <w:bCs/>
                <w:sz w:val="22"/>
                <w:szCs w:val="22"/>
              </w:rPr>
              <w:t xml:space="preserve">. </w:t>
            </w:r>
          </w:p>
          <w:p w14:paraId="449908E3" w14:textId="04CA8C8B" w:rsidR="00CC479D" w:rsidRPr="00F4775B" w:rsidRDefault="00CC479D" w:rsidP="00CC479D">
            <w:pPr>
              <w:spacing w:before="120" w:after="120" w:line="271" w:lineRule="auto"/>
              <w:rPr>
                <w:rFonts w:ascii="Arial" w:hAnsi="Arial" w:cs="Arial"/>
                <w:bCs/>
                <w:sz w:val="22"/>
                <w:szCs w:val="22"/>
              </w:rPr>
            </w:pPr>
            <w:r w:rsidRPr="00D2535E">
              <w:rPr>
                <w:rFonts w:ascii="Arial" w:hAnsi="Arial" w:cs="Arial"/>
                <w:bCs/>
                <w:sz w:val="22"/>
                <w:szCs w:val="22"/>
              </w:rPr>
              <w:t>Zakres wymaganych informacji został określony w Instrukcji wypełniania wniosku o dofinansowanie projektu.</w:t>
            </w:r>
          </w:p>
        </w:tc>
      </w:tr>
      <w:tr w:rsidR="00CC479D" w:rsidRPr="00F4775B" w14:paraId="6F59B591" w14:textId="77777777" w:rsidTr="00322FD2">
        <w:tc>
          <w:tcPr>
            <w:tcW w:w="675" w:type="dxa"/>
          </w:tcPr>
          <w:p w14:paraId="417E14D9" w14:textId="77777777" w:rsidR="00CC479D" w:rsidRPr="00F4775B" w:rsidRDefault="00CC479D" w:rsidP="00CC479D">
            <w:pPr>
              <w:pStyle w:val="Akapitzlist"/>
              <w:numPr>
                <w:ilvl w:val="0"/>
                <w:numId w:val="19"/>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667751DA" w14:textId="77777777" w:rsidR="00CC479D" w:rsidRPr="00EF01FA" w:rsidRDefault="00CC479D" w:rsidP="00CC479D">
            <w:pPr>
              <w:spacing w:before="0" w:line="276" w:lineRule="auto"/>
              <w:rPr>
                <w:rFonts w:ascii="Arial" w:hAnsi="Arial" w:cs="Arial"/>
                <w:sz w:val="22"/>
                <w:szCs w:val="22"/>
              </w:rPr>
            </w:pPr>
            <w:r w:rsidRPr="00EF01FA">
              <w:rPr>
                <w:rFonts w:ascii="Arial" w:hAnsi="Arial" w:cs="Arial"/>
                <w:sz w:val="22"/>
                <w:szCs w:val="22"/>
              </w:rPr>
              <w:t xml:space="preserve">Koszty </w:t>
            </w:r>
          </w:p>
          <w:p w14:paraId="0A8BF748" w14:textId="77777777" w:rsidR="00CC479D" w:rsidRPr="00EF01FA" w:rsidRDefault="00CC479D" w:rsidP="00CC479D">
            <w:pPr>
              <w:spacing w:before="0" w:line="276" w:lineRule="auto"/>
              <w:rPr>
                <w:rFonts w:ascii="Arial" w:hAnsi="Arial" w:cs="Arial"/>
                <w:sz w:val="22"/>
                <w:szCs w:val="22"/>
              </w:rPr>
            </w:pPr>
            <w:r w:rsidRPr="00EF01FA">
              <w:rPr>
                <w:rFonts w:ascii="Arial" w:hAnsi="Arial" w:cs="Arial"/>
                <w:sz w:val="22"/>
                <w:szCs w:val="22"/>
              </w:rPr>
              <w:t xml:space="preserve">pośrednie i </w:t>
            </w:r>
          </w:p>
          <w:p w14:paraId="1CF2B328" w14:textId="369A4BE4" w:rsidR="00CC479D" w:rsidRPr="00F4775B" w:rsidRDefault="00CC479D" w:rsidP="00CC479D">
            <w:pPr>
              <w:spacing w:before="120" w:after="120" w:line="271" w:lineRule="auto"/>
              <w:rPr>
                <w:rFonts w:ascii="Arial" w:hAnsi="Arial" w:cs="Arial"/>
                <w:sz w:val="22"/>
                <w:szCs w:val="22"/>
              </w:rPr>
            </w:pPr>
            <w:r w:rsidRPr="00EF01FA">
              <w:rPr>
                <w:rFonts w:ascii="Arial" w:hAnsi="Arial" w:cs="Arial"/>
                <w:sz w:val="22"/>
                <w:szCs w:val="22"/>
              </w:rPr>
              <w:t>bezpośrednie</w:t>
            </w:r>
          </w:p>
        </w:tc>
        <w:tc>
          <w:tcPr>
            <w:tcW w:w="2522" w:type="dxa"/>
            <w:shd w:val="clear" w:color="auto" w:fill="auto"/>
          </w:tcPr>
          <w:p w14:paraId="585E2F49" w14:textId="77777777" w:rsidR="00CC479D" w:rsidRPr="00400A73" w:rsidRDefault="00CC479D" w:rsidP="00CC479D">
            <w:pPr>
              <w:spacing w:before="120" w:after="120" w:line="271" w:lineRule="auto"/>
              <w:rPr>
                <w:rFonts w:ascii="Arial" w:hAnsi="Arial" w:cs="Arial"/>
                <w:bCs/>
                <w:sz w:val="22"/>
                <w:szCs w:val="22"/>
              </w:rPr>
            </w:pPr>
            <w:r w:rsidRPr="00400A73">
              <w:rPr>
                <w:rFonts w:ascii="Arial" w:hAnsi="Arial" w:cs="Arial"/>
                <w:bCs/>
                <w:sz w:val="22"/>
                <w:szCs w:val="22"/>
              </w:rPr>
              <w:t xml:space="preserve">Projekt obligatoryjnie zakłada koszty pośrednie rozliczane z wykorzystaniem stawek ryczałtowych zgodnie z aktualną na dzień ogłoszenia naboru wersją „Wytycznych dotyczących kwalifikowalności wydatków na lata 2021-2027”, a koszty bezpośrednie projektu obligatoryjnie rozliczane są na podstawie rzeczywiście ponoszonych wydatków, z wyłączeniem kosztów organizacji staży uczniowskich, które rozliczane są stawką jednostkową zgodnie z aktualną na dzień </w:t>
            </w:r>
            <w:r w:rsidRPr="00400A73">
              <w:rPr>
                <w:rFonts w:ascii="Arial" w:hAnsi="Arial" w:cs="Arial"/>
                <w:bCs/>
                <w:sz w:val="22"/>
                <w:szCs w:val="22"/>
              </w:rPr>
              <w:lastRenderedPageBreak/>
              <w:t xml:space="preserve">ogłoszenia naboru wersją „Wytycznych dotyczących realizacji projektów z udziałem środków Europejskiego Funduszu Społecznego Plus w regionalnych programach na lata 2021–2027”. </w:t>
            </w:r>
          </w:p>
          <w:p w14:paraId="3048EBF9" w14:textId="77777777" w:rsidR="00CC479D" w:rsidRPr="00400A73" w:rsidRDefault="00CC479D" w:rsidP="00CC479D">
            <w:pPr>
              <w:spacing w:before="120" w:after="120" w:line="271" w:lineRule="auto"/>
              <w:rPr>
                <w:rFonts w:ascii="Arial" w:hAnsi="Arial" w:cs="Arial"/>
                <w:bCs/>
                <w:sz w:val="22"/>
                <w:szCs w:val="22"/>
              </w:rPr>
            </w:pPr>
            <w:r w:rsidRPr="00400A73">
              <w:rPr>
                <w:rFonts w:ascii="Arial" w:hAnsi="Arial" w:cs="Arial"/>
                <w:bCs/>
                <w:sz w:val="22"/>
                <w:szCs w:val="22"/>
              </w:rPr>
              <w:t>Zasady oceny:</w:t>
            </w:r>
          </w:p>
          <w:p w14:paraId="78916ADF" w14:textId="77777777" w:rsidR="00CC479D" w:rsidRPr="00400A73" w:rsidRDefault="00CC479D" w:rsidP="00CC479D">
            <w:pPr>
              <w:spacing w:before="120" w:after="120" w:line="271" w:lineRule="auto"/>
              <w:rPr>
                <w:rFonts w:ascii="Arial" w:hAnsi="Arial" w:cs="Arial"/>
                <w:bCs/>
                <w:sz w:val="22"/>
                <w:szCs w:val="22"/>
              </w:rPr>
            </w:pPr>
            <w:r w:rsidRPr="00400A73">
              <w:rPr>
                <w:rFonts w:ascii="Arial" w:hAnsi="Arial" w:cs="Arial"/>
                <w:bCs/>
                <w:sz w:val="22"/>
                <w:szCs w:val="22"/>
              </w:rPr>
              <w:t xml:space="preserve">Kryterium będzie weryfikowane na podstawie treści </w:t>
            </w:r>
          </w:p>
          <w:p w14:paraId="25CFD5B5" w14:textId="7DBDEEC9" w:rsidR="00CC479D" w:rsidRPr="00F4775B" w:rsidRDefault="00CC479D" w:rsidP="00CC479D">
            <w:pPr>
              <w:spacing w:before="120" w:after="120" w:line="271" w:lineRule="auto"/>
              <w:rPr>
                <w:rFonts w:ascii="Arial" w:hAnsi="Arial" w:cs="Arial"/>
                <w:bCs/>
                <w:sz w:val="22"/>
                <w:szCs w:val="22"/>
              </w:rPr>
            </w:pPr>
            <w:r w:rsidRPr="00400A73">
              <w:rPr>
                <w:rFonts w:ascii="Arial" w:hAnsi="Arial" w:cs="Arial"/>
                <w:bCs/>
                <w:sz w:val="22"/>
                <w:szCs w:val="22"/>
              </w:rPr>
              <w:t>wniosku o dofinansowanie projektu.</w:t>
            </w:r>
          </w:p>
        </w:tc>
        <w:tc>
          <w:tcPr>
            <w:tcW w:w="3969" w:type="dxa"/>
          </w:tcPr>
          <w:p w14:paraId="7A7E85EF" w14:textId="77777777" w:rsidR="00CC479D" w:rsidRPr="00400A73" w:rsidRDefault="00CC479D" w:rsidP="00CC479D">
            <w:pPr>
              <w:spacing w:before="120" w:after="120" w:line="271" w:lineRule="auto"/>
              <w:rPr>
                <w:rFonts w:ascii="Arial" w:hAnsi="Arial" w:cs="Arial"/>
                <w:bCs/>
                <w:sz w:val="22"/>
                <w:szCs w:val="22"/>
              </w:rPr>
            </w:pPr>
            <w:r w:rsidRPr="00400A73">
              <w:rPr>
                <w:rFonts w:ascii="Arial" w:hAnsi="Arial" w:cs="Arial"/>
                <w:bCs/>
                <w:sz w:val="22"/>
                <w:szCs w:val="22"/>
              </w:rPr>
              <w:lastRenderedPageBreak/>
              <w:t>Spełnienie kryterium jest konieczne do przyznania dofinansowania.</w:t>
            </w:r>
          </w:p>
          <w:p w14:paraId="62E517D6" w14:textId="77777777" w:rsidR="00CC479D" w:rsidRPr="00400A73" w:rsidRDefault="00CC479D" w:rsidP="00CC479D">
            <w:pPr>
              <w:spacing w:before="120" w:after="120" w:line="271" w:lineRule="auto"/>
              <w:rPr>
                <w:rFonts w:ascii="Arial" w:hAnsi="Arial" w:cs="Arial"/>
                <w:bCs/>
                <w:sz w:val="22"/>
                <w:szCs w:val="22"/>
              </w:rPr>
            </w:pPr>
            <w:r w:rsidRPr="00400A73">
              <w:rPr>
                <w:rFonts w:ascii="Arial" w:hAnsi="Arial" w:cs="Arial"/>
                <w:bCs/>
                <w:sz w:val="22"/>
                <w:szCs w:val="22"/>
              </w:rPr>
              <w:t>Ocena spełniania kryterium polega na przypisaniu wartości logicznych „tak”, „nie”.</w:t>
            </w:r>
          </w:p>
          <w:p w14:paraId="09D049E2" w14:textId="77777777" w:rsidR="00CC479D" w:rsidRPr="00400A73" w:rsidRDefault="00CC479D" w:rsidP="00CC479D">
            <w:pPr>
              <w:spacing w:before="120" w:after="120" w:line="271" w:lineRule="auto"/>
              <w:rPr>
                <w:rFonts w:ascii="Arial" w:hAnsi="Arial" w:cs="Arial"/>
                <w:bCs/>
                <w:sz w:val="22"/>
                <w:szCs w:val="22"/>
              </w:rPr>
            </w:pPr>
            <w:r w:rsidRPr="00400A73">
              <w:rPr>
                <w:rFonts w:ascii="Arial" w:hAnsi="Arial" w:cs="Arial"/>
                <w:bCs/>
                <w:sz w:val="22"/>
                <w:szCs w:val="22"/>
              </w:rPr>
              <w:t>W przypadku niespełnienia kryterium  projekt skierowany jest do uzupełnienia/poprawy.</w:t>
            </w:r>
          </w:p>
          <w:p w14:paraId="16AF0E1D" w14:textId="77777777" w:rsidR="00CC479D" w:rsidRDefault="00CC479D" w:rsidP="00CC479D">
            <w:pPr>
              <w:spacing w:before="120" w:after="120" w:line="271" w:lineRule="auto"/>
              <w:rPr>
                <w:rFonts w:ascii="Arial" w:hAnsi="Arial" w:cs="Arial"/>
                <w:bCs/>
                <w:sz w:val="22"/>
                <w:szCs w:val="22"/>
              </w:rPr>
            </w:pPr>
          </w:p>
          <w:p w14:paraId="54BD2C0D" w14:textId="77777777" w:rsidR="00CC479D" w:rsidRDefault="00CC479D" w:rsidP="00CC479D">
            <w:pPr>
              <w:spacing w:before="120" w:after="120" w:line="271" w:lineRule="auto"/>
              <w:rPr>
                <w:rFonts w:ascii="Arial" w:hAnsi="Arial" w:cs="Arial"/>
                <w:bCs/>
                <w:sz w:val="22"/>
                <w:szCs w:val="22"/>
              </w:rPr>
            </w:pPr>
            <w:r w:rsidRPr="00D3573A">
              <w:rPr>
                <w:rFonts w:ascii="Arial" w:hAnsi="Arial" w:cs="Arial"/>
                <w:bCs/>
                <w:sz w:val="22"/>
                <w:szCs w:val="22"/>
              </w:rPr>
              <w:t xml:space="preserve">Dodatkowe informacje: </w:t>
            </w:r>
          </w:p>
          <w:p w14:paraId="314641DE" w14:textId="784FCD6E" w:rsidR="00CC479D" w:rsidRPr="00F4775B" w:rsidRDefault="00CC479D" w:rsidP="00CC479D">
            <w:pPr>
              <w:spacing w:before="120" w:after="120" w:line="271" w:lineRule="auto"/>
              <w:rPr>
                <w:rFonts w:ascii="Arial" w:hAnsi="Arial" w:cs="Arial"/>
                <w:bCs/>
                <w:sz w:val="22"/>
                <w:szCs w:val="22"/>
              </w:rPr>
            </w:pPr>
            <w:r w:rsidRPr="00D3573A">
              <w:rPr>
                <w:rFonts w:ascii="Arial" w:hAnsi="Arial" w:cs="Arial"/>
                <w:bCs/>
                <w:sz w:val="22"/>
                <w:szCs w:val="22"/>
              </w:rPr>
              <w:t>Kryterium zostanie zweryfikowane na podstawie treści wniosku o dofinasowanie w szczególności w oparciu o sekcję IV Zadania oraz sekcję V Budżet projektu. Zakres wymaganych informacji został</w:t>
            </w:r>
            <w:r>
              <w:rPr>
                <w:rFonts w:ascii="Arial" w:hAnsi="Arial" w:cs="Arial"/>
                <w:bCs/>
                <w:sz w:val="22"/>
                <w:szCs w:val="22"/>
              </w:rPr>
              <w:t xml:space="preserve"> </w:t>
            </w:r>
            <w:r w:rsidRPr="00D3573A">
              <w:rPr>
                <w:rFonts w:ascii="Arial" w:hAnsi="Arial" w:cs="Arial"/>
                <w:bCs/>
                <w:sz w:val="22"/>
                <w:szCs w:val="22"/>
              </w:rPr>
              <w:t>określony w Instrukcji wypełniania wniosku o dofinansowanie projektu.</w:t>
            </w:r>
          </w:p>
        </w:tc>
      </w:tr>
      <w:tr w:rsidR="00CC479D" w:rsidRPr="00F4775B" w14:paraId="5B232A21" w14:textId="77777777" w:rsidTr="00322FD2">
        <w:tc>
          <w:tcPr>
            <w:tcW w:w="675" w:type="dxa"/>
          </w:tcPr>
          <w:p w14:paraId="02DC381D" w14:textId="77777777" w:rsidR="00CC479D" w:rsidRPr="00F4775B" w:rsidRDefault="00CC479D" w:rsidP="00CC479D">
            <w:pPr>
              <w:pStyle w:val="Akapitzlist"/>
              <w:numPr>
                <w:ilvl w:val="0"/>
                <w:numId w:val="19"/>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55617398" w14:textId="42142F43" w:rsidR="00CC479D" w:rsidRPr="00F4775B" w:rsidRDefault="00CC479D" w:rsidP="00CC479D">
            <w:pPr>
              <w:spacing w:before="120" w:after="120" w:line="271" w:lineRule="auto"/>
              <w:rPr>
                <w:rFonts w:ascii="Arial" w:hAnsi="Arial" w:cs="Arial"/>
                <w:sz w:val="22"/>
                <w:szCs w:val="22"/>
              </w:rPr>
            </w:pPr>
            <w:r w:rsidRPr="00EF01FA">
              <w:rPr>
                <w:rFonts w:ascii="Arial" w:hAnsi="Arial" w:cs="Arial"/>
                <w:sz w:val="22"/>
                <w:szCs w:val="22"/>
              </w:rPr>
              <w:t>Obligatoryjna organizacja staży</w:t>
            </w:r>
          </w:p>
        </w:tc>
        <w:tc>
          <w:tcPr>
            <w:tcW w:w="2522" w:type="dxa"/>
            <w:shd w:val="clear" w:color="auto" w:fill="auto"/>
          </w:tcPr>
          <w:p w14:paraId="1B65E978" w14:textId="77777777" w:rsidR="00CC479D" w:rsidRPr="002455E7" w:rsidRDefault="00CC479D" w:rsidP="00CC479D">
            <w:pPr>
              <w:spacing w:before="120" w:after="120" w:line="271" w:lineRule="auto"/>
              <w:rPr>
                <w:rFonts w:ascii="Arial" w:hAnsi="Arial" w:cs="Arial"/>
                <w:bCs/>
                <w:sz w:val="22"/>
                <w:szCs w:val="22"/>
              </w:rPr>
            </w:pPr>
            <w:r w:rsidRPr="002455E7">
              <w:rPr>
                <w:rFonts w:ascii="Arial" w:hAnsi="Arial" w:cs="Arial"/>
                <w:bCs/>
                <w:sz w:val="22"/>
                <w:szCs w:val="22"/>
              </w:rPr>
              <w:t>W przypadku techników oraz branżowych szkół I stopnia w projekcie zaplanowano obligatoryjną organizację staży uczniowskich, realizowanych w rzeczywistych warunkach pracy, dla m.in. 70 % uczniów ww. szkół, niebędących młodocianymi pracownikami biorącymi udział w projekcie.</w:t>
            </w:r>
          </w:p>
          <w:p w14:paraId="2FBA690D" w14:textId="77777777" w:rsidR="00CC479D" w:rsidRPr="002455E7" w:rsidRDefault="00CC479D" w:rsidP="00CC479D">
            <w:pPr>
              <w:spacing w:before="120" w:after="120" w:line="271" w:lineRule="auto"/>
              <w:rPr>
                <w:rFonts w:ascii="Arial" w:hAnsi="Arial" w:cs="Arial"/>
                <w:bCs/>
                <w:sz w:val="22"/>
                <w:szCs w:val="22"/>
              </w:rPr>
            </w:pPr>
          </w:p>
          <w:p w14:paraId="1D5CE401" w14:textId="77777777" w:rsidR="00CC479D" w:rsidRPr="002455E7" w:rsidRDefault="00CC479D" w:rsidP="00CC479D">
            <w:pPr>
              <w:spacing w:before="120" w:after="120" w:line="271" w:lineRule="auto"/>
              <w:rPr>
                <w:rFonts w:ascii="Arial" w:hAnsi="Arial" w:cs="Arial"/>
                <w:bCs/>
                <w:sz w:val="22"/>
                <w:szCs w:val="22"/>
              </w:rPr>
            </w:pPr>
            <w:r w:rsidRPr="002455E7">
              <w:rPr>
                <w:rFonts w:ascii="Arial" w:hAnsi="Arial" w:cs="Arial"/>
                <w:bCs/>
                <w:sz w:val="22"/>
                <w:szCs w:val="22"/>
              </w:rPr>
              <w:t xml:space="preserve">Wnioskodawca zobowiązany jest zagwarantować, iż w pierwszej kolejności do udziału w stażu uczniowskim wybierani będą uczniowie, którzy nie realizują kształcenia praktycznego u pracodawców.  </w:t>
            </w:r>
          </w:p>
          <w:p w14:paraId="0FA3AA65" w14:textId="77777777" w:rsidR="00CC479D" w:rsidRPr="002455E7" w:rsidRDefault="00CC479D" w:rsidP="00CC479D">
            <w:pPr>
              <w:spacing w:before="120" w:after="120" w:line="271" w:lineRule="auto"/>
              <w:rPr>
                <w:rFonts w:ascii="Arial" w:hAnsi="Arial" w:cs="Arial"/>
                <w:bCs/>
                <w:sz w:val="22"/>
                <w:szCs w:val="22"/>
              </w:rPr>
            </w:pPr>
          </w:p>
          <w:p w14:paraId="14CCA8BB" w14:textId="77777777" w:rsidR="00CC479D" w:rsidRPr="002455E7" w:rsidRDefault="00CC479D" w:rsidP="00CC479D">
            <w:pPr>
              <w:spacing w:before="120" w:after="120" w:line="271" w:lineRule="auto"/>
              <w:rPr>
                <w:rFonts w:ascii="Arial" w:hAnsi="Arial" w:cs="Arial"/>
                <w:bCs/>
                <w:sz w:val="22"/>
                <w:szCs w:val="22"/>
              </w:rPr>
            </w:pPr>
            <w:r w:rsidRPr="002455E7">
              <w:rPr>
                <w:rFonts w:ascii="Arial" w:hAnsi="Arial" w:cs="Arial"/>
                <w:bCs/>
                <w:sz w:val="22"/>
                <w:szCs w:val="22"/>
              </w:rPr>
              <w:lastRenderedPageBreak/>
              <w:t>Zasady oceny:</w:t>
            </w:r>
          </w:p>
          <w:p w14:paraId="0A71BEB7" w14:textId="77777777" w:rsidR="00CC479D" w:rsidRPr="002455E7" w:rsidRDefault="00CC479D" w:rsidP="00CC479D">
            <w:pPr>
              <w:spacing w:before="120" w:after="120" w:line="271" w:lineRule="auto"/>
              <w:rPr>
                <w:rFonts w:ascii="Arial" w:hAnsi="Arial" w:cs="Arial"/>
                <w:bCs/>
                <w:sz w:val="22"/>
                <w:szCs w:val="22"/>
              </w:rPr>
            </w:pPr>
            <w:r w:rsidRPr="002455E7">
              <w:rPr>
                <w:rFonts w:ascii="Arial" w:hAnsi="Arial" w:cs="Arial"/>
                <w:bCs/>
                <w:sz w:val="22"/>
                <w:szCs w:val="22"/>
              </w:rPr>
              <w:t xml:space="preserve">Kryterium będzie weryfikowane na podstawie treści wniosku </w:t>
            </w:r>
            <w:r w:rsidRPr="002455E7">
              <w:rPr>
                <w:rFonts w:ascii="Arial" w:hAnsi="Arial" w:cs="Arial"/>
                <w:bCs/>
                <w:sz w:val="22"/>
                <w:szCs w:val="22"/>
              </w:rPr>
              <w:br/>
              <w:t>o dofinansowanie projektu.</w:t>
            </w:r>
          </w:p>
          <w:p w14:paraId="169C7DDE" w14:textId="77777777" w:rsidR="00CC479D" w:rsidRPr="00F4775B" w:rsidRDefault="00CC479D" w:rsidP="00CC479D">
            <w:pPr>
              <w:spacing w:before="120" w:after="120" w:line="271" w:lineRule="auto"/>
              <w:rPr>
                <w:rFonts w:ascii="Arial" w:hAnsi="Arial" w:cs="Arial"/>
                <w:bCs/>
                <w:sz w:val="22"/>
                <w:szCs w:val="22"/>
              </w:rPr>
            </w:pPr>
          </w:p>
        </w:tc>
        <w:tc>
          <w:tcPr>
            <w:tcW w:w="3969" w:type="dxa"/>
          </w:tcPr>
          <w:p w14:paraId="48AE2F79" w14:textId="77777777" w:rsidR="00CC479D" w:rsidRPr="002455E7" w:rsidRDefault="00CC479D" w:rsidP="00CC479D">
            <w:pPr>
              <w:spacing w:before="120" w:after="120" w:line="271" w:lineRule="auto"/>
              <w:rPr>
                <w:rFonts w:ascii="Arial" w:hAnsi="Arial" w:cs="Arial"/>
                <w:bCs/>
                <w:sz w:val="22"/>
                <w:szCs w:val="22"/>
              </w:rPr>
            </w:pPr>
            <w:r w:rsidRPr="002455E7">
              <w:rPr>
                <w:rFonts w:ascii="Arial" w:hAnsi="Arial" w:cs="Arial"/>
                <w:bCs/>
                <w:sz w:val="22"/>
                <w:szCs w:val="22"/>
              </w:rPr>
              <w:lastRenderedPageBreak/>
              <w:t>Spełnienie kryterium jest konieczne do przyznania dofinansowania.</w:t>
            </w:r>
          </w:p>
          <w:p w14:paraId="5D600940" w14:textId="77777777" w:rsidR="00CC479D" w:rsidRPr="002455E7" w:rsidRDefault="00CC479D" w:rsidP="00CC479D">
            <w:pPr>
              <w:spacing w:before="120" w:after="120" w:line="271" w:lineRule="auto"/>
              <w:rPr>
                <w:rFonts w:ascii="Arial" w:hAnsi="Arial" w:cs="Arial"/>
                <w:bCs/>
                <w:sz w:val="22"/>
                <w:szCs w:val="22"/>
              </w:rPr>
            </w:pPr>
            <w:r w:rsidRPr="002455E7">
              <w:rPr>
                <w:rFonts w:ascii="Arial" w:hAnsi="Arial" w:cs="Arial"/>
                <w:bCs/>
                <w:sz w:val="22"/>
                <w:szCs w:val="22"/>
              </w:rPr>
              <w:t>Ocena spełniania kryterium polega na przypisaniu wartości logicznych „tak”, „nie”, „nie dotyczy”.</w:t>
            </w:r>
          </w:p>
          <w:p w14:paraId="484FC35A" w14:textId="77777777" w:rsidR="00CC479D" w:rsidRPr="002455E7" w:rsidRDefault="00CC479D" w:rsidP="00CC479D">
            <w:pPr>
              <w:spacing w:before="120" w:after="120" w:line="271" w:lineRule="auto"/>
              <w:rPr>
                <w:rFonts w:ascii="Arial" w:hAnsi="Arial" w:cs="Arial"/>
                <w:bCs/>
                <w:sz w:val="22"/>
                <w:szCs w:val="22"/>
              </w:rPr>
            </w:pPr>
            <w:r w:rsidRPr="002455E7">
              <w:rPr>
                <w:rFonts w:ascii="Arial" w:hAnsi="Arial" w:cs="Arial"/>
                <w:bCs/>
                <w:sz w:val="22"/>
                <w:szCs w:val="22"/>
              </w:rPr>
              <w:t>W przypadku niespełnienia kryterium projekt skierowany jest do uzupełnienia/poprawy.</w:t>
            </w:r>
          </w:p>
          <w:p w14:paraId="37062B23" w14:textId="77777777" w:rsidR="00CC479D" w:rsidRDefault="00CC479D" w:rsidP="00CC479D">
            <w:pPr>
              <w:spacing w:before="120" w:after="120" w:line="271" w:lineRule="auto"/>
              <w:rPr>
                <w:rFonts w:ascii="Arial" w:hAnsi="Arial" w:cs="Arial"/>
                <w:bCs/>
                <w:sz w:val="22"/>
                <w:szCs w:val="22"/>
              </w:rPr>
            </w:pPr>
            <w:r w:rsidRPr="002455E7">
              <w:rPr>
                <w:rFonts w:ascii="Arial" w:hAnsi="Arial" w:cs="Arial"/>
                <w:bCs/>
                <w:sz w:val="22"/>
                <w:szCs w:val="22"/>
              </w:rPr>
              <w:t>W szczególnie uzasadnionych przypadkach na etapie realizacji projektu, za zgodą Instytucji Pośredniczącej FEPZ, dopuszcza się możliwość zmiany wartości % uczniów techników/branżowych szkół I stopnia niebędących młodocianymi pracownikami biorących udział w stażach uczniowskich.</w:t>
            </w:r>
          </w:p>
          <w:p w14:paraId="02B1B695" w14:textId="77777777" w:rsidR="00CC479D" w:rsidRDefault="00CC479D" w:rsidP="00CC479D">
            <w:pPr>
              <w:spacing w:before="120" w:after="120" w:line="271" w:lineRule="auto"/>
              <w:rPr>
                <w:rFonts w:ascii="Arial" w:hAnsi="Arial" w:cs="Arial"/>
                <w:bCs/>
                <w:sz w:val="22"/>
                <w:szCs w:val="22"/>
              </w:rPr>
            </w:pPr>
          </w:p>
          <w:p w14:paraId="76B635F0" w14:textId="77777777" w:rsidR="00CC479D" w:rsidRDefault="00CC479D" w:rsidP="00CC479D">
            <w:pPr>
              <w:spacing w:before="120" w:after="120" w:line="271" w:lineRule="auto"/>
              <w:rPr>
                <w:rFonts w:ascii="Arial" w:hAnsi="Arial" w:cs="Arial"/>
                <w:bCs/>
                <w:sz w:val="22"/>
                <w:szCs w:val="22"/>
              </w:rPr>
            </w:pPr>
            <w:r w:rsidRPr="00D3573A">
              <w:rPr>
                <w:rFonts w:ascii="Arial" w:hAnsi="Arial" w:cs="Arial"/>
                <w:bCs/>
                <w:sz w:val="22"/>
                <w:szCs w:val="22"/>
              </w:rPr>
              <w:t xml:space="preserve">Dodatkowe informacje: </w:t>
            </w:r>
          </w:p>
          <w:p w14:paraId="474020CA" w14:textId="77777777" w:rsidR="00CC479D" w:rsidRDefault="00CC479D" w:rsidP="00CC479D">
            <w:pPr>
              <w:spacing w:before="120" w:after="120" w:line="271" w:lineRule="auto"/>
              <w:rPr>
                <w:rFonts w:ascii="Arial" w:hAnsi="Arial" w:cs="Arial"/>
                <w:bCs/>
                <w:sz w:val="22"/>
                <w:szCs w:val="22"/>
              </w:rPr>
            </w:pPr>
            <w:r w:rsidRPr="00D3573A">
              <w:rPr>
                <w:rFonts w:ascii="Arial" w:hAnsi="Arial" w:cs="Arial"/>
                <w:bCs/>
                <w:sz w:val="22"/>
                <w:szCs w:val="22"/>
              </w:rPr>
              <w:t>Kryterium zostanie zweryfikowane na podstawie treści wniosku o dofinasowanie w szczególności w oparciu o sekcję IV Zadania oraz sekcję V Budżet projektu</w:t>
            </w:r>
            <w:r>
              <w:rPr>
                <w:rFonts w:ascii="Arial" w:hAnsi="Arial" w:cs="Arial"/>
                <w:bCs/>
                <w:sz w:val="22"/>
                <w:szCs w:val="22"/>
              </w:rPr>
              <w:t xml:space="preserve"> oraz sekcję Wskaźniki projektu. </w:t>
            </w:r>
          </w:p>
          <w:p w14:paraId="0C956A7E" w14:textId="0236C5D2" w:rsidR="00CC479D" w:rsidRPr="00F4775B" w:rsidRDefault="00CC479D" w:rsidP="00CC479D">
            <w:pPr>
              <w:spacing w:before="120" w:after="120" w:line="271" w:lineRule="auto"/>
              <w:rPr>
                <w:rFonts w:ascii="Arial" w:hAnsi="Arial" w:cs="Arial"/>
                <w:bCs/>
                <w:sz w:val="22"/>
                <w:szCs w:val="22"/>
              </w:rPr>
            </w:pPr>
            <w:r w:rsidRPr="00D3573A">
              <w:rPr>
                <w:rFonts w:ascii="Arial" w:hAnsi="Arial" w:cs="Arial"/>
                <w:bCs/>
                <w:sz w:val="22"/>
                <w:szCs w:val="22"/>
              </w:rPr>
              <w:t>Zakres wymaganych informacji został</w:t>
            </w:r>
            <w:r>
              <w:rPr>
                <w:rFonts w:ascii="Arial" w:hAnsi="Arial" w:cs="Arial"/>
                <w:bCs/>
                <w:sz w:val="22"/>
                <w:szCs w:val="22"/>
              </w:rPr>
              <w:t xml:space="preserve"> </w:t>
            </w:r>
            <w:r w:rsidRPr="00D3573A">
              <w:rPr>
                <w:rFonts w:ascii="Arial" w:hAnsi="Arial" w:cs="Arial"/>
                <w:bCs/>
                <w:sz w:val="22"/>
                <w:szCs w:val="22"/>
              </w:rPr>
              <w:t>określony w Instrukcji wypełniania wniosku o dofinansowanie projektu.</w:t>
            </w:r>
          </w:p>
        </w:tc>
      </w:tr>
      <w:tr w:rsidR="00CC479D" w:rsidRPr="00F4775B" w14:paraId="425EA184" w14:textId="77777777" w:rsidTr="00322FD2">
        <w:tc>
          <w:tcPr>
            <w:tcW w:w="675" w:type="dxa"/>
          </w:tcPr>
          <w:p w14:paraId="6F142354" w14:textId="77777777" w:rsidR="00CC479D" w:rsidRPr="00F4775B" w:rsidRDefault="00CC479D" w:rsidP="00CC479D">
            <w:pPr>
              <w:pStyle w:val="Akapitzlist"/>
              <w:numPr>
                <w:ilvl w:val="0"/>
                <w:numId w:val="19"/>
              </w:numPr>
              <w:spacing w:before="120" w:after="120" w:line="271" w:lineRule="auto"/>
              <w:ind w:left="0" w:firstLine="0"/>
              <w:contextualSpacing w:val="0"/>
              <w:rPr>
                <w:rFonts w:ascii="Arial" w:hAnsi="Arial" w:cs="Arial"/>
                <w:sz w:val="22"/>
                <w:szCs w:val="22"/>
              </w:rPr>
            </w:pPr>
          </w:p>
        </w:tc>
        <w:tc>
          <w:tcPr>
            <w:tcW w:w="2014" w:type="dxa"/>
            <w:shd w:val="clear" w:color="auto" w:fill="auto"/>
          </w:tcPr>
          <w:p w14:paraId="729C4A91" w14:textId="7D12367D" w:rsidR="00CC479D" w:rsidRPr="00F4775B" w:rsidRDefault="00CC479D" w:rsidP="00CC479D">
            <w:pPr>
              <w:spacing w:before="120" w:after="120" w:line="271" w:lineRule="auto"/>
              <w:rPr>
                <w:rFonts w:ascii="Arial" w:hAnsi="Arial" w:cs="Arial"/>
                <w:sz w:val="22"/>
                <w:szCs w:val="22"/>
              </w:rPr>
            </w:pPr>
            <w:r w:rsidRPr="00EF01FA">
              <w:rPr>
                <w:rFonts w:ascii="Arial" w:hAnsi="Arial" w:cs="Arial"/>
                <w:sz w:val="22"/>
                <w:szCs w:val="22"/>
              </w:rPr>
              <w:t>Doradztwo zawodowe</w:t>
            </w:r>
          </w:p>
        </w:tc>
        <w:tc>
          <w:tcPr>
            <w:tcW w:w="2522" w:type="dxa"/>
            <w:shd w:val="clear" w:color="auto" w:fill="auto"/>
          </w:tcPr>
          <w:p w14:paraId="3EC1551E" w14:textId="77777777" w:rsidR="00CC479D" w:rsidRPr="00333A68" w:rsidRDefault="00CC479D" w:rsidP="00CC479D">
            <w:pPr>
              <w:spacing w:before="120" w:after="120" w:line="271" w:lineRule="auto"/>
              <w:rPr>
                <w:rFonts w:ascii="Arial" w:hAnsi="Arial" w:cs="Arial"/>
                <w:bCs/>
                <w:sz w:val="22"/>
                <w:szCs w:val="22"/>
              </w:rPr>
            </w:pPr>
            <w:r w:rsidRPr="00333A68">
              <w:rPr>
                <w:rFonts w:ascii="Arial" w:hAnsi="Arial" w:cs="Arial"/>
                <w:bCs/>
                <w:sz w:val="22"/>
                <w:szCs w:val="22"/>
              </w:rPr>
              <w:t>W ramach projektu dla uczniów objętych wsparciem obligatoryjnie zaplanowano realizację doradztwa zawodowego obejmującego ocenę indywidualnych potrzeb rozwojowych i edukacyjnych i/lub predyspozycji osobowych do wykonywania poszczególnych zawodów. Będzie ono wolne od stereotypów płciowych w wyborze ścieżek zawodowych i edukacyjnych, a także będzie wspierać przełamywanie tych stereotypów.</w:t>
            </w:r>
          </w:p>
          <w:p w14:paraId="19EB358B" w14:textId="77777777" w:rsidR="00CC479D" w:rsidRPr="00333A68" w:rsidRDefault="00CC479D" w:rsidP="00CC479D">
            <w:pPr>
              <w:spacing w:before="120" w:after="120" w:line="271" w:lineRule="auto"/>
              <w:rPr>
                <w:rFonts w:ascii="Arial" w:hAnsi="Arial" w:cs="Arial"/>
                <w:bCs/>
                <w:sz w:val="22"/>
                <w:szCs w:val="22"/>
              </w:rPr>
            </w:pPr>
          </w:p>
          <w:p w14:paraId="6F71E092" w14:textId="77777777" w:rsidR="00CC479D" w:rsidRPr="00333A68" w:rsidRDefault="00CC479D" w:rsidP="00CC479D">
            <w:pPr>
              <w:spacing w:before="120" w:after="120" w:line="271" w:lineRule="auto"/>
              <w:rPr>
                <w:rFonts w:ascii="Arial" w:hAnsi="Arial" w:cs="Arial"/>
                <w:bCs/>
                <w:sz w:val="22"/>
                <w:szCs w:val="22"/>
              </w:rPr>
            </w:pPr>
            <w:r w:rsidRPr="00333A68">
              <w:rPr>
                <w:rFonts w:ascii="Arial" w:hAnsi="Arial" w:cs="Arial"/>
                <w:bCs/>
                <w:sz w:val="22"/>
                <w:szCs w:val="22"/>
              </w:rPr>
              <w:t>Zasady oceny:</w:t>
            </w:r>
          </w:p>
          <w:p w14:paraId="7EC14163" w14:textId="77777777" w:rsidR="00CC479D" w:rsidRPr="00333A68" w:rsidRDefault="00CC479D" w:rsidP="00CC479D">
            <w:pPr>
              <w:spacing w:before="120" w:after="120" w:line="271" w:lineRule="auto"/>
              <w:rPr>
                <w:rFonts w:ascii="Arial" w:hAnsi="Arial" w:cs="Arial"/>
                <w:bCs/>
                <w:sz w:val="22"/>
                <w:szCs w:val="22"/>
              </w:rPr>
            </w:pPr>
            <w:r w:rsidRPr="00333A68">
              <w:rPr>
                <w:rFonts w:ascii="Arial" w:hAnsi="Arial" w:cs="Arial"/>
                <w:bCs/>
                <w:sz w:val="22"/>
                <w:szCs w:val="22"/>
              </w:rPr>
              <w:t xml:space="preserve">Kryterium będzie weryfikowane na podstawie treści wniosku </w:t>
            </w:r>
            <w:r w:rsidRPr="00333A68">
              <w:rPr>
                <w:rFonts w:ascii="Arial" w:hAnsi="Arial" w:cs="Arial"/>
                <w:bCs/>
                <w:sz w:val="22"/>
                <w:szCs w:val="22"/>
              </w:rPr>
              <w:br/>
              <w:t>o dofinansowanie projektu.</w:t>
            </w:r>
          </w:p>
          <w:p w14:paraId="70E5A305" w14:textId="77777777" w:rsidR="00CC479D" w:rsidRPr="00F4775B" w:rsidRDefault="00CC479D" w:rsidP="00CC479D">
            <w:pPr>
              <w:spacing w:before="120" w:after="120" w:line="271" w:lineRule="auto"/>
              <w:rPr>
                <w:rFonts w:ascii="Arial" w:hAnsi="Arial" w:cs="Arial"/>
                <w:bCs/>
                <w:sz w:val="22"/>
                <w:szCs w:val="22"/>
              </w:rPr>
            </w:pPr>
          </w:p>
        </w:tc>
        <w:tc>
          <w:tcPr>
            <w:tcW w:w="3969" w:type="dxa"/>
          </w:tcPr>
          <w:p w14:paraId="56F67903" w14:textId="77777777" w:rsidR="00CC479D" w:rsidRPr="00333A68" w:rsidRDefault="00CC479D" w:rsidP="00CC479D">
            <w:pPr>
              <w:spacing w:before="120" w:after="120" w:line="271" w:lineRule="auto"/>
              <w:rPr>
                <w:rFonts w:ascii="Arial" w:hAnsi="Arial" w:cs="Arial"/>
                <w:bCs/>
                <w:sz w:val="22"/>
                <w:szCs w:val="22"/>
              </w:rPr>
            </w:pPr>
            <w:r w:rsidRPr="00333A68">
              <w:rPr>
                <w:rFonts w:ascii="Arial" w:hAnsi="Arial" w:cs="Arial"/>
                <w:bCs/>
                <w:sz w:val="22"/>
                <w:szCs w:val="22"/>
              </w:rPr>
              <w:t>Spełnienie kryterium jest konieczne do przyznania dofinansowania.</w:t>
            </w:r>
          </w:p>
          <w:p w14:paraId="488D4048" w14:textId="77777777" w:rsidR="00CC479D" w:rsidRPr="00333A68" w:rsidRDefault="00CC479D" w:rsidP="00CC479D">
            <w:pPr>
              <w:spacing w:before="120" w:after="120" w:line="271" w:lineRule="auto"/>
              <w:rPr>
                <w:rFonts w:ascii="Arial" w:hAnsi="Arial" w:cs="Arial"/>
                <w:bCs/>
                <w:sz w:val="22"/>
                <w:szCs w:val="22"/>
              </w:rPr>
            </w:pPr>
            <w:r w:rsidRPr="00333A68">
              <w:rPr>
                <w:rFonts w:ascii="Arial" w:hAnsi="Arial" w:cs="Arial"/>
                <w:bCs/>
                <w:sz w:val="22"/>
                <w:szCs w:val="22"/>
              </w:rPr>
              <w:t>Ocena spełniania kryterium polega na przypisaniu wartości logicznych „tak”, „nie”.</w:t>
            </w:r>
          </w:p>
          <w:p w14:paraId="6DE7DBFA" w14:textId="77777777" w:rsidR="00CC479D" w:rsidRDefault="00CC479D" w:rsidP="00CC479D">
            <w:pPr>
              <w:spacing w:before="120" w:after="120" w:line="271" w:lineRule="auto"/>
              <w:rPr>
                <w:rFonts w:ascii="Arial" w:hAnsi="Arial" w:cs="Arial"/>
                <w:bCs/>
                <w:sz w:val="22"/>
                <w:szCs w:val="22"/>
              </w:rPr>
            </w:pPr>
            <w:r w:rsidRPr="00333A68">
              <w:rPr>
                <w:rFonts w:ascii="Arial" w:hAnsi="Arial" w:cs="Arial"/>
                <w:bCs/>
                <w:sz w:val="22"/>
                <w:szCs w:val="22"/>
              </w:rPr>
              <w:t>W przypadku niespełnienia kryterium  projekt skierowany jest do uzupełnienia/poprawy.</w:t>
            </w:r>
          </w:p>
          <w:p w14:paraId="72EEED25" w14:textId="77777777" w:rsidR="00CC479D" w:rsidRDefault="00CC479D" w:rsidP="00CC479D">
            <w:pPr>
              <w:spacing w:before="120" w:after="120" w:line="271" w:lineRule="auto"/>
              <w:rPr>
                <w:rFonts w:ascii="Arial" w:hAnsi="Arial" w:cs="Arial"/>
                <w:bCs/>
                <w:sz w:val="22"/>
                <w:szCs w:val="22"/>
              </w:rPr>
            </w:pPr>
          </w:p>
          <w:p w14:paraId="530C90DD" w14:textId="77777777" w:rsidR="00CC479D" w:rsidRDefault="00CC479D" w:rsidP="00CC479D">
            <w:pPr>
              <w:spacing w:before="120" w:after="120" w:line="271" w:lineRule="auto"/>
              <w:rPr>
                <w:rFonts w:ascii="Arial" w:hAnsi="Arial" w:cs="Arial"/>
                <w:bCs/>
                <w:sz w:val="22"/>
                <w:szCs w:val="22"/>
              </w:rPr>
            </w:pPr>
            <w:r w:rsidRPr="00D3573A">
              <w:rPr>
                <w:rFonts w:ascii="Arial" w:hAnsi="Arial" w:cs="Arial"/>
                <w:bCs/>
                <w:sz w:val="22"/>
                <w:szCs w:val="22"/>
              </w:rPr>
              <w:t xml:space="preserve">Dodatkowe informacje: </w:t>
            </w:r>
          </w:p>
          <w:p w14:paraId="241E41D5" w14:textId="77777777" w:rsidR="00CC479D" w:rsidRDefault="00CC479D" w:rsidP="00CC479D">
            <w:pPr>
              <w:spacing w:before="120" w:after="120" w:line="271" w:lineRule="auto"/>
              <w:rPr>
                <w:rFonts w:ascii="Arial" w:hAnsi="Arial" w:cs="Arial"/>
                <w:bCs/>
                <w:sz w:val="22"/>
                <w:szCs w:val="22"/>
              </w:rPr>
            </w:pPr>
            <w:r w:rsidRPr="00D3573A">
              <w:rPr>
                <w:rFonts w:ascii="Arial" w:hAnsi="Arial" w:cs="Arial"/>
                <w:bCs/>
                <w:sz w:val="22"/>
                <w:szCs w:val="22"/>
              </w:rPr>
              <w:t>Kryterium zostanie zweryfikowane na podstawie treści wniosku o dofinasowanie w szczególności w oparciu o sekcję IV Zadania oraz sekcję V Budżet projektu</w:t>
            </w:r>
            <w:r>
              <w:rPr>
                <w:rFonts w:ascii="Arial" w:hAnsi="Arial" w:cs="Arial"/>
                <w:bCs/>
                <w:sz w:val="22"/>
                <w:szCs w:val="22"/>
              </w:rPr>
              <w:t xml:space="preserve"> oraz sekcję Wskaźniki projektu. </w:t>
            </w:r>
          </w:p>
          <w:p w14:paraId="34ABEAE2" w14:textId="37D05029" w:rsidR="00CC479D" w:rsidRPr="00F4775B" w:rsidRDefault="00CC479D" w:rsidP="00CC479D">
            <w:pPr>
              <w:spacing w:before="120" w:after="120" w:line="271" w:lineRule="auto"/>
              <w:rPr>
                <w:rFonts w:ascii="Arial" w:hAnsi="Arial" w:cs="Arial"/>
                <w:bCs/>
                <w:sz w:val="22"/>
                <w:szCs w:val="22"/>
              </w:rPr>
            </w:pPr>
            <w:r w:rsidRPr="00D3573A">
              <w:rPr>
                <w:rFonts w:ascii="Arial" w:hAnsi="Arial" w:cs="Arial"/>
                <w:bCs/>
                <w:sz w:val="22"/>
                <w:szCs w:val="22"/>
              </w:rPr>
              <w:t>Zakres wymaganych informacji został</w:t>
            </w:r>
            <w:r>
              <w:rPr>
                <w:rFonts w:ascii="Arial" w:hAnsi="Arial" w:cs="Arial"/>
                <w:bCs/>
                <w:sz w:val="22"/>
                <w:szCs w:val="22"/>
              </w:rPr>
              <w:t xml:space="preserve"> </w:t>
            </w:r>
            <w:r w:rsidRPr="00D3573A">
              <w:rPr>
                <w:rFonts w:ascii="Arial" w:hAnsi="Arial" w:cs="Arial"/>
                <w:bCs/>
                <w:sz w:val="22"/>
                <w:szCs w:val="22"/>
              </w:rPr>
              <w:t>określony w Instrukcji wypełniania wniosku o dofinansowanie projektu.</w:t>
            </w:r>
          </w:p>
        </w:tc>
      </w:tr>
    </w:tbl>
    <w:p w14:paraId="53A55799" w14:textId="77777777" w:rsidR="00C6369C" w:rsidRPr="00F4775B" w:rsidRDefault="00C6369C" w:rsidP="00A7420D">
      <w:pPr>
        <w:pStyle w:val="Akapitzlist"/>
        <w:autoSpaceDE w:val="0"/>
        <w:autoSpaceDN w:val="0"/>
        <w:adjustRightInd w:val="0"/>
        <w:spacing w:before="120" w:after="120" w:line="271" w:lineRule="auto"/>
        <w:ind w:left="0"/>
        <w:contextualSpacing w:val="0"/>
        <w:rPr>
          <w:rFonts w:ascii="Arial" w:hAnsi="Arial" w:cs="Arial"/>
          <w:sz w:val="22"/>
          <w:szCs w:val="22"/>
        </w:rPr>
      </w:pPr>
    </w:p>
    <w:p w14:paraId="091E6CB1" w14:textId="264C6B1D" w:rsidR="00A41F59" w:rsidRPr="00F4775B" w:rsidRDefault="00A41F59" w:rsidP="00C6369C">
      <w:pPr>
        <w:pStyle w:val="Akapitzlist"/>
        <w:numPr>
          <w:ilvl w:val="0"/>
          <w:numId w:val="47"/>
        </w:numPr>
        <w:autoSpaceDE w:val="0"/>
        <w:autoSpaceDN w:val="0"/>
        <w:adjustRightInd w:val="0"/>
        <w:spacing w:before="120" w:after="120" w:line="271" w:lineRule="auto"/>
        <w:ind w:left="0" w:firstLine="0"/>
        <w:contextualSpacing w:val="0"/>
        <w:jc w:val="both"/>
        <w:rPr>
          <w:rFonts w:ascii="Arial" w:hAnsi="Arial" w:cs="Arial"/>
          <w:sz w:val="22"/>
          <w:szCs w:val="22"/>
        </w:rPr>
      </w:pPr>
      <w:r w:rsidRPr="00F4775B">
        <w:rPr>
          <w:rFonts w:ascii="Arial" w:hAnsi="Arial" w:cs="Arial"/>
          <w:sz w:val="22"/>
          <w:szCs w:val="22"/>
        </w:rPr>
        <w:t xml:space="preserve">Ocena wniosku na drugim etapie dokonywana jest za pomocą Karty oceny merytorycznej drugiego stopnia wniosku o dofinansowanie projektu w postępowaniu niekonkurencyjnym w ramach FEPZ  2021-2027, która stanowi załącznik nr </w:t>
      </w:r>
      <w:r w:rsidR="0018758B">
        <w:rPr>
          <w:rFonts w:ascii="Arial" w:hAnsi="Arial" w:cs="Arial"/>
          <w:sz w:val="22"/>
          <w:szCs w:val="22"/>
        </w:rPr>
        <w:t>7.6</w:t>
      </w:r>
      <w:r w:rsidRPr="00F4775B">
        <w:rPr>
          <w:rFonts w:ascii="Arial" w:hAnsi="Arial" w:cs="Arial"/>
          <w:sz w:val="22"/>
          <w:szCs w:val="22"/>
        </w:rPr>
        <w:t xml:space="preserve"> do niniejszego Regulaminu.</w:t>
      </w:r>
    </w:p>
    <w:p w14:paraId="6F3C6930" w14:textId="77777777" w:rsidR="00C6369C" w:rsidRPr="00F4775B" w:rsidRDefault="00C6369C" w:rsidP="00F4775B">
      <w:pPr>
        <w:pStyle w:val="Akapitzlist"/>
        <w:numPr>
          <w:ilvl w:val="0"/>
          <w:numId w:val="47"/>
        </w:numPr>
        <w:autoSpaceDE w:val="0"/>
        <w:autoSpaceDN w:val="0"/>
        <w:adjustRightInd w:val="0"/>
        <w:spacing w:before="120" w:after="120" w:line="271" w:lineRule="auto"/>
        <w:ind w:left="0" w:firstLine="0"/>
        <w:contextualSpacing w:val="0"/>
        <w:jc w:val="both"/>
        <w:rPr>
          <w:rFonts w:ascii="Arial" w:hAnsi="Arial" w:cs="Arial"/>
          <w:sz w:val="22"/>
          <w:szCs w:val="22"/>
        </w:rPr>
      </w:pPr>
      <w:r w:rsidRPr="00F4775B">
        <w:rPr>
          <w:rFonts w:ascii="Arial" w:hAnsi="Arial" w:cs="Arial"/>
          <w:sz w:val="22"/>
          <w:szCs w:val="22"/>
        </w:rPr>
        <w:lastRenderedPageBreak/>
        <w:t>Kryteria wspólne dopuszczalności oraz kryteria specyficzne dopuszczalności oceniane są zerojedynkowo. Ocena ich spełniania polega na przypisaniu wartości logicznych „tak”, nie” lub „nie dotyczy”, zgodnie z opisem znaczenia kryteriów.</w:t>
      </w:r>
    </w:p>
    <w:p w14:paraId="7B9C3AB0" w14:textId="77777777" w:rsidR="00C6369C" w:rsidRPr="00F4775B" w:rsidRDefault="00C6369C" w:rsidP="00C6369C">
      <w:pPr>
        <w:pStyle w:val="Akapitzlist"/>
        <w:numPr>
          <w:ilvl w:val="0"/>
          <w:numId w:val="47"/>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Kryteria wspólne jakościowe oceniane są w systemie punktowym. Każde z poszczególnych kryteriów ma przypisaną wagę punktową. Projektodawca może uzyskać 0 lub liczbę punktów przypisanych danemu kryterium. Otrzymanie liczby punktów równej 0 w zakresie konkretnego kryterium powoduje skierowanie projektu w jego zakresie do uzupełnienia/ poprawy. Kryterium zostaje uznane za spełnione kiedy uzyska przypisaną mu wagę punktową.</w:t>
      </w:r>
    </w:p>
    <w:p w14:paraId="338473A4" w14:textId="5C46E4E0" w:rsidR="00AA16D7" w:rsidRPr="00F4775B" w:rsidRDefault="00AA16D7" w:rsidP="00F4775B">
      <w:pPr>
        <w:pStyle w:val="Akapitzlist"/>
        <w:numPr>
          <w:ilvl w:val="0"/>
          <w:numId w:val="47"/>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Warunkiem niezbędnym do otrzymania dofinansowania jest spełnienie </w:t>
      </w:r>
      <w:r w:rsidR="0065420A" w:rsidRPr="00F4775B">
        <w:rPr>
          <w:rFonts w:ascii="Arial" w:hAnsi="Arial" w:cs="Arial"/>
          <w:sz w:val="22"/>
          <w:szCs w:val="22"/>
        </w:rPr>
        <w:t xml:space="preserve">przez wniosek podczas drugiego etapu oceny </w:t>
      </w:r>
      <w:r w:rsidRPr="00F4775B">
        <w:rPr>
          <w:rFonts w:ascii="Arial" w:hAnsi="Arial" w:cs="Arial"/>
          <w:sz w:val="22"/>
          <w:szCs w:val="22"/>
        </w:rPr>
        <w:t xml:space="preserve">wszystkich kryteriów wspólnych dopuszczalności, </w:t>
      </w:r>
      <w:r w:rsidR="0065420A" w:rsidRPr="00F4775B">
        <w:rPr>
          <w:rFonts w:ascii="Arial" w:hAnsi="Arial" w:cs="Arial"/>
          <w:sz w:val="22"/>
          <w:szCs w:val="22"/>
        </w:rPr>
        <w:t xml:space="preserve">wszystkich </w:t>
      </w:r>
      <w:r w:rsidRPr="00F4775B">
        <w:rPr>
          <w:rFonts w:ascii="Arial" w:hAnsi="Arial" w:cs="Arial"/>
          <w:sz w:val="22"/>
          <w:szCs w:val="22"/>
        </w:rPr>
        <w:t xml:space="preserve">kryteriów wspólnych jakościowych, za których łącznie projekt musi uzyskać </w:t>
      </w:r>
      <w:r w:rsidR="0018758B">
        <w:rPr>
          <w:rFonts w:ascii="Arial" w:hAnsi="Arial" w:cs="Arial"/>
          <w:sz w:val="22"/>
          <w:szCs w:val="22"/>
        </w:rPr>
        <w:t>100</w:t>
      </w:r>
      <w:r w:rsidRPr="00F4775B">
        <w:rPr>
          <w:rFonts w:ascii="Arial" w:hAnsi="Arial" w:cs="Arial"/>
          <w:sz w:val="22"/>
          <w:szCs w:val="22"/>
        </w:rPr>
        <w:t xml:space="preserve"> punktów</w:t>
      </w:r>
      <w:r w:rsidR="006F1103">
        <w:rPr>
          <w:rFonts w:ascii="Arial" w:hAnsi="Arial" w:cs="Arial"/>
          <w:sz w:val="22"/>
          <w:szCs w:val="22"/>
        </w:rPr>
        <w:t xml:space="preserve"> </w:t>
      </w:r>
      <w:r w:rsidR="0065420A" w:rsidRPr="00F4775B">
        <w:rPr>
          <w:rFonts w:ascii="Arial" w:hAnsi="Arial" w:cs="Arial"/>
          <w:sz w:val="22"/>
          <w:szCs w:val="22"/>
        </w:rPr>
        <w:t>oraz wszystkich pozostałych kryteriów specyficznych dopuszczalności</w:t>
      </w:r>
      <w:r w:rsidRPr="00F4775B">
        <w:rPr>
          <w:rFonts w:ascii="Arial" w:hAnsi="Arial" w:cs="Arial"/>
          <w:sz w:val="22"/>
          <w:szCs w:val="22"/>
        </w:rPr>
        <w:t>.</w:t>
      </w:r>
    </w:p>
    <w:p w14:paraId="7B551E3C" w14:textId="77777777" w:rsidR="00AA16D7" w:rsidRPr="00F4775B" w:rsidRDefault="00AA16D7" w:rsidP="00AA16D7">
      <w:pPr>
        <w:pStyle w:val="Akapitzlist"/>
        <w:numPr>
          <w:ilvl w:val="0"/>
          <w:numId w:val="47"/>
        </w:numPr>
        <w:spacing w:before="120" w:after="120" w:line="271" w:lineRule="auto"/>
        <w:ind w:left="0" w:firstLine="0"/>
        <w:rPr>
          <w:rFonts w:ascii="Arial" w:hAnsi="Arial" w:cs="Arial"/>
          <w:sz w:val="22"/>
          <w:szCs w:val="22"/>
        </w:rPr>
      </w:pPr>
      <w:r w:rsidRPr="00F4775B">
        <w:rPr>
          <w:rFonts w:ascii="Arial" w:hAnsi="Arial" w:cs="Arial"/>
          <w:sz w:val="22"/>
          <w:szCs w:val="22"/>
        </w:rPr>
        <w:t>Możliwość uzupełnienia/poprawy wynika z opisu znaczenia danego kryterium.</w:t>
      </w:r>
    </w:p>
    <w:p w14:paraId="0B75E4D4" w14:textId="77777777" w:rsidR="00894F4F" w:rsidRPr="00F4775B" w:rsidRDefault="00894F4F" w:rsidP="00F4775B">
      <w:pPr>
        <w:pStyle w:val="Akapitzlist"/>
        <w:spacing w:before="120" w:after="120" w:line="271" w:lineRule="auto"/>
        <w:ind w:left="0"/>
        <w:rPr>
          <w:rFonts w:ascii="Arial" w:hAnsi="Arial" w:cs="Arial"/>
          <w:sz w:val="22"/>
          <w:szCs w:val="22"/>
        </w:rPr>
      </w:pPr>
    </w:p>
    <w:p w14:paraId="44D84466" w14:textId="1CA9302B" w:rsidR="00FA27B2" w:rsidRPr="00F4775B" w:rsidRDefault="009F6908" w:rsidP="00A7420D">
      <w:pPr>
        <w:pStyle w:val="Akapitzlist"/>
        <w:numPr>
          <w:ilvl w:val="0"/>
          <w:numId w:val="47"/>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Uzupełnienie/poprawa wniosku dokonywana jest na wezwanie </w:t>
      </w:r>
      <w:bookmarkStart w:id="433" w:name="_Hlk129176717"/>
      <w:r w:rsidRPr="00F4775B">
        <w:rPr>
          <w:rFonts w:ascii="Arial" w:hAnsi="Arial" w:cs="Arial"/>
          <w:sz w:val="22"/>
          <w:szCs w:val="22"/>
        </w:rPr>
        <w:t xml:space="preserve">IP FEPZ </w:t>
      </w:r>
      <w:bookmarkEnd w:id="433"/>
      <w:r w:rsidRPr="00F4775B">
        <w:rPr>
          <w:rFonts w:ascii="Arial" w:hAnsi="Arial" w:cs="Arial"/>
          <w:sz w:val="22"/>
          <w:szCs w:val="22"/>
        </w:rPr>
        <w:t xml:space="preserve">w terminie </w:t>
      </w:r>
      <w:r w:rsidR="00E63C5F">
        <w:rPr>
          <w:rFonts w:ascii="Arial" w:hAnsi="Arial" w:cs="Arial"/>
          <w:sz w:val="22"/>
          <w:szCs w:val="22"/>
        </w:rPr>
        <w:t>5</w:t>
      </w:r>
      <w:r w:rsidR="001A2E88" w:rsidRPr="00F4775B">
        <w:rPr>
          <w:rFonts w:ascii="Arial" w:hAnsi="Arial" w:cs="Arial"/>
          <w:sz w:val="22"/>
          <w:szCs w:val="22"/>
        </w:rPr>
        <w:t xml:space="preserve"> </w:t>
      </w:r>
      <w:r w:rsidR="0032390D" w:rsidRPr="00F4775B">
        <w:rPr>
          <w:rFonts w:ascii="Arial" w:hAnsi="Arial" w:cs="Arial"/>
          <w:sz w:val="22"/>
          <w:szCs w:val="22"/>
        </w:rPr>
        <w:t>dni</w:t>
      </w:r>
      <w:r w:rsidR="00E63C5F">
        <w:rPr>
          <w:rFonts w:ascii="Arial" w:hAnsi="Arial" w:cs="Arial"/>
          <w:sz w:val="22"/>
          <w:szCs w:val="22"/>
        </w:rPr>
        <w:t xml:space="preserve"> roboczych</w:t>
      </w:r>
      <w:r w:rsidRPr="00F4775B">
        <w:rPr>
          <w:rFonts w:ascii="Arial" w:hAnsi="Arial" w:cs="Arial"/>
          <w:sz w:val="22"/>
          <w:szCs w:val="22"/>
        </w:rPr>
        <w:t xml:space="preserve"> </w:t>
      </w:r>
      <w:r w:rsidR="00570D34" w:rsidRPr="00F4775B">
        <w:rPr>
          <w:rFonts w:ascii="Arial" w:hAnsi="Arial" w:cs="Arial"/>
          <w:sz w:val="22"/>
          <w:szCs w:val="22"/>
        </w:rPr>
        <w:t xml:space="preserve">liczonych </w:t>
      </w:r>
      <w:r w:rsidRPr="00F4775B">
        <w:rPr>
          <w:rFonts w:ascii="Arial" w:hAnsi="Arial" w:cs="Arial"/>
          <w:sz w:val="22"/>
          <w:szCs w:val="22"/>
        </w:rPr>
        <w:t>od dnia następującego po dniu wysłania wezwania.</w:t>
      </w:r>
    </w:p>
    <w:p w14:paraId="37C4DD6A" w14:textId="77777777" w:rsidR="002E7E2A" w:rsidRPr="00F4775B" w:rsidRDefault="00FA27B2" w:rsidP="00894F4F">
      <w:pPr>
        <w:pStyle w:val="Akapitzlist"/>
        <w:numPr>
          <w:ilvl w:val="0"/>
          <w:numId w:val="47"/>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Wezwanie do uzupełnienia/poprawy wniosku wysyłane jest do Wnioskodawcy wyłącznie za pośrednictwem poczty elektronicznej (adresu e-mail odpowiedniego dla danego naboru) na adres skrzynki elektronicznej wskazany w polu e-mail we wniosku o</w:t>
      </w:r>
      <w:r w:rsidR="00E03F8A" w:rsidRPr="00F4775B">
        <w:rPr>
          <w:rFonts w:ascii="Arial" w:hAnsi="Arial" w:cs="Arial"/>
          <w:sz w:val="22"/>
          <w:szCs w:val="22"/>
        </w:rPr>
        <w:t> </w:t>
      </w:r>
      <w:r w:rsidRPr="00F4775B">
        <w:rPr>
          <w:rFonts w:ascii="Arial" w:hAnsi="Arial" w:cs="Arial"/>
          <w:sz w:val="22"/>
          <w:szCs w:val="22"/>
        </w:rPr>
        <w:t xml:space="preserve">dofinansowanie, w </w:t>
      </w:r>
      <w:r w:rsidR="002E0FF0" w:rsidRPr="00F4775B">
        <w:rPr>
          <w:rFonts w:ascii="Arial" w:hAnsi="Arial" w:cs="Arial"/>
          <w:sz w:val="22"/>
          <w:szCs w:val="22"/>
        </w:rPr>
        <w:t>sekcji II</w:t>
      </w:r>
      <w:r w:rsidR="00B27DFC" w:rsidRPr="00F4775B">
        <w:rPr>
          <w:rFonts w:ascii="Arial" w:hAnsi="Arial" w:cs="Arial"/>
          <w:sz w:val="22"/>
          <w:szCs w:val="22"/>
        </w:rPr>
        <w:t>:</w:t>
      </w:r>
      <w:r w:rsidR="00B27DFC" w:rsidRPr="00F4775B">
        <w:rPr>
          <w:rFonts w:ascii="Arial" w:hAnsi="Arial" w:cs="Arial"/>
          <w:i/>
          <w:sz w:val="22"/>
          <w:szCs w:val="22"/>
        </w:rPr>
        <w:t xml:space="preserve"> Wnioskodawca i realizatorzy</w:t>
      </w:r>
      <w:r w:rsidR="00B27DFC" w:rsidRPr="00F4775B">
        <w:rPr>
          <w:rFonts w:ascii="Arial" w:hAnsi="Arial" w:cs="Arial"/>
          <w:sz w:val="22"/>
          <w:szCs w:val="22"/>
        </w:rPr>
        <w:t>/</w:t>
      </w:r>
      <w:r w:rsidR="00B27DFC" w:rsidRPr="00F4775B">
        <w:rPr>
          <w:rFonts w:ascii="Arial" w:hAnsi="Arial" w:cs="Arial"/>
          <w:i/>
          <w:sz w:val="22"/>
          <w:szCs w:val="22"/>
        </w:rPr>
        <w:t>dane kontaktowe</w:t>
      </w:r>
      <w:r w:rsidR="00B27DFC" w:rsidRPr="00F4775B">
        <w:rPr>
          <w:rFonts w:ascii="Arial" w:hAnsi="Arial" w:cs="Arial"/>
          <w:sz w:val="22"/>
          <w:szCs w:val="22"/>
        </w:rPr>
        <w:t xml:space="preserve"> oraz</w:t>
      </w:r>
      <w:r w:rsidRPr="00F4775B">
        <w:rPr>
          <w:rFonts w:ascii="Arial" w:hAnsi="Arial" w:cs="Arial"/>
          <w:sz w:val="22"/>
          <w:szCs w:val="22"/>
        </w:rPr>
        <w:t xml:space="preserve"> </w:t>
      </w:r>
      <w:r w:rsidR="00B27DFC" w:rsidRPr="00F4775B">
        <w:rPr>
          <w:rFonts w:ascii="Arial" w:hAnsi="Arial" w:cs="Arial"/>
          <w:sz w:val="22"/>
          <w:szCs w:val="22"/>
        </w:rPr>
        <w:t xml:space="preserve"> </w:t>
      </w:r>
      <w:r w:rsidR="00B27DFC" w:rsidRPr="00F4775B">
        <w:rPr>
          <w:rFonts w:ascii="Arial" w:hAnsi="Arial" w:cs="Arial"/>
          <w:i/>
          <w:sz w:val="22"/>
          <w:szCs w:val="22"/>
        </w:rPr>
        <w:t>osoba/</w:t>
      </w:r>
      <w:r w:rsidRPr="00F4775B">
        <w:rPr>
          <w:rFonts w:ascii="Arial" w:hAnsi="Arial" w:cs="Arial"/>
          <w:i/>
          <w:sz w:val="22"/>
          <w:szCs w:val="22"/>
        </w:rPr>
        <w:t>osoby</w:t>
      </w:r>
      <w:r w:rsidR="00E50F07" w:rsidRPr="00F4775B">
        <w:rPr>
          <w:rFonts w:ascii="Arial" w:hAnsi="Arial" w:cs="Arial"/>
          <w:i/>
          <w:sz w:val="22"/>
          <w:szCs w:val="22"/>
        </w:rPr>
        <w:t xml:space="preserve"> do kontaktu</w:t>
      </w:r>
      <w:r w:rsidR="00B27DFC" w:rsidRPr="00F4775B">
        <w:rPr>
          <w:rFonts w:ascii="Arial" w:hAnsi="Arial" w:cs="Arial"/>
          <w:sz w:val="22"/>
          <w:szCs w:val="22"/>
        </w:rPr>
        <w:t>.</w:t>
      </w:r>
      <w:r w:rsidR="00E50F07" w:rsidRPr="00F4775B">
        <w:rPr>
          <w:rFonts w:ascii="Arial" w:hAnsi="Arial" w:cs="Arial"/>
          <w:sz w:val="22"/>
          <w:szCs w:val="22"/>
        </w:rPr>
        <w:t xml:space="preserve"> </w:t>
      </w:r>
      <w:r w:rsidRPr="00F4775B">
        <w:rPr>
          <w:rFonts w:ascii="Arial" w:hAnsi="Arial" w:cs="Arial"/>
          <w:sz w:val="22"/>
          <w:szCs w:val="22"/>
        </w:rPr>
        <w:t>Wysłanie wezwania na przynajmniej jeden z w</w:t>
      </w:r>
      <w:r w:rsidR="00FB6C26" w:rsidRPr="00F4775B">
        <w:rPr>
          <w:rFonts w:ascii="Arial" w:hAnsi="Arial" w:cs="Arial"/>
          <w:sz w:val="22"/>
          <w:szCs w:val="22"/>
        </w:rPr>
        <w:t>/</w:t>
      </w:r>
      <w:r w:rsidRPr="00F4775B">
        <w:rPr>
          <w:rFonts w:ascii="Arial" w:hAnsi="Arial" w:cs="Arial"/>
          <w:sz w:val="22"/>
          <w:szCs w:val="22"/>
        </w:rPr>
        <w:t>w adresów e-mail stanowi o skuteczności jego dostarczenia.</w:t>
      </w:r>
    </w:p>
    <w:p w14:paraId="166EF59D" w14:textId="77777777" w:rsidR="005617AE" w:rsidRPr="00F4775B" w:rsidRDefault="002E7E2A" w:rsidP="00F4775B">
      <w:pPr>
        <w:pStyle w:val="Akapitzlist"/>
        <w:numPr>
          <w:ilvl w:val="0"/>
          <w:numId w:val="47"/>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Uzupełnienie/poprawa wniosku dokonywane jest poprzez ponowną publikację skorygowanego wniosku o dofinansowanie w SOWA</w:t>
      </w:r>
      <w:r w:rsidR="00B825EC" w:rsidRPr="00F4775B">
        <w:rPr>
          <w:rFonts w:ascii="Arial" w:hAnsi="Arial" w:cs="Arial"/>
          <w:sz w:val="22"/>
          <w:szCs w:val="22"/>
        </w:rPr>
        <w:t xml:space="preserve"> EFS</w:t>
      </w:r>
      <w:r w:rsidRPr="00F4775B">
        <w:rPr>
          <w:rFonts w:ascii="Arial" w:hAnsi="Arial" w:cs="Arial"/>
          <w:sz w:val="22"/>
          <w:szCs w:val="22"/>
        </w:rPr>
        <w:t xml:space="preserve">. </w:t>
      </w:r>
    </w:p>
    <w:p w14:paraId="39D1542A" w14:textId="77777777" w:rsidR="005617AE" w:rsidRPr="00F4775B" w:rsidRDefault="005617AE" w:rsidP="00E03F8A">
      <w:pPr>
        <w:pStyle w:val="Akapitzlist"/>
        <w:spacing w:before="120" w:after="120" w:line="271" w:lineRule="auto"/>
        <w:rPr>
          <w:rFonts w:ascii="Arial" w:hAnsi="Arial" w:cs="Arial"/>
          <w:sz w:val="22"/>
          <w:szCs w:val="22"/>
        </w:rPr>
      </w:pPr>
    </w:p>
    <w:p w14:paraId="2E9697B7" w14:textId="7B2890A7" w:rsidR="002E7E2A" w:rsidRPr="00F4775B" w:rsidRDefault="005617AE" w:rsidP="00E03F8A">
      <w:pPr>
        <w:pStyle w:val="Akapitzlist"/>
        <w:tabs>
          <w:tab w:val="left" w:pos="567"/>
          <w:tab w:val="left" w:pos="851"/>
        </w:tabs>
        <w:spacing w:before="120" w:after="120" w:line="271" w:lineRule="auto"/>
        <w:ind w:left="0"/>
        <w:rPr>
          <w:rFonts w:ascii="Arial" w:hAnsi="Arial" w:cs="Arial"/>
          <w:sz w:val="22"/>
          <w:szCs w:val="22"/>
        </w:rPr>
      </w:pPr>
      <w:r w:rsidRPr="00F4775B">
        <w:rPr>
          <w:rFonts w:ascii="Arial" w:hAnsi="Arial" w:cs="Arial"/>
          <w:color w:val="FF0000"/>
          <w:sz w:val="22"/>
          <w:szCs w:val="22"/>
        </w:rPr>
        <w:t xml:space="preserve">UWAGA! </w:t>
      </w:r>
      <w:r w:rsidR="002E7E2A" w:rsidRPr="00F4775B">
        <w:rPr>
          <w:rFonts w:ascii="Arial" w:hAnsi="Arial" w:cs="Arial"/>
          <w:sz w:val="22"/>
          <w:szCs w:val="22"/>
        </w:rPr>
        <w:t>Wnioskodawca zobowiązany jest do poinformowania IP FEPZ o publikacji uzupełnionego/poprawionego wniosku o dofinansowanie za pośrednictwem poczty elektronicznej, przesyłając informację w tej sprawie na adres mailowy naboru wskazany w</w:t>
      </w:r>
      <w:r w:rsidR="00E211EE" w:rsidRPr="00F4775B">
        <w:rPr>
          <w:rFonts w:ascii="Arial" w:hAnsi="Arial" w:cs="Arial"/>
          <w:sz w:val="22"/>
          <w:szCs w:val="22"/>
        </w:rPr>
        <w:t> </w:t>
      </w:r>
      <w:r w:rsidR="002E7E2A" w:rsidRPr="00F4775B">
        <w:rPr>
          <w:rFonts w:ascii="Arial" w:hAnsi="Arial" w:cs="Arial"/>
          <w:sz w:val="22"/>
          <w:szCs w:val="22"/>
        </w:rPr>
        <w:t xml:space="preserve">pkt. </w:t>
      </w:r>
      <w:r w:rsidR="001A2E88">
        <w:rPr>
          <w:rFonts w:ascii="Arial" w:hAnsi="Arial" w:cs="Arial"/>
          <w:sz w:val="22"/>
          <w:szCs w:val="22"/>
        </w:rPr>
        <w:t>3.1.4</w:t>
      </w:r>
      <w:r w:rsidR="002E7E2A" w:rsidRPr="00F4775B">
        <w:rPr>
          <w:rFonts w:ascii="Arial" w:hAnsi="Arial" w:cs="Arial"/>
          <w:sz w:val="22"/>
          <w:szCs w:val="22"/>
        </w:rPr>
        <w:t xml:space="preserve"> niniejszego </w:t>
      </w:r>
      <w:r w:rsidR="002228EF" w:rsidRPr="00F4775B">
        <w:rPr>
          <w:rFonts w:ascii="Arial" w:hAnsi="Arial" w:cs="Arial"/>
          <w:sz w:val="22"/>
          <w:szCs w:val="22"/>
        </w:rPr>
        <w:t>R</w:t>
      </w:r>
      <w:r w:rsidR="002E7E2A" w:rsidRPr="00F4775B">
        <w:rPr>
          <w:rFonts w:ascii="Arial" w:hAnsi="Arial" w:cs="Arial"/>
          <w:sz w:val="22"/>
          <w:szCs w:val="22"/>
        </w:rPr>
        <w:t xml:space="preserve">egulaminu </w:t>
      </w:r>
      <w:r w:rsidR="007079FB" w:rsidRPr="00F4775B">
        <w:rPr>
          <w:rFonts w:ascii="Arial" w:hAnsi="Arial" w:cs="Arial"/>
          <w:sz w:val="22"/>
          <w:szCs w:val="22"/>
        </w:rPr>
        <w:t>wyboru</w:t>
      </w:r>
      <w:r w:rsidR="002E7E2A" w:rsidRPr="00F4775B">
        <w:rPr>
          <w:rFonts w:ascii="Arial" w:hAnsi="Arial" w:cs="Arial"/>
          <w:sz w:val="22"/>
          <w:szCs w:val="22"/>
        </w:rPr>
        <w:t>.</w:t>
      </w:r>
    </w:p>
    <w:p w14:paraId="624713C1" w14:textId="77777777" w:rsidR="009F4782" w:rsidRPr="00F4775B" w:rsidRDefault="009F4782" w:rsidP="00E03F8A">
      <w:pPr>
        <w:pStyle w:val="Akapitzlist"/>
        <w:tabs>
          <w:tab w:val="left" w:pos="851"/>
        </w:tabs>
        <w:spacing w:before="120" w:after="120" w:line="271" w:lineRule="auto"/>
        <w:ind w:left="0"/>
        <w:rPr>
          <w:rFonts w:ascii="Arial" w:hAnsi="Arial" w:cs="Arial"/>
          <w:sz w:val="22"/>
          <w:szCs w:val="22"/>
        </w:rPr>
      </w:pPr>
    </w:p>
    <w:p w14:paraId="5BCDCFDE" w14:textId="34FC8637" w:rsidR="002E7E2A" w:rsidRPr="00F4775B" w:rsidRDefault="00370C40" w:rsidP="00007938">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W przypadku niespełnienia </w:t>
      </w:r>
      <w:r w:rsidR="00295898" w:rsidRPr="00F4775B">
        <w:rPr>
          <w:rFonts w:ascii="Arial" w:hAnsi="Arial" w:cs="Arial"/>
          <w:sz w:val="22"/>
          <w:szCs w:val="22"/>
        </w:rPr>
        <w:t xml:space="preserve">przez projekt </w:t>
      </w:r>
      <w:r w:rsidRPr="00F4775B">
        <w:rPr>
          <w:rFonts w:ascii="Arial" w:hAnsi="Arial" w:cs="Arial"/>
          <w:sz w:val="22"/>
          <w:szCs w:val="22"/>
        </w:rPr>
        <w:t>kryteriów wyboru projektu</w:t>
      </w:r>
      <w:r w:rsidR="00894F4F" w:rsidRPr="00F4775B">
        <w:rPr>
          <w:rFonts w:ascii="Arial" w:hAnsi="Arial" w:cs="Arial"/>
          <w:sz w:val="22"/>
          <w:szCs w:val="22"/>
        </w:rPr>
        <w:t xml:space="preserve"> zatwierdzonych przez KM oceniany</w:t>
      </w:r>
      <w:r w:rsidR="00295898" w:rsidRPr="00F4775B">
        <w:rPr>
          <w:rFonts w:ascii="Arial" w:hAnsi="Arial" w:cs="Arial"/>
          <w:sz w:val="22"/>
          <w:szCs w:val="22"/>
        </w:rPr>
        <w:t>ch</w:t>
      </w:r>
      <w:r w:rsidR="00894F4F" w:rsidRPr="00F4775B">
        <w:rPr>
          <w:rFonts w:ascii="Arial" w:hAnsi="Arial" w:cs="Arial"/>
          <w:sz w:val="22"/>
          <w:szCs w:val="22"/>
        </w:rPr>
        <w:t xml:space="preserve"> na drugim etapie oceny</w:t>
      </w:r>
      <w:r w:rsidRPr="00F4775B">
        <w:rPr>
          <w:rFonts w:ascii="Arial" w:hAnsi="Arial" w:cs="Arial"/>
          <w:sz w:val="22"/>
          <w:szCs w:val="22"/>
        </w:rPr>
        <w:t xml:space="preserve">, </w:t>
      </w:r>
      <w:r w:rsidRPr="00F4775B">
        <w:rPr>
          <w:rFonts w:ascii="Arial" w:hAnsi="Arial" w:cs="Arial"/>
          <w:bCs/>
          <w:iCs/>
          <w:sz w:val="22"/>
          <w:szCs w:val="22"/>
        </w:rPr>
        <w:t>tj.</w:t>
      </w:r>
      <w:r w:rsidR="00D02914" w:rsidRPr="00F4775B">
        <w:rPr>
          <w:rFonts w:ascii="Arial" w:hAnsi="Arial" w:cs="Arial"/>
          <w:bCs/>
          <w:iCs/>
          <w:sz w:val="22"/>
          <w:szCs w:val="22"/>
        </w:rPr>
        <w:t> </w:t>
      </w:r>
      <w:r w:rsidRPr="00F4775B">
        <w:rPr>
          <w:rFonts w:ascii="Arial" w:hAnsi="Arial" w:cs="Arial"/>
          <w:bCs/>
          <w:iCs/>
          <w:sz w:val="22"/>
          <w:szCs w:val="22"/>
        </w:rPr>
        <w:t xml:space="preserve">kryteriów </w:t>
      </w:r>
      <w:r w:rsidR="00354873" w:rsidRPr="00F4775B">
        <w:rPr>
          <w:rFonts w:ascii="Arial" w:hAnsi="Arial" w:cs="Arial"/>
          <w:bCs/>
          <w:iCs/>
          <w:sz w:val="22"/>
          <w:szCs w:val="22"/>
        </w:rPr>
        <w:t>wspólnych</w:t>
      </w:r>
      <w:r w:rsidR="00894F4F" w:rsidRPr="00F4775B">
        <w:rPr>
          <w:rFonts w:ascii="Arial" w:hAnsi="Arial" w:cs="Arial"/>
          <w:bCs/>
          <w:iCs/>
          <w:sz w:val="22"/>
          <w:szCs w:val="22"/>
        </w:rPr>
        <w:t xml:space="preserve"> dopuszczalności, kryteriów wspólnych jakościowych</w:t>
      </w:r>
      <w:r w:rsidR="008668E7" w:rsidRPr="00F4775B">
        <w:rPr>
          <w:rFonts w:ascii="Arial" w:hAnsi="Arial" w:cs="Arial"/>
          <w:bCs/>
          <w:iCs/>
          <w:sz w:val="22"/>
          <w:szCs w:val="22"/>
        </w:rPr>
        <w:t xml:space="preserve"> oraz </w:t>
      </w:r>
      <w:r w:rsidR="00894F4F" w:rsidRPr="00F4775B">
        <w:rPr>
          <w:rFonts w:ascii="Arial" w:hAnsi="Arial" w:cs="Arial"/>
          <w:bCs/>
          <w:iCs/>
          <w:sz w:val="22"/>
          <w:szCs w:val="22"/>
        </w:rPr>
        <w:t xml:space="preserve">pozostałych kryteriów </w:t>
      </w:r>
      <w:r w:rsidR="008668E7" w:rsidRPr="00F4775B">
        <w:rPr>
          <w:rFonts w:ascii="Arial" w:hAnsi="Arial" w:cs="Arial"/>
          <w:bCs/>
          <w:iCs/>
          <w:sz w:val="22"/>
          <w:szCs w:val="22"/>
        </w:rPr>
        <w:t>specyficznych</w:t>
      </w:r>
      <w:r w:rsidR="00894F4F" w:rsidRPr="00F4775B">
        <w:rPr>
          <w:rFonts w:ascii="Arial" w:hAnsi="Arial" w:cs="Arial"/>
          <w:bCs/>
          <w:iCs/>
          <w:sz w:val="22"/>
          <w:szCs w:val="22"/>
        </w:rPr>
        <w:t xml:space="preserve"> dopuszczalności </w:t>
      </w:r>
      <w:r w:rsidRPr="00F4775B">
        <w:rPr>
          <w:rFonts w:ascii="Arial" w:hAnsi="Arial" w:cs="Arial"/>
          <w:sz w:val="22"/>
          <w:szCs w:val="22"/>
        </w:rPr>
        <w:t xml:space="preserve">możliwa </w:t>
      </w:r>
      <w:r w:rsidRPr="00F4775B">
        <w:rPr>
          <w:rFonts w:ascii="Arial" w:hAnsi="Arial" w:cs="Arial"/>
          <w:sz w:val="22"/>
          <w:szCs w:val="22"/>
          <w:u w:val="single"/>
        </w:rPr>
        <w:t xml:space="preserve">jest </w:t>
      </w:r>
      <w:r w:rsidR="005617AE" w:rsidRPr="00F4775B">
        <w:rPr>
          <w:rFonts w:ascii="Arial" w:hAnsi="Arial" w:cs="Arial"/>
          <w:sz w:val="22"/>
          <w:szCs w:val="22"/>
          <w:u w:val="single"/>
        </w:rPr>
        <w:t xml:space="preserve">co do zasady </w:t>
      </w:r>
      <w:r w:rsidR="002576A0" w:rsidRPr="00F4775B">
        <w:rPr>
          <w:rFonts w:ascii="Arial" w:hAnsi="Arial" w:cs="Arial"/>
          <w:sz w:val="22"/>
          <w:szCs w:val="22"/>
          <w:u w:val="single"/>
        </w:rPr>
        <w:t xml:space="preserve">dwukrotna </w:t>
      </w:r>
      <w:r w:rsidRPr="00F4775B">
        <w:rPr>
          <w:rFonts w:ascii="Arial" w:hAnsi="Arial" w:cs="Arial"/>
          <w:sz w:val="22"/>
          <w:szCs w:val="22"/>
          <w:u w:val="single"/>
        </w:rPr>
        <w:t>poprawa wniosk</w:t>
      </w:r>
      <w:r w:rsidR="00B943FF" w:rsidRPr="00F4775B">
        <w:rPr>
          <w:rFonts w:ascii="Arial" w:hAnsi="Arial" w:cs="Arial"/>
          <w:sz w:val="22"/>
          <w:szCs w:val="22"/>
          <w:u w:val="single"/>
        </w:rPr>
        <w:t>u</w:t>
      </w:r>
      <w:r w:rsidR="00517F84" w:rsidRPr="00F4775B">
        <w:rPr>
          <w:rFonts w:ascii="Arial" w:hAnsi="Arial" w:cs="Arial"/>
          <w:sz w:val="22"/>
          <w:szCs w:val="22"/>
          <w:u w:val="single"/>
        </w:rPr>
        <w:t>.</w:t>
      </w:r>
    </w:p>
    <w:p w14:paraId="01AC620D" w14:textId="77777777" w:rsidR="000147A3" w:rsidRPr="00F4775B" w:rsidRDefault="00D029B0" w:rsidP="00007938">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Jeżeli uzupełniony/poprawiony wniosek nie będzie uwzględniał wszystkich uwag oceniającego</w:t>
      </w:r>
      <w:r w:rsidR="004447FE" w:rsidRPr="00F4775B">
        <w:rPr>
          <w:rFonts w:ascii="Arial" w:hAnsi="Arial" w:cs="Arial"/>
          <w:sz w:val="22"/>
          <w:szCs w:val="22"/>
        </w:rPr>
        <w:t xml:space="preserve"> lub Wnioskodawca nie odniesie się do tych uwag w sposób umożl</w:t>
      </w:r>
      <w:r w:rsidR="002228EF" w:rsidRPr="00F4775B">
        <w:rPr>
          <w:rFonts w:ascii="Arial" w:hAnsi="Arial" w:cs="Arial"/>
          <w:sz w:val="22"/>
          <w:szCs w:val="22"/>
        </w:rPr>
        <w:t>i</w:t>
      </w:r>
      <w:r w:rsidR="004447FE" w:rsidRPr="00F4775B">
        <w:rPr>
          <w:rFonts w:ascii="Arial" w:hAnsi="Arial" w:cs="Arial"/>
          <w:sz w:val="22"/>
          <w:szCs w:val="22"/>
        </w:rPr>
        <w:t>wiający odstąpienie oceniając</w:t>
      </w:r>
      <w:r w:rsidR="002228EF" w:rsidRPr="00F4775B">
        <w:rPr>
          <w:rFonts w:ascii="Arial" w:hAnsi="Arial" w:cs="Arial"/>
          <w:sz w:val="22"/>
          <w:szCs w:val="22"/>
        </w:rPr>
        <w:t>ego</w:t>
      </w:r>
      <w:r w:rsidR="004447FE" w:rsidRPr="00F4775B">
        <w:rPr>
          <w:rFonts w:ascii="Arial" w:hAnsi="Arial" w:cs="Arial"/>
          <w:sz w:val="22"/>
          <w:szCs w:val="22"/>
        </w:rPr>
        <w:t xml:space="preserve"> względem tej/ tych uwag</w:t>
      </w:r>
      <w:r w:rsidRPr="00F4775B">
        <w:rPr>
          <w:rFonts w:ascii="Arial" w:hAnsi="Arial" w:cs="Arial"/>
          <w:sz w:val="22"/>
          <w:szCs w:val="22"/>
        </w:rPr>
        <w:t xml:space="preserve">, IP FEPZ ponownie wezwie Wnioskodawcę do złożenia wniosku o dofinansowanie </w:t>
      </w:r>
      <w:r w:rsidR="004447FE" w:rsidRPr="00F4775B">
        <w:rPr>
          <w:rFonts w:ascii="Arial" w:hAnsi="Arial" w:cs="Arial"/>
          <w:sz w:val="22"/>
          <w:szCs w:val="22"/>
        </w:rPr>
        <w:t xml:space="preserve">w tym zakresie </w:t>
      </w:r>
      <w:r w:rsidRPr="00F4775B">
        <w:rPr>
          <w:rFonts w:ascii="Arial" w:hAnsi="Arial" w:cs="Arial"/>
          <w:sz w:val="22"/>
          <w:szCs w:val="22"/>
        </w:rPr>
        <w:t>wyznaczając nowy termin. Jeżeli po dwukrotnym wezwaniu do złożenia uzupełnionego/poprawionego wniosku, nadal nie będzie on uwzględniał wszystkich uwag oceniającego</w:t>
      </w:r>
      <w:r w:rsidR="004447FE" w:rsidRPr="00F4775B">
        <w:rPr>
          <w:rFonts w:ascii="Arial" w:hAnsi="Arial" w:cs="Arial"/>
          <w:sz w:val="22"/>
          <w:szCs w:val="22"/>
        </w:rPr>
        <w:t xml:space="preserve"> lub Wnioskodawca nie odniesie się do tych uwag w sposób umożl</w:t>
      </w:r>
      <w:r w:rsidR="002228EF" w:rsidRPr="00F4775B">
        <w:rPr>
          <w:rFonts w:ascii="Arial" w:hAnsi="Arial" w:cs="Arial"/>
          <w:sz w:val="22"/>
          <w:szCs w:val="22"/>
        </w:rPr>
        <w:t>i</w:t>
      </w:r>
      <w:r w:rsidR="004447FE" w:rsidRPr="00F4775B">
        <w:rPr>
          <w:rFonts w:ascii="Arial" w:hAnsi="Arial" w:cs="Arial"/>
          <w:sz w:val="22"/>
          <w:szCs w:val="22"/>
        </w:rPr>
        <w:t>wiający odstąpienie oceniając</w:t>
      </w:r>
      <w:r w:rsidR="002228EF" w:rsidRPr="00F4775B">
        <w:rPr>
          <w:rFonts w:ascii="Arial" w:hAnsi="Arial" w:cs="Arial"/>
          <w:sz w:val="22"/>
          <w:szCs w:val="22"/>
        </w:rPr>
        <w:t xml:space="preserve">ego </w:t>
      </w:r>
      <w:r w:rsidR="004447FE" w:rsidRPr="00F4775B">
        <w:rPr>
          <w:rFonts w:ascii="Arial" w:hAnsi="Arial" w:cs="Arial"/>
          <w:sz w:val="22"/>
          <w:szCs w:val="22"/>
        </w:rPr>
        <w:t>względem tej/ tych uwag</w:t>
      </w:r>
      <w:r w:rsidRPr="00F4775B">
        <w:rPr>
          <w:rFonts w:ascii="Arial" w:hAnsi="Arial" w:cs="Arial"/>
          <w:sz w:val="22"/>
          <w:szCs w:val="22"/>
        </w:rPr>
        <w:t>, IP FEPZ może zakończyć ocenę tego projektu i zdecydować o jego odrzuceniu</w:t>
      </w:r>
      <w:r w:rsidR="00A21BFC" w:rsidRPr="00F4775B">
        <w:rPr>
          <w:rFonts w:ascii="Arial" w:hAnsi="Arial" w:cs="Arial"/>
          <w:sz w:val="22"/>
          <w:szCs w:val="22"/>
        </w:rPr>
        <w:t xml:space="preserve"> tj. negatywnej ocenie na podstawie art.56 ust. 5 ustawy</w:t>
      </w:r>
      <w:r w:rsidRPr="00F4775B">
        <w:rPr>
          <w:rFonts w:ascii="Arial" w:hAnsi="Arial" w:cs="Arial"/>
          <w:sz w:val="22"/>
          <w:szCs w:val="22"/>
        </w:rPr>
        <w:t>.</w:t>
      </w:r>
    </w:p>
    <w:p w14:paraId="4D3A3D80" w14:textId="77777777" w:rsidR="00D029B0" w:rsidRPr="00F4775B" w:rsidRDefault="00EF5E23" w:rsidP="000147A3">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Jeśli wniosek o dofinansowanie nie zostanie opublikowany w terminie wyznaczonym w wezwaniu do poprawy/uzupełnienia IP FEPZ ponownie wezwie</w:t>
      </w:r>
      <w:r w:rsidR="005617AE" w:rsidRPr="00F4775B">
        <w:rPr>
          <w:rFonts w:ascii="Arial" w:hAnsi="Arial" w:cs="Arial"/>
          <w:sz w:val="22"/>
          <w:szCs w:val="22"/>
        </w:rPr>
        <w:t xml:space="preserve"> Wnioskodawcę</w:t>
      </w:r>
      <w:r w:rsidRPr="00F4775B">
        <w:rPr>
          <w:rFonts w:ascii="Arial" w:hAnsi="Arial" w:cs="Arial"/>
          <w:sz w:val="22"/>
          <w:szCs w:val="22"/>
        </w:rPr>
        <w:t xml:space="preserve"> do złożenia </w:t>
      </w:r>
      <w:r w:rsidRPr="00F4775B">
        <w:rPr>
          <w:rFonts w:ascii="Arial" w:hAnsi="Arial" w:cs="Arial"/>
          <w:sz w:val="22"/>
          <w:szCs w:val="22"/>
        </w:rPr>
        <w:lastRenderedPageBreak/>
        <w:t>wniosku o dofinansowanie</w:t>
      </w:r>
      <w:r w:rsidR="00D029B0" w:rsidRPr="00F4775B">
        <w:rPr>
          <w:rFonts w:ascii="Arial" w:hAnsi="Arial" w:cs="Arial"/>
          <w:sz w:val="22"/>
          <w:szCs w:val="22"/>
        </w:rPr>
        <w:t xml:space="preserve"> wyznaczając nowy termin</w:t>
      </w:r>
      <w:r w:rsidRPr="00F4775B">
        <w:rPr>
          <w:rFonts w:ascii="Arial" w:hAnsi="Arial" w:cs="Arial"/>
          <w:sz w:val="22"/>
          <w:szCs w:val="22"/>
        </w:rPr>
        <w:t xml:space="preserve">. </w:t>
      </w:r>
      <w:r w:rsidR="00D029B0" w:rsidRPr="00F4775B">
        <w:rPr>
          <w:rFonts w:ascii="Arial" w:hAnsi="Arial" w:cs="Arial"/>
          <w:sz w:val="22"/>
          <w:szCs w:val="22"/>
        </w:rPr>
        <w:t>Jeżeli na to wezwanie uzupełniony/poprawiony wniosek nadal nie zostanie opublikowany w terminie określonym w</w:t>
      </w:r>
      <w:r w:rsidR="00FB6C26" w:rsidRPr="00F4775B">
        <w:rPr>
          <w:rFonts w:ascii="Arial" w:hAnsi="Arial" w:cs="Arial"/>
          <w:sz w:val="22"/>
          <w:szCs w:val="22"/>
        </w:rPr>
        <w:t> </w:t>
      </w:r>
      <w:r w:rsidR="00D029B0" w:rsidRPr="00F4775B">
        <w:rPr>
          <w:rFonts w:ascii="Arial" w:hAnsi="Arial" w:cs="Arial"/>
          <w:sz w:val="22"/>
          <w:szCs w:val="22"/>
        </w:rPr>
        <w:t xml:space="preserve">wezwaniu, IP FEPZ informuje o tym fakcie </w:t>
      </w:r>
      <w:r w:rsidR="0045442B" w:rsidRPr="00F4775B">
        <w:rPr>
          <w:rFonts w:ascii="Arial" w:hAnsi="Arial" w:cs="Arial"/>
          <w:sz w:val="22"/>
          <w:szCs w:val="22"/>
        </w:rPr>
        <w:t>IZ FEPZ</w:t>
      </w:r>
      <w:r w:rsidR="00D029B0" w:rsidRPr="00F4775B">
        <w:rPr>
          <w:rFonts w:ascii="Arial" w:hAnsi="Arial" w:cs="Arial"/>
          <w:sz w:val="22"/>
          <w:szCs w:val="22"/>
        </w:rPr>
        <w:t>.</w:t>
      </w:r>
    </w:p>
    <w:p w14:paraId="4E563ADB" w14:textId="77777777" w:rsidR="00517F84" w:rsidRPr="00F4775B" w:rsidRDefault="00796A3E" w:rsidP="000147A3">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Na wniosek </w:t>
      </w:r>
      <w:r w:rsidR="00856C8A" w:rsidRPr="00F4775B">
        <w:rPr>
          <w:rFonts w:ascii="Arial" w:hAnsi="Arial" w:cs="Arial"/>
          <w:sz w:val="22"/>
          <w:szCs w:val="22"/>
        </w:rPr>
        <w:t>Wnioskodawcy</w:t>
      </w:r>
      <w:r w:rsidRPr="00F4775B">
        <w:rPr>
          <w:rFonts w:ascii="Arial" w:hAnsi="Arial" w:cs="Arial"/>
          <w:sz w:val="22"/>
          <w:szCs w:val="22"/>
        </w:rPr>
        <w:t>, w uzasadnionym</w:t>
      </w:r>
      <w:r w:rsidR="00517F84" w:rsidRPr="00F4775B">
        <w:rPr>
          <w:rFonts w:ascii="Arial" w:hAnsi="Arial" w:cs="Arial"/>
          <w:sz w:val="22"/>
          <w:szCs w:val="22"/>
        </w:rPr>
        <w:t> przypadku</w:t>
      </w:r>
      <w:r w:rsidR="00517F84" w:rsidRPr="00F4775B">
        <w:rPr>
          <w:rFonts w:ascii="Arial" w:hAnsi="Arial" w:cs="Arial"/>
          <w:color w:val="000000"/>
          <w:sz w:val="22"/>
          <w:szCs w:val="22"/>
        </w:rPr>
        <w:t xml:space="preserve"> braku możliwości dokonania uzupełnienia/poprawy dokumentacji</w:t>
      </w:r>
      <w:r w:rsidRPr="00F4775B">
        <w:rPr>
          <w:rFonts w:ascii="Arial" w:hAnsi="Arial" w:cs="Arial"/>
          <w:color w:val="000000"/>
          <w:sz w:val="22"/>
          <w:szCs w:val="22"/>
        </w:rPr>
        <w:t xml:space="preserve"> </w:t>
      </w:r>
      <w:r w:rsidR="00517F84" w:rsidRPr="00F4775B">
        <w:rPr>
          <w:rFonts w:ascii="Arial" w:hAnsi="Arial" w:cs="Arial"/>
          <w:color w:val="000000"/>
          <w:sz w:val="22"/>
          <w:szCs w:val="22"/>
        </w:rPr>
        <w:t>w</w:t>
      </w:r>
      <w:r w:rsidRPr="00F4775B">
        <w:rPr>
          <w:rFonts w:ascii="Arial" w:hAnsi="Arial" w:cs="Arial"/>
          <w:color w:val="000000"/>
          <w:sz w:val="22"/>
          <w:szCs w:val="22"/>
        </w:rPr>
        <w:t> </w:t>
      </w:r>
      <w:r w:rsidR="00517F84" w:rsidRPr="00F4775B">
        <w:rPr>
          <w:rFonts w:ascii="Arial" w:hAnsi="Arial" w:cs="Arial"/>
          <w:color w:val="000000"/>
          <w:sz w:val="22"/>
          <w:szCs w:val="22"/>
        </w:rPr>
        <w:t>wyznaczonym terminie</w:t>
      </w:r>
      <w:r w:rsidRPr="00F4775B">
        <w:rPr>
          <w:rFonts w:ascii="Arial" w:hAnsi="Arial" w:cs="Arial"/>
          <w:color w:val="000000"/>
          <w:sz w:val="22"/>
          <w:szCs w:val="22"/>
        </w:rPr>
        <w:t>, I</w:t>
      </w:r>
      <w:r w:rsidR="00FD77E6" w:rsidRPr="00F4775B">
        <w:rPr>
          <w:rFonts w:ascii="Arial" w:hAnsi="Arial" w:cs="Arial"/>
          <w:color w:val="000000"/>
          <w:sz w:val="22"/>
          <w:szCs w:val="22"/>
        </w:rPr>
        <w:t>P FEPZ</w:t>
      </w:r>
      <w:r w:rsidR="00517F84" w:rsidRPr="00F4775B">
        <w:rPr>
          <w:rFonts w:ascii="Arial" w:hAnsi="Arial" w:cs="Arial"/>
          <w:color w:val="000000"/>
          <w:sz w:val="22"/>
          <w:szCs w:val="22"/>
        </w:rPr>
        <w:t xml:space="preserve"> może wyznaczyć dodatkowy termin na uzupełnienie/poprawę dokumentacji</w:t>
      </w:r>
      <w:r w:rsidR="00570D34" w:rsidRPr="00F4775B">
        <w:rPr>
          <w:rFonts w:ascii="Arial" w:hAnsi="Arial" w:cs="Arial"/>
          <w:color w:val="000000"/>
          <w:sz w:val="22"/>
          <w:szCs w:val="22"/>
        </w:rPr>
        <w:t>.</w:t>
      </w:r>
    </w:p>
    <w:p w14:paraId="5D1CCEDB" w14:textId="6DBE5B4E" w:rsidR="00C90046" w:rsidRPr="00F4775B" w:rsidRDefault="00A869EA" w:rsidP="000147A3">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Ocena uzupełni</w:t>
      </w:r>
      <w:r w:rsidR="00A76679" w:rsidRPr="00F4775B">
        <w:rPr>
          <w:rFonts w:ascii="Arial" w:hAnsi="Arial" w:cs="Arial"/>
          <w:sz w:val="22"/>
          <w:szCs w:val="22"/>
        </w:rPr>
        <w:t>onego</w:t>
      </w:r>
      <w:r w:rsidRPr="00F4775B">
        <w:rPr>
          <w:rFonts w:ascii="Arial" w:hAnsi="Arial" w:cs="Arial"/>
          <w:sz w:val="22"/>
          <w:szCs w:val="22"/>
        </w:rPr>
        <w:t>/popraw</w:t>
      </w:r>
      <w:r w:rsidR="00A76679" w:rsidRPr="00F4775B">
        <w:rPr>
          <w:rFonts w:ascii="Arial" w:hAnsi="Arial" w:cs="Arial"/>
          <w:sz w:val="22"/>
          <w:szCs w:val="22"/>
        </w:rPr>
        <w:t>ionego</w:t>
      </w:r>
      <w:r w:rsidRPr="00F4775B">
        <w:rPr>
          <w:rFonts w:ascii="Arial" w:hAnsi="Arial" w:cs="Arial"/>
          <w:sz w:val="22"/>
          <w:szCs w:val="22"/>
        </w:rPr>
        <w:t xml:space="preserve"> wniosku</w:t>
      </w:r>
      <w:r w:rsidR="00A76679" w:rsidRPr="00F4775B">
        <w:rPr>
          <w:rFonts w:ascii="Arial" w:hAnsi="Arial" w:cs="Arial"/>
          <w:sz w:val="22"/>
          <w:szCs w:val="22"/>
        </w:rPr>
        <w:t xml:space="preserve"> o dofinansowanie</w:t>
      </w:r>
      <w:r w:rsidRPr="00F4775B">
        <w:rPr>
          <w:rFonts w:ascii="Arial" w:hAnsi="Arial" w:cs="Arial"/>
          <w:sz w:val="22"/>
          <w:szCs w:val="22"/>
        </w:rPr>
        <w:t xml:space="preserve"> w zakresie </w:t>
      </w:r>
      <w:r w:rsidR="00820FD8" w:rsidRPr="00F4775B">
        <w:rPr>
          <w:rFonts w:ascii="Arial" w:hAnsi="Arial" w:cs="Arial"/>
          <w:sz w:val="22"/>
          <w:szCs w:val="22"/>
        </w:rPr>
        <w:t xml:space="preserve">wynikającym z oceny wniosku, tj.: kryteriów wyboru projektu zatwierdzonych przez KM </w:t>
      </w:r>
      <w:r w:rsidR="00863D8F">
        <w:rPr>
          <w:rFonts w:ascii="Arial" w:hAnsi="Arial" w:cs="Arial"/>
          <w:sz w:val="22"/>
          <w:szCs w:val="22"/>
        </w:rPr>
        <w:t xml:space="preserve">FEPZ </w:t>
      </w:r>
      <w:r w:rsidR="00820FD8" w:rsidRPr="00F4775B">
        <w:rPr>
          <w:rFonts w:ascii="Arial" w:hAnsi="Arial" w:cs="Arial"/>
          <w:sz w:val="22"/>
          <w:szCs w:val="22"/>
        </w:rPr>
        <w:t xml:space="preserve">oraz występowania oczywistych omyłek </w:t>
      </w:r>
      <w:r w:rsidR="00A76679" w:rsidRPr="00F4775B">
        <w:rPr>
          <w:rFonts w:ascii="Arial" w:hAnsi="Arial" w:cs="Arial"/>
          <w:sz w:val="22"/>
          <w:szCs w:val="22"/>
        </w:rPr>
        <w:t xml:space="preserve">dokonywana jest na podstawie </w:t>
      </w:r>
      <w:bookmarkStart w:id="434" w:name="_Hlk129095048"/>
      <w:r w:rsidR="00A76679" w:rsidRPr="00F4775B">
        <w:rPr>
          <w:rFonts w:ascii="Arial" w:hAnsi="Arial" w:cs="Arial"/>
          <w:i/>
          <w:sz w:val="22"/>
          <w:szCs w:val="22"/>
        </w:rPr>
        <w:t xml:space="preserve">Karty oceny </w:t>
      </w:r>
      <w:r w:rsidR="00F47E48" w:rsidRPr="00F4775B">
        <w:rPr>
          <w:rFonts w:ascii="Arial" w:hAnsi="Arial" w:cs="Arial"/>
          <w:i/>
          <w:sz w:val="22"/>
          <w:szCs w:val="22"/>
        </w:rPr>
        <w:t xml:space="preserve">uzupełnionego/skorygowanego </w:t>
      </w:r>
      <w:r w:rsidR="00D40234" w:rsidRPr="00F4775B">
        <w:rPr>
          <w:rFonts w:ascii="Arial" w:hAnsi="Arial" w:cs="Arial"/>
          <w:i/>
          <w:sz w:val="22"/>
          <w:szCs w:val="22"/>
        </w:rPr>
        <w:t xml:space="preserve">na drugim etapie </w:t>
      </w:r>
      <w:r w:rsidR="00A76679" w:rsidRPr="00F4775B">
        <w:rPr>
          <w:rFonts w:ascii="Arial" w:hAnsi="Arial" w:cs="Arial"/>
          <w:i/>
          <w:sz w:val="22"/>
          <w:szCs w:val="22"/>
        </w:rPr>
        <w:t>wniosku o dofinansowanie</w:t>
      </w:r>
      <w:r w:rsidR="00F47E48" w:rsidRPr="00F4775B">
        <w:rPr>
          <w:rFonts w:ascii="Arial" w:hAnsi="Arial" w:cs="Arial"/>
          <w:i/>
          <w:sz w:val="22"/>
          <w:szCs w:val="22"/>
        </w:rPr>
        <w:t xml:space="preserve"> projektu</w:t>
      </w:r>
      <w:r w:rsidR="00A76679" w:rsidRPr="00F4775B">
        <w:rPr>
          <w:rFonts w:ascii="Arial" w:hAnsi="Arial" w:cs="Arial"/>
          <w:i/>
          <w:sz w:val="22"/>
          <w:szCs w:val="22"/>
        </w:rPr>
        <w:t xml:space="preserve"> </w:t>
      </w:r>
      <w:r w:rsidR="00A24FDD" w:rsidRPr="00F4775B">
        <w:rPr>
          <w:rFonts w:ascii="Arial" w:hAnsi="Arial" w:cs="Arial"/>
          <w:i/>
          <w:sz w:val="22"/>
          <w:szCs w:val="22"/>
        </w:rPr>
        <w:t>w post</w:t>
      </w:r>
      <w:r w:rsidR="00024889" w:rsidRPr="00F4775B">
        <w:rPr>
          <w:rFonts w:ascii="Arial" w:hAnsi="Arial" w:cs="Arial"/>
          <w:i/>
          <w:sz w:val="22"/>
          <w:szCs w:val="22"/>
        </w:rPr>
        <w:t>ę</w:t>
      </w:r>
      <w:r w:rsidR="00A24FDD" w:rsidRPr="00F4775B">
        <w:rPr>
          <w:rFonts w:ascii="Arial" w:hAnsi="Arial" w:cs="Arial"/>
          <w:i/>
          <w:sz w:val="22"/>
          <w:szCs w:val="22"/>
        </w:rPr>
        <w:t xml:space="preserve">powaniu niekonkurencyjnym </w:t>
      </w:r>
      <w:r w:rsidR="00A76679" w:rsidRPr="00F4775B">
        <w:rPr>
          <w:rFonts w:ascii="Arial" w:hAnsi="Arial" w:cs="Arial"/>
          <w:i/>
          <w:sz w:val="22"/>
          <w:szCs w:val="22"/>
        </w:rPr>
        <w:t>w ramach FEPZ 2021-2027</w:t>
      </w:r>
      <w:bookmarkEnd w:id="434"/>
      <w:r w:rsidR="00F47E48" w:rsidRPr="00F4775B">
        <w:rPr>
          <w:rFonts w:ascii="Arial" w:hAnsi="Arial" w:cs="Arial"/>
          <w:sz w:val="22"/>
          <w:szCs w:val="22"/>
        </w:rPr>
        <w:t xml:space="preserve">, której wzór stanowi załącznik nr </w:t>
      </w:r>
      <w:r w:rsidR="001A2E88">
        <w:rPr>
          <w:rFonts w:ascii="Arial" w:hAnsi="Arial" w:cs="Arial"/>
          <w:sz w:val="22"/>
          <w:szCs w:val="22"/>
        </w:rPr>
        <w:t>7.7</w:t>
      </w:r>
      <w:r w:rsidR="00F47E48" w:rsidRPr="00F4775B">
        <w:rPr>
          <w:rFonts w:ascii="Arial" w:hAnsi="Arial" w:cs="Arial"/>
          <w:sz w:val="22"/>
          <w:szCs w:val="22"/>
        </w:rPr>
        <w:t xml:space="preserve"> do niniejszego Regulaminu</w:t>
      </w:r>
      <w:r w:rsidR="00962ABB" w:rsidRPr="00F4775B">
        <w:rPr>
          <w:rFonts w:ascii="Arial" w:hAnsi="Arial" w:cs="Arial"/>
          <w:sz w:val="22"/>
          <w:szCs w:val="22"/>
        </w:rPr>
        <w:t xml:space="preserve"> wyboru</w:t>
      </w:r>
      <w:r w:rsidR="00A76679" w:rsidRPr="00F4775B">
        <w:rPr>
          <w:rFonts w:ascii="Arial" w:hAnsi="Arial" w:cs="Arial"/>
          <w:i/>
          <w:sz w:val="22"/>
          <w:szCs w:val="22"/>
        </w:rPr>
        <w:t>.</w:t>
      </w:r>
    </w:p>
    <w:p w14:paraId="35388598" w14:textId="77777777" w:rsidR="003C7471" w:rsidRPr="00F4775B" w:rsidRDefault="00F47E48" w:rsidP="00C90046">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Ocena ta polega na weryfikacji, czy </w:t>
      </w:r>
      <w:r w:rsidR="00A869EA" w:rsidRPr="00F4775B">
        <w:rPr>
          <w:rFonts w:ascii="Arial" w:hAnsi="Arial" w:cs="Arial"/>
          <w:sz w:val="22"/>
          <w:szCs w:val="22"/>
        </w:rPr>
        <w:t>do wniosku</w:t>
      </w:r>
      <w:r w:rsidRPr="00F4775B">
        <w:rPr>
          <w:rFonts w:ascii="Arial" w:hAnsi="Arial" w:cs="Arial"/>
          <w:sz w:val="22"/>
          <w:szCs w:val="22"/>
        </w:rPr>
        <w:t xml:space="preserve"> wprowadzone zostały</w:t>
      </w:r>
      <w:r w:rsidR="00A869EA" w:rsidRPr="00F4775B">
        <w:rPr>
          <w:rFonts w:ascii="Arial" w:hAnsi="Arial" w:cs="Arial"/>
          <w:sz w:val="22"/>
          <w:szCs w:val="22"/>
        </w:rPr>
        <w:t xml:space="preserve"> wszystkie wskazane</w:t>
      </w:r>
      <w:r w:rsidRPr="00F4775B">
        <w:rPr>
          <w:rFonts w:ascii="Arial" w:hAnsi="Arial" w:cs="Arial"/>
          <w:sz w:val="22"/>
          <w:szCs w:val="22"/>
        </w:rPr>
        <w:t xml:space="preserve"> w wezwaniu</w:t>
      </w:r>
      <w:r w:rsidR="00A869EA" w:rsidRPr="00F4775B">
        <w:rPr>
          <w:rFonts w:ascii="Arial" w:hAnsi="Arial" w:cs="Arial"/>
          <w:sz w:val="22"/>
          <w:szCs w:val="22"/>
        </w:rPr>
        <w:t xml:space="preserve"> zmiany</w:t>
      </w:r>
      <w:r w:rsidRPr="00F4775B">
        <w:rPr>
          <w:rFonts w:ascii="Arial" w:hAnsi="Arial" w:cs="Arial"/>
          <w:i/>
          <w:sz w:val="22"/>
          <w:szCs w:val="22"/>
        </w:rPr>
        <w:t xml:space="preserve"> </w:t>
      </w:r>
      <w:r w:rsidRPr="00F4775B">
        <w:rPr>
          <w:rFonts w:ascii="Arial" w:hAnsi="Arial" w:cs="Arial"/>
          <w:sz w:val="22"/>
          <w:szCs w:val="22"/>
        </w:rPr>
        <w:t xml:space="preserve">w zakresie kryteriów </w:t>
      </w:r>
      <w:r w:rsidR="00D977F7" w:rsidRPr="00F4775B">
        <w:rPr>
          <w:rFonts w:ascii="Arial" w:hAnsi="Arial" w:cs="Arial"/>
          <w:sz w:val="22"/>
          <w:szCs w:val="22"/>
        </w:rPr>
        <w:t xml:space="preserve">wyboru </w:t>
      </w:r>
      <w:r w:rsidRPr="00F4775B">
        <w:rPr>
          <w:rFonts w:ascii="Arial" w:hAnsi="Arial" w:cs="Arial"/>
          <w:sz w:val="22"/>
          <w:szCs w:val="22"/>
        </w:rPr>
        <w:t>oraz występowania oczywistych omyłek.</w:t>
      </w:r>
      <w:bookmarkStart w:id="435" w:name="_Toc440453335"/>
      <w:bookmarkStart w:id="436" w:name="_Toc440617835"/>
      <w:bookmarkStart w:id="437" w:name="_Toc440622212"/>
      <w:bookmarkStart w:id="438" w:name="_Toc440622274"/>
      <w:bookmarkStart w:id="439" w:name="_Toc440625558"/>
      <w:bookmarkStart w:id="440" w:name="_Toc441476636"/>
      <w:bookmarkStart w:id="441" w:name="_Toc441479685"/>
      <w:bookmarkEnd w:id="435"/>
      <w:bookmarkEnd w:id="436"/>
      <w:bookmarkEnd w:id="437"/>
      <w:bookmarkEnd w:id="438"/>
      <w:bookmarkEnd w:id="439"/>
      <w:bookmarkEnd w:id="440"/>
      <w:bookmarkEnd w:id="441"/>
    </w:p>
    <w:p w14:paraId="5469F07C" w14:textId="498A548C" w:rsidR="006550BF" w:rsidRPr="00F4775B" w:rsidRDefault="009F6908" w:rsidP="00E16E47">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b/>
          <w:sz w:val="22"/>
          <w:szCs w:val="22"/>
        </w:rPr>
      </w:pPr>
      <w:r w:rsidRPr="00F4775B">
        <w:rPr>
          <w:rFonts w:ascii="Arial" w:hAnsi="Arial" w:cs="Arial"/>
          <w:sz w:val="22"/>
          <w:szCs w:val="22"/>
        </w:rPr>
        <w:t xml:space="preserve">W przypadku wątpliwości co do treści wniosku o dofinansowanie lub załączników </w:t>
      </w:r>
      <w:r w:rsidRPr="00F4775B">
        <w:rPr>
          <w:rFonts w:ascii="Arial" w:hAnsi="Arial" w:cs="Arial"/>
          <w:b/>
          <w:sz w:val="22"/>
          <w:szCs w:val="22"/>
        </w:rPr>
        <w:t>w</w:t>
      </w:r>
      <w:r w:rsidR="00593637" w:rsidRPr="00F4775B">
        <w:rPr>
          <w:rFonts w:ascii="Arial" w:hAnsi="Arial" w:cs="Arial"/>
          <w:b/>
          <w:sz w:val="22"/>
          <w:szCs w:val="22"/>
        </w:rPr>
        <w:t> </w:t>
      </w:r>
      <w:r w:rsidRPr="00F4775B">
        <w:rPr>
          <w:rFonts w:ascii="Arial" w:hAnsi="Arial" w:cs="Arial"/>
          <w:b/>
          <w:sz w:val="22"/>
          <w:szCs w:val="22"/>
        </w:rPr>
        <w:t>trakcie oceny</w:t>
      </w:r>
      <w:r w:rsidRPr="00F4775B">
        <w:rPr>
          <w:rFonts w:ascii="Arial" w:hAnsi="Arial" w:cs="Arial"/>
          <w:sz w:val="22"/>
          <w:szCs w:val="22"/>
        </w:rPr>
        <w:t xml:space="preserve">, IP FEPZ może zwrócić się do Wnioskodawcy o dodatkowe informacje i/lub wyjaśnienie treści wniosku o dofinansowanie. Wezwanie do złożenia dodatkowych wyjaśnień kierowane jest do Wnioskodawcy wyłącznie za pośrednictwem poczty elektronicznej (adresu e-mail odpowiedniego dla danego naboru), w formie pisma </w:t>
      </w:r>
      <w:r w:rsidR="00DF3EBB" w:rsidRPr="00F4775B">
        <w:rPr>
          <w:rFonts w:ascii="Arial" w:hAnsi="Arial" w:cs="Arial"/>
          <w:sz w:val="22"/>
          <w:szCs w:val="22"/>
        </w:rPr>
        <w:t xml:space="preserve">opatrzonego podpisem kwalifikowanym </w:t>
      </w:r>
      <w:r w:rsidRPr="00F4775B">
        <w:rPr>
          <w:rFonts w:ascii="Arial" w:hAnsi="Arial" w:cs="Arial"/>
          <w:sz w:val="22"/>
          <w:szCs w:val="22"/>
        </w:rPr>
        <w:t>na adres skrzynki elektronicznej wskazany</w:t>
      </w:r>
      <w:r w:rsidR="00D5523D" w:rsidRPr="00F4775B">
        <w:rPr>
          <w:rFonts w:ascii="Arial" w:hAnsi="Arial" w:cs="Arial"/>
          <w:sz w:val="22"/>
          <w:szCs w:val="22"/>
        </w:rPr>
        <w:t xml:space="preserve"> </w:t>
      </w:r>
      <w:r w:rsidR="00B27DFC" w:rsidRPr="00F4775B">
        <w:rPr>
          <w:rFonts w:ascii="Arial" w:hAnsi="Arial" w:cs="Arial"/>
          <w:sz w:val="22"/>
          <w:szCs w:val="22"/>
        </w:rPr>
        <w:t xml:space="preserve">w części: </w:t>
      </w:r>
      <w:r w:rsidR="00B27DFC" w:rsidRPr="00F4775B">
        <w:rPr>
          <w:rFonts w:ascii="Arial" w:hAnsi="Arial" w:cs="Arial"/>
          <w:i/>
          <w:sz w:val="22"/>
          <w:szCs w:val="22"/>
        </w:rPr>
        <w:t>Wnioskodawca i</w:t>
      </w:r>
      <w:r w:rsidR="00593637" w:rsidRPr="00F4775B">
        <w:rPr>
          <w:rFonts w:ascii="Arial" w:hAnsi="Arial" w:cs="Arial"/>
          <w:i/>
          <w:sz w:val="22"/>
          <w:szCs w:val="22"/>
        </w:rPr>
        <w:t> </w:t>
      </w:r>
      <w:r w:rsidR="00B27DFC" w:rsidRPr="00F4775B">
        <w:rPr>
          <w:rFonts w:ascii="Arial" w:hAnsi="Arial" w:cs="Arial"/>
          <w:i/>
          <w:sz w:val="22"/>
          <w:szCs w:val="22"/>
        </w:rPr>
        <w:t>realizatorzy/dane kontaktowe</w:t>
      </w:r>
      <w:r w:rsidR="00B27DFC" w:rsidRPr="00F4775B">
        <w:rPr>
          <w:rFonts w:ascii="Arial" w:hAnsi="Arial" w:cs="Arial"/>
          <w:sz w:val="22"/>
          <w:szCs w:val="22"/>
        </w:rPr>
        <w:t xml:space="preserve"> oraz </w:t>
      </w:r>
      <w:r w:rsidR="00B27DFC" w:rsidRPr="00F4775B">
        <w:rPr>
          <w:rFonts w:ascii="Arial" w:hAnsi="Arial" w:cs="Arial"/>
          <w:i/>
          <w:sz w:val="22"/>
          <w:szCs w:val="22"/>
        </w:rPr>
        <w:t>osoba/osoby do kontaktu</w:t>
      </w:r>
      <w:r w:rsidR="00B27DFC" w:rsidRPr="00F4775B">
        <w:rPr>
          <w:rFonts w:ascii="Arial" w:hAnsi="Arial" w:cs="Arial"/>
          <w:sz w:val="22"/>
          <w:szCs w:val="22"/>
        </w:rPr>
        <w:t xml:space="preserve">. </w:t>
      </w:r>
      <w:r w:rsidRPr="00F4775B">
        <w:rPr>
          <w:rFonts w:ascii="Arial" w:hAnsi="Arial" w:cs="Arial"/>
          <w:sz w:val="22"/>
          <w:szCs w:val="22"/>
        </w:rPr>
        <w:t>Wysłanie wezwania na</w:t>
      </w:r>
      <w:r w:rsidR="00E16E47" w:rsidRPr="00F4775B">
        <w:rPr>
          <w:rFonts w:ascii="Arial" w:hAnsi="Arial" w:cs="Arial"/>
          <w:sz w:val="22"/>
          <w:szCs w:val="22"/>
        </w:rPr>
        <w:t> </w:t>
      </w:r>
      <w:r w:rsidRPr="00F4775B">
        <w:rPr>
          <w:rFonts w:ascii="Arial" w:hAnsi="Arial" w:cs="Arial"/>
          <w:sz w:val="22"/>
          <w:szCs w:val="22"/>
        </w:rPr>
        <w:t>przynajmniej jeden z ww</w:t>
      </w:r>
      <w:r w:rsidR="00B04D91">
        <w:rPr>
          <w:rFonts w:ascii="Arial" w:hAnsi="Arial" w:cs="Arial"/>
          <w:sz w:val="22"/>
          <w:szCs w:val="22"/>
        </w:rPr>
        <w:t>.</w:t>
      </w:r>
      <w:r w:rsidRPr="00F4775B">
        <w:rPr>
          <w:rFonts w:ascii="Arial" w:hAnsi="Arial" w:cs="Arial"/>
          <w:sz w:val="22"/>
          <w:szCs w:val="22"/>
        </w:rPr>
        <w:t xml:space="preserve"> adresów e-mail stanowi o skuteczności jego dostarczenia. Wyjaśnienia składane przez Wnioskodawcę muszą zostać podpisane przez osobę/y uprawnioną/e do jego reprezentowania</w:t>
      </w:r>
      <w:r w:rsidR="00287460" w:rsidRPr="00F4775B">
        <w:rPr>
          <w:rFonts w:ascii="Arial" w:hAnsi="Arial" w:cs="Arial"/>
          <w:sz w:val="22"/>
          <w:szCs w:val="22"/>
        </w:rPr>
        <w:t xml:space="preserve"> za pomocą podpisu kwalifikowalnego</w:t>
      </w:r>
      <w:r w:rsidR="0087180C" w:rsidRPr="00F4775B">
        <w:rPr>
          <w:rFonts w:ascii="Arial" w:hAnsi="Arial" w:cs="Arial"/>
          <w:sz w:val="22"/>
          <w:szCs w:val="22"/>
        </w:rPr>
        <w:t>.</w:t>
      </w:r>
      <w:r w:rsidRPr="00F4775B">
        <w:rPr>
          <w:rFonts w:ascii="Arial" w:hAnsi="Arial" w:cs="Arial"/>
          <w:sz w:val="22"/>
          <w:szCs w:val="22"/>
        </w:rPr>
        <w:t xml:space="preserve"> </w:t>
      </w:r>
      <w:r w:rsidR="00287460" w:rsidRPr="00F4775B">
        <w:rPr>
          <w:rFonts w:ascii="Arial" w:hAnsi="Arial" w:cs="Arial"/>
          <w:sz w:val="22"/>
          <w:szCs w:val="22"/>
        </w:rPr>
        <w:t xml:space="preserve">Tak podpisane wyjaśnienia </w:t>
      </w:r>
      <w:r w:rsidRPr="00F4775B">
        <w:rPr>
          <w:rFonts w:ascii="Arial" w:hAnsi="Arial" w:cs="Arial"/>
          <w:sz w:val="22"/>
          <w:szCs w:val="22"/>
        </w:rPr>
        <w:t>należy przesłać na adres poczty elektronicznej wskazany w wezwaniu. W</w:t>
      </w:r>
      <w:r w:rsidR="00593637" w:rsidRPr="00F4775B">
        <w:rPr>
          <w:rFonts w:ascii="Arial" w:hAnsi="Arial" w:cs="Arial"/>
          <w:sz w:val="22"/>
          <w:szCs w:val="22"/>
        </w:rPr>
        <w:t> </w:t>
      </w:r>
      <w:r w:rsidRPr="00F4775B">
        <w:rPr>
          <w:rFonts w:ascii="Arial" w:hAnsi="Arial" w:cs="Arial"/>
          <w:sz w:val="22"/>
          <w:szCs w:val="22"/>
        </w:rPr>
        <w:t xml:space="preserve">przypadku </w:t>
      </w:r>
      <w:r w:rsidR="00287460" w:rsidRPr="00F4775B">
        <w:rPr>
          <w:rFonts w:ascii="Arial" w:hAnsi="Arial" w:cs="Arial"/>
          <w:sz w:val="22"/>
          <w:szCs w:val="22"/>
        </w:rPr>
        <w:t xml:space="preserve">złożenia </w:t>
      </w:r>
      <w:r w:rsidR="00DF3EBB" w:rsidRPr="00F4775B">
        <w:rPr>
          <w:rFonts w:ascii="Arial" w:hAnsi="Arial" w:cs="Arial"/>
          <w:sz w:val="22"/>
          <w:szCs w:val="22"/>
        </w:rPr>
        <w:t>wyjaśnień</w:t>
      </w:r>
      <w:r w:rsidR="00287460" w:rsidRPr="00F4775B">
        <w:rPr>
          <w:rFonts w:ascii="Arial" w:hAnsi="Arial" w:cs="Arial"/>
          <w:sz w:val="22"/>
          <w:szCs w:val="22"/>
        </w:rPr>
        <w:t xml:space="preserve"> w formie innej niż wskazana powyżej lub </w:t>
      </w:r>
      <w:r w:rsidRPr="00F4775B">
        <w:rPr>
          <w:rFonts w:ascii="Arial" w:hAnsi="Arial" w:cs="Arial"/>
          <w:sz w:val="22"/>
          <w:szCs w:val="22"/>
        </w:rPr>
        <w:t>nie otrzymania</w:t>
      </w:r>
      <w:r w:rsidR="00287460" w:rsidRPr="00F4775B">
        <w:rPr>
          <w:rFonts w:ascii="Arial" w:hAnsi="Arial" w:cs="Arial"/>
          <w:sz w:val="22"/>
          <w:szCs w:val="22"/>
        </w:rPr>
        <w:t xml:space="preserve"> ich</w:t>
      </w:r>
      <w:r w:rsidR="00E16E47" w:rsidRPr="00F4775B">
        <w:rPr>
          <w:rFonts w:ascii="Arial" w:hAnsi="Arial" w:cs="Arial"/>
          <w:sz w:val="22"/>
          <w:szCs w:val="22"/>
        </w:rPr>
        <w:t> </w:t>
      </w:r>
      <w:r w:rsidR="00287460" w:rsidRPr="00F4775B">
        <w:rPr>
          <w:rFonts w:ascii="Arial" w:hAnsi="Arial" w:cs="Arial"/>
          <w:sz w:val="22"/>
          <w:szCs w:val="22"/>
        </w:rPr>
        <w:t xml:space="preserve">przez IP </w:t>
      </w:r>
      <w:r w:rsidRPr="00F4775B">
        <w:rPr>
          <w:rFonts w:ascii="Arial" w:hAnsi="Arial" w:cs="Arial"/>
          <w:sz w:val="22"/>
          <w:szCs w:val="22"/>
        </w:rPr>
        <w:t xml:space="preserve">w terminie </w:t>
      </w:r>
      <w:r w:rsidR="001B1793" w:rsidRPr="001B1793">
        <w:rPr>
          <w:rFonts w:ascii="Arial" w:hAnsi="Arial" w:cs="Arial"/>
          <w:b/>
          <w:sz w:val="22"/>
          <w:szCs w:val="22"/>
        </w:rPr>
        <w:t xml:space="preserve">3 dni roboczych </w:t>
      </w:r>
      <w:r w:rsidRPr="00F4775B">
        <w:rPr>
          <w:rFonts w:ascii="Arial" w:hAnsi="Arial" w:cs="Arial"/>
          <w:sz w:val="22"/>
          <w:szCs w:val="22"/>
        </w:rPr>
        <w:t>liczonych od następnego dnia po doręczeniu wezwania, ocena wniosku o dofinansowanie prowadzona jest na podstawie dostępnych informacji.</w:t>
      </w:r>
    </w:p>
    <w:p w14:paraId="7F3B9DD5" w14:textId="77777777" w:rsidR="006550BF" w:rsidRPr="00F4775B" w:rsidRDefault="00B1463A" w:rsidP="00F4775B">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b/>
          <w:sz w:val="22"/>
          <w:szCs w:val="22"/>
        </w:rPr>
      </w:pPr>
      <w:r w:rsidRPr="00F4775B">
        <w:rPr>
          <w:rFonts w:ascii="Arial" w:hAnsi="Arial" w:cs="Arial"/>
          <w:sz w:val="22"/>
          <w:szCs w:val="22"/>
        </w:rPr>
        <w:t>Wyjaśnienia powinny prowadzić do ujednoznacznienia treści i weryfikacji okoliczności będących przedmiotem oceny.</w:t>
      </w:r>
    </w:p>
    <w:p w14:paraId="2D22FDF3" w14:textId="77777777" w:rsidR="00642E74" w:rsidRPr="00863D8F" w:rsidRDefault="00642E74" w:rsidP="00E16E47">
      <w:pPr>
        <w:pStyle w:val="Akapitzlist"/>
        <w:numPr>
          <w:ilvl w:val="0"/>
          <w:numId w:val="47"/>
        </w:numPr>
        <w:tabs>
          <w:tab w:val="left" w:pos="851"/>
        </w:tabs>
        <w:spacing w:before="120" w:after="120" w:line="271" w:lineRule="auto"/>
        <w:ind w:left="0" w:firstLine="0"/>
        <w:rPr>
          <w:rFonts w:ascii="Arial" w:hAnsi="Arial" w:cs="Arial"/>
          <w:sz w:val="22"/>
          <w:szCs w:val="22"/>
        </w:rPr>
      </w:pPr>
      <w:bookmarkStart w:id="442" w:name="_Toc441476638"/>
      <w:bookmarkStart w:id="443" w:name="_Toc441479687"/>
      <w:bookmarkStart w:id="444" w:name="_Toc441476639"/>
      <w:bookmarkStart w:id="445" w:name="_Toc441479688"/>
      <w:bookmarkStart w:id="446" w:name="_Toc441476640"/>
      <w:bookmarkStart w:id="447" w:name="_Toc441479689"/>
      <w:bookmarkStart w:id="448" w:name="_Toc441476641"/>
      <w:bookmarkStart w:id="449" w:name="_Toc441479690"/>
      <w:bookmarkStart w:id="450" w:name="_Toc441476642"/>
      <w:bookmarkStart w:id="451" w:name="_Toc441479691"/>
      <w:bookmarkStart w:id="452" w:name="_Toc441476643"/>
      <w:bookmarkStart w:id="453" w:name="_Toc441479692"/>
      <w:bookmarkStart w:id="454" w:name="_Toc441476651"/>
      <w:bookmarkStart w:id="455" w:name="_Toc441479700"/>
      <w:bookmarkStart w:id="456" w:name="_Toc441476656"/>
      <w:bookmarkStart w:id="457" w:name="_Toc441479705"/>
      <w:bookmarkStart w:id="458" w:name="_Toc441476661"/>
      <w:bookmarkStart w:id="459" w:name="_Toc441479710"/>
      <w:bookmarkStart w:id="460" w:name="_Toc441476662"/>
      <w:bookmarkStart w:id="461" w:name="_Toc441479711"/>
      <w:bookmarkStart w:id="462" w:name="_Toc441476663"/>
      <w:bookmarkStart w:id="463" w:name="_Toc441479712"/>
      <w:bookmarkStart w:id="464" w:name="_Toc441476664"/>
      <w:bookmarkStart w:id="465" w:name="_Toc441479713"/>
      <w:bookmarkStart w:id="466" w:name="_Toc441476671"/>
      <w:bookmarkStart w:id="467" w:name="_Toc441479720"/>
      <w:bookmarkStart w:id="468" w:name="_Toc441476675"/>
      <w:bookmarkStart w:id="469" w:name="_Toc441479724"/>
      <w:bookmarkStart w:id="470" w:name="_Toc441476679"/>
      <w:bookmarkStart w:id="471" w:name="_Toc441479728"/>
      <w:bookmarkStart w:id="472" w:name="_Toc441476680"/>
      <w:bookmarkStart w:id="473" w:name="_Toc441479729"/>
      <w:bookmarkStart w:id="474" w:name="_Toc441476681"/>
      <w:bookmarkStart w:id="475" w:name="_Toc441479730"/>
      <w:bookmarkStart w:id="476" w:name="_Toc441476682"/>
      <w:bookmarkStart w:id="477" w:name="_Toc441479731"/>
      <w:bookmarkStart w:id="478" w:name="_Toc441476683"/>
      <w:bookmarkStart w:id="479" w:name="_Toc441479732"/>
      <w:bookmarkStart w:id="480" w:name="_Toc441476684"/>
      <w:bookmarkStart w:id="481" w:name="_Toc441479733"/>
      <w:bookmarkStart w:id="482" w:name="_Toc441476685"/>
      <w:bookmarkStart w:id="483" w:name="_Toc441479734"/>
      <w:bookmarkStart w:id="484" w:name="_Toc441476686"/>
      <w:bookmarkStart w:id="485" w:name="_Toc441479735"/>
      <w:bookmarkStart w:id="486" w:name="_Toc441476687"/>
      <w:bookmarkStart w:id="487" w:name="_Toc441479736"/>
      <w:bookmarkStart w:id="488" w:name="_Toc441476688"/>
      <w:bookmarkStart w:id="489" w:name="_Toc441479737"/>
      <w:bookmarkStart w:id="490" w:name="_Toc441476689"/>
      <w:bookmarkStart w:id="491" w:name="_Toc441479738"/>
      <w:bookmarkStart w:id="492" w:name="_Toc441476690"/>
      <w:bookmarkStart w:id="493" w:name="_Toc441479739"/>
      <w:bookmarkStart w:id="494" w:name="_Toc441476691"/>
      <w:bookmarkStart w:id="495" w:name="_Toc441479740"/>
      <w:bookmarkStart w:id="496" w:name="_Toc441476692"/>
      <w:bookmarkStart w:id="497" w:name="_Toc441479741"/>
      <w:bookmarkStart w:id="498" w:name="_Toc441476693"/>
      <w:bookmarkStart w:id="499" w:name="_Toc441479742"/>
      <w:bookmarkStart w:id="500" w:name="_Toc441476694"/>
      <w:bookmarkStart w:id="501" w:name="_Toc441479743"/>
      <w:bookmarkStart w:id="502" w:name="_Toc441476695"/>
      <w:bookmarkStart w:id="503" w:name="_Toc441479744"/>
      <w:bookmarkStart w:id="504" w:name="_Toc441476696"/>
      <w:bookmarkStart w:id="505" w:name="_Toc441479745"/>
      <w:bookmarkStart w:id="506" w:name="_Toc441476697"/>
      <w:bookmarkStart w:id="507" w:name="_Toc441479746"/>
      <w:bookmarkStart w:id="508" w:name="_Toc441476698"/>
      <w:bookmarkStart w:id="509" w:name="_Toc441479747"/>
      <w:bookmarkStart w:id="510" w:name="_Toc441476699"/>
      <w:bookmarkStart w:id="511" w:name="_Toc441479748"/>
      <w:bookmarkStart w:id="512" w:name="_Toc441476700"/>
      <w:bookmarkStart w:id="513" w:name="_Toc441479749"/>
      <w:bookmarkStart w:id="514" w:name="_Toc441476701"/>
      <w:bookmarkStart w:id="515" w:name="_Toc441479750"/>
      <w:bookmarkStart w:id="516" w:name="_Toc441476702"/>
      <w:bookmarkStart w:id="517" w:name="_Toc441479751"/>
      <w:bookmarkStart w:id="518" w:name="_Toc441476703"/>
      <w:bookmarkStart w:id="519" w:name="_Toc441479752"/>
      <w:bookmarkStart w:id="520" w:name="_Toc441476704"/>
      <w:bookmarkStart w:id="521" w:name="_Toc441479753"/>
      <w:bookmarkStart w:id="522" w:name="_Toc441476705"/>
      <w:bookmarkStart w:id="523" w:name="_Toc441479754"/>
      <w:bookmarkStart w:id="524" w:name="_Toc441476706"/>
      <w:bookmarkStart w:id="525" w:name="_Toc441479755"/>
      <w:bookmarkStart w:id="526" w:name="_Toc441476707"/>
      <w:bookmarkStart w:id="527" w:name="_Toc441479756"/>
      <w:bookmarkStart w:id="528" w:name="_Toc441476715"/>
      <w:bookmarkStart w:id="529" w:name="_Toc441479764"/>
      <w:bookmarkStart w:id="530" w:name="_Toc441476720"/>
      <w:bookmarkStart w:id="531" w:name="_Toc441479769"/>
      <w:bookmarkStart w:id="532" w:name="_Toc441476721"/>
      <w:bookmarkStart w:id="533" w:name="_Toc441479770"/>
      <w:bookmarkStart w:id="534" w:name="_Toc441476722"/>
      <w:bookmarkStart w:id="535" w:name="_Toc441479771"/>
      <w:bookmarkStart w:id="536" w:name="_Toc441476723"/>
      <w:bookmarkStart w:id="537" w:name="_Toc441479772"/>
      <w:bookmarkStart w:id="538" w:name="_Toc440453339"/>
      <w:bookmarkStart w:id="539" w:name="_Toc440617839"/>
      <w:bookmarkStart w:id="540" w:name="_Toc440622216"/>
      <w:bookmarkStart w:id="541" w:name="_Toc440622278"/>
      <w:bookmarkStart w:id="542" w:name="_Toc440625562"/>
      <w:bookmarkStart w:id="543" w:name="_Toc441476724"/>
      <w:bookmarkStart w:id="544" w:name="_Toc441479773"/>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r w:rsidRPr="00863D8F">
        <w:rPr>
          <w:rFonts w:ascii="Arial" w:hAnsi="Arial" w:cs="Arial"/>
          <w:sz w:val="22"/>
          <w:szCs w:val="22"/>
        </w:rPr>
        <w:t xml:space="preserve">IP </w:t>
      </w:r>
      <w:r w:rsidR="00750E67" w:rsidRPr="00863D8F">
        <w:rPr>
          <w:rFonts w:ascii="Arial" w:hAnsi="Arial" w:cs="Arial"/>
          <w:sz w:val="22"/>
          <w:szCs w:val="22"/>
        </w:rPr>
        <w:t xml:space="preserve">FEPZ </w:t>
      </w:r>
      <w:r w:rsidRPr="00863D8F">
        <w:rPr>
          <w:rFonts w:ascii="Arial" w:hAnsi="Arial" w:cs="Arial"/>
          <w:sz w:val="22"/>
          <w:szCs w:val="22"/>
        </w:rPr>
        <w:t xml:space="preserve">niezwłocznie przekazuje wnioskodawcy, informację o zatwierdzonym wyniku oceny </w:t>
      </w:r>
      <w:r w:rsidRPr="00E42239">
        <w:rPr>
          <w:rFonts w:ascii="Arial" w:hAnsi="Arial" w:cs="Arial"/>
          <w:sz w:val="22"/>
          <w:szCs w:val="22"/>
        </w:rPr>
        <w:t xml:space="preserve">w formie </w:t>
      </w:r>
      <w:r w:rsidR="009C3EFC" w:rsidRPr="00E42239">
        <w:rPr>
          <w:rFonts w:ascii="Arial" w:hAnsi="Arial" w:cs="Arial"/>
          <w:sz w:val="22"/>
          <w:szCs w:val="22"/>
        </w:rPr>
        <w:t xml:space="preserve">elektronicznej </w:t>
      </w:r>
      <w:r w:rsidR="00120E9B" w:rsidRPr="00E42239">
        <w:rPr>
          <w:rFonts w:ascii="Arial" w:hAnsi="Arial" w:cs="Arial"/>
          <w:sz w:val="22"/>
          <w:szCs w:val="22"/>
        </w:rPr>
        <w:t>za pośrednictwem skrzynki e-puap właściwej dla Wnioskodawcy będącego podmiotem publicznym</w:t>
      </w:r>
      <w:r w:rsidR="009C3EFC" w:rsidRPr="00E42239">
        <w:rPr>
          <w:rFonts w:ascii="Arial" w:hAnsi="Arial" w:cs="Arial"/>
          <w:sz w:val="22"/>
          <w:szCs w:val="22"/>
        </w:rPr>
        <w:t xml:space="preserve">. Forma elektroniczna informacji to </w:t>
      </w:r>
      <w:r w:rsidRPr="00E42239">
        <w:rPr>
          <w:rFonts w:ascii="Arial" w:hAnsi="Arial" w:cs="Arial"/>
          <w:sz w:val="22"/>
          <w:szCs w:val="22"/>
        </w:rPr>
        <w:t>pism</w:t>
      </w:r>
      <w:r w:rsidR="009C3EFC" w:rsidRPr="00E42239">
        <w:rPr>
          <w:rFonts w:ascii="Arial" w:hAnsi="Arial" w:cs="Arial"/>
          <w:sz w:val="22"/>
          <w:szCs w:val="22"/>
        </w:rPr>
        <w:t>o</w:t>
      </w:r>
      <w:r w:rsidRPr="00E42239">
        <w:rPr>
          <w:rFonts w:ascii="Arial" w:hAnsi="Arial" w:cs="Arial"/>
          <w:sz w:val="22"/>
          <w:szCs w:val="22"/>
        </w:rPr>
        <w:t xml:space="preserve"> opatrzone</w:t>
      </w:r>
      <w:r w:rsidR="009C3EFC" w:rsidRPr="00E42239">
        <w:rPr>
          <w:rFonts w:ascii="Arial" w:hAnsi="Arial" w:cs="Arial"/>
          <w:sz w:val="22"/>
          <w:szCs w:val="22"/>
        </w:rPr>
        <w:t xml:space="preserve"> </w:t>
      </w:r>
      <w:r w:rsidRPr="00E42239">
        <w:rPr>
          <w:rFonts w:ascii="Arial" w:hAnsi="Arial" w:cs="Arial"/>
          <w:sz w:val="22"/>
          <w:szCs w:val="22"/>
        </w:rPr>
        <w:t>podpisem kwalifikowanym</w:t>
      </w:r>
      <w:r w:rsidR="009C3EFC" w:rsidRPr="00E42239">
        <w:rPr>
          <w:rFonts w:ascii="Arial" w:hAnsi="Arial" w:cs="Arial"/>
          <w:sz w:val="22"/>
          <w:szCs w:val="22"/>
        </w:rPr>
        <w:t xml:space="preserve">. </w:t>
      </w:r>
      <w:r w:rsidRPr="00863D8F">
        <w:rPr>
          <w:rFonts w:ascii="Arial" w:hAnsi="Arial" w:cs="Arial"/>
          <w:sz w:val="22"/>
          <w:szCs w:val="22"/>
        </w:rPr>
        <w:t>Wynik oceny oznacza wybór projektu do dofinansowania albo ocenę negatywną zgodnie z art. 5</w:t>
      </w:r>
      <w:r w:rsidR="00750E67" w:rsidRPr="00863D8F">
        <w:rPr>
          <w:rFonts w:ascii="Arial" w:hAnsi="Arial" w:cs="Arial"/>
          <w:sz w:val="22"/>
          <w:szCs w:val="22"/>
        </w:rPr>
        <w:t>6 ust. 5</w:t>
      </w:r>
      <w:r w:rsidRPr="00863D8F">
        <w:rPr>
          <w:rFonts w:ascii="Arial" w:hAnsi="Arial" w:cs="Arial"/>
          <w:sz w:val="22"/>
          <w:szCs w:val="22"/>
        </w:rPr>
        <w:t xml:space="preserve"> ustawy.</w:t>
      </w:r>
    </w:p>
    <w:p w14:paraId="327519A3" w14:textId="77777777" w:rsidR="00E16E47" w:rsidRPr="00F4775B" w:rsidRDefault="00E16E47" w:rsidP="00F4775B">
      <w:pPr>
        <w:pStyle w:val="Akapitzlist"/>
        <w:tabs>
          <w:tab w:val="left" w:pos="851"/>
        </w:tabs>
        <w:spacing w:before="120" w:after="120" w:line="271" w:lineRule="auto"/>
        <w:ind w:left="0"/>
        <w:rPr>
          <w:rFonts w:ascii="Arial" w:hAnsi="Arial" w:cs="Arial"/>
          <w:sz w:val="22"/>
          <w:szCs w:val="22"/>
        </w:rPr>
      </w:pPr>
    </w:p>
    <w:p w14:paraId="51654B32" w14:textId="77777777" w:rsidR="00750E67" w:rsidRPr="00410AF8" w:rsidRDefault="00750E67" w:rsidP="00E16E47">
      <w:pPr>
        <w:pStyle w:val="Akapitzlist"/>
        <w:numPr>
          <w:ilvl w:val="0"/>
          <w:numId w:val="47"/>
        </w:numPr>
        <w:spacing w:before="120" w:after="120" w:line="271" w:lineRule="auto"/>
        <w:ind w:left="0" w:firstLine="0"/>
        <w:rPr>
          <w:rFonts w:ascii="Arial" w:hAnsi="Arial" w:cs="Arial"/>
          <w:sz w:val="22"/>
          <w:szCs w:val="22"/>
        </w:rPr>
      </w:pPr>
      <w:r w:rsidRPr="00410AF8">
        <w:rPr>
          <w:rFonts w:ascii="Arial" w:hAnsi="Arial" w:cs="Arial"/>
          <w:sz w:val="22"/>
          <w:szCs w:val="22"/>
        </w:rPr>
        <w:t xml:space="preserve">IP FEPZ upublicznia wyniki postępowania w formie informacji o </w:t>
      </w:r>
      <w:r w:rsidRPr="00E42239">
        <w:rPr>
          <w:rFonts w:ascii="Arial" w:hAnsi="Arial" w:cs="Arial"/>
          <w:sz w:val="22"/>
          <w:szCs w:val="22"/>
        </w:rPr>
        <w:t>projektach wybranych</w:t>
      </w:r>
      <w:r w:rsidRPr="00410AF8">
        <w:rPr>
          <w:rFonts w:ascii="Arial" w:hAnsi="Arial" w:cs="Arial"/>
          <w:sz w:val="22"/>
          <w:szCs w:val="22"/>
        </w:rPr>
        <w:t xml:space="preserve"> do dofinansowania oraz o </w:t>
      </w:r>
      <w:r w:rsidRPr="00E42239">
        <w:rPr>
          <w:rFonts w:ascii="Arial" w:hAnsi="Arial" w:cs="Arial"/>
          <w:sz w:val="22"/>
          <w:szCs w:val="22"/>
        </w:rPr>
        <w:t>projektach, które otrzymały</w:t>
      </w:r>
      <w:r w:rsidRPr="00410AF8">
        <w:rPr>
          <w:rFonts w:ascii="Arial" w:hAnsi="Arial" w:cs="Arial"/>
          <w:sz w:val="22"/>
          <w:szCs w:val="22"/>
        </w:rPr>
        <w:t xml:space="preserve"> ocenę negatywną, zgodnie z art. 57 ust.1 ustawy</w:t>
      </w:r>
      <w:r w:rsidR="006A3535" w:rsidRPr="00410AF8">
        <w:rPr>
          <w:rFonts w:ascii="Arial" w:hAnsi="Arial" w:cs="Arial"/>
          <w:sz w:val="22"/>
          <w:szCs w:val="22"/>
        </w:rPr>
        <w:t xml:space="preserve"> (jeśli dotyczy)</w:t>
      </w:r>
      <w:r w:rsidRPr="00410AF8">
        <w:rPr>
          <w:rFonts w:ascii="Arial" w:hAnsi="Arial" w:cs="Arial"/>
          <w:sz w:val="22"/>
          <w:szCs w:val="22"/>
        </w:rPr>
        <w:t>.</w:t>
      </w:r>
    </w:p>
    <w:p w14:paraId="360293DB" w14:textId="77777777" w:rsidR="00E16E47" w:rsidRPr="00F4775B" w:rsidRDefault="00E16E47" w:rsidP="00F4775B">
      <w:pPr>
        <w:pStyle w:val="Akapitzlist"/>
        <w:spacing w:before="120" w:after="120" w:line="271" w:lineRule="auto"/>
        <w:ind w:left="0"/>
        <w:rPr>
          <w:rFonts w:ascii="Arial" w:hAnsi="Arial" w:cs="Arial"/>
          <w:sz w:val="22"/>
          <w:szCs w:val="22"/>
        </w:rPr>
      </w:pPr>
    </w:p>
    <w:p w14:paraId="1BEF1878" w14:textId="14BAFD99" w:rsidR="00750E67" w:rsidRPr="00F4775B" w:rsidRDefault="00750E67" w:rsidP="00E16E47">
      <w:pPr>
        <w:pStyle w:val="Akapitzlist"/>
        <w:numPr>
          <w:ilvl w:val="0"/>
          <w:numId w:val="47"/>
        </w:numPr>
        <w:spacing w:before="120" w:after="120" w:line="271" w:lineRule="auto"/>
        <w:ind w:left="0" w:firstLine="0"/>
        <w:rPr>
          <w:rStyle w:val="Hipercze"/>
          <w:rFonts w:ascii="Arial" w:hAnsi="Arial" w:cs="Arial"/>
          <w:color w:val="auto"/>
          <w:sz w:val="22"/>
          <w:szCs w:val="22"/>
          <w:u w:val="none"/>
        </w:rPr>
      </w:pPr>
      <w:r w:rsidRPr="00F4775B">
        <w:rPr>
          <w:rFonts w:ascii="Arial" w:hAnsi="Arial" w:cs="Arial"/>
          <w:sz w:val="22"/>
          <w:szCs w:val="22"/>
        </w:rPr>
        <w:t>Informacja ta publikowana jest na stronie internetowej</w:t>
      </w:r>
      <w:r w:rsidR="009D763D">
        <w:rPr>
          <w:rFonts w:ascii="Arial" w:hAnsi="Arial" w:cs="Arial"/>
          <w:sz w:val="22"/>
          <w:szCs w:val="22"/>
        </w:rPr>
        <w:t xml:space="preserve"> </w:t>
      </w:r>
      <w:hyperlink r:id="rId22" w:history="1">
        <w:r w:rsidR="00867B88" w:rsidRPr="00867B88">
          <w:rPr>
            <w:rStyle w:val="Hipercze"/>
            <w:rFonts w:ascii="Arial" w:hAnsi="Arial" w:cs="Arial"/>
            <w:sz w:val="22"/>
            <w:szCs w:val="22"/>
          </w:rPr>
          <w:t>https://funduszeue.wzp.pl</w:t>
        </w:r>
      </w:hyperlink>
      <w:r w:rsidRPr="00F4775B">
        <w:rPr>
          <w:rFonts w:ascii="Arial" w:hAnsi="Arial" w:cs="Arial"/>
          <w:sz w:val="22"/>
          <w:szCs w:val="22"/>
        </w:rPr>
        <w:t xml:space="preserve"> oraz na portalu </w:t>
      </w:r>
      <w:hyperlink r:id="rId23" w:history="1">
        <w:r w:rsidR="00423106" w:rsidRPr="00A71F2D">
          <w:rPr>
            <w:rStyle w:val="Hipercze"/>
            <w:rFonts w:ascii="Arial" w:hAnsi="Arial" w:cs="Arial"/>
            <w:sz w:val="22"/>
            <w:szCs w:val="22"/>
          </w:rPr>
          <w:t>www.funduszeeuropejskie.gov.pl</w:t>
        </w:r>
      </w:hyperlink>
      <w:r w:rsidR="00E16E47" w:rsidRPr="00F4775B">
        <w:rPr>
          <w:rStyle w:val="Hipercze"/>
          <w:rFonts w:ascii="Arial" w:hAnsi="Arial" w:cs="Arial"/>
          <w:sz w:val="22"/>
          <w:szCs w:val="22"/>
        </w:rPr>
        <w:t xml:space="preserve"> </w:t>
      </w:r>
    </w:p>
    <w:p w14:paraId="3E8A7A40" w14:textId="77777777" w:rsidR="00E16E47" w:rsidRPr="00F4775B" w:rsidRDefault="00E16E47" w:rsidP="00F4775B">
      <w:pPr>
        <w:pStyle w:val="Akapitzlist"/>
        <w:spacing w:before="120" w:after="120" w:line="271" w:lineRule="auto"/>
        <w:ind w:left="0"/>
        <w:rPr>
          <w:rStyle w:val="Hipercze"/>
          <w:rFonts w:ascii="Arial" w:hAnsi="Arial" w:cs="Arial"/>
          <w:color w:val="auto"/>
          <w:sz w:val="22"/>
          <w:szCs w:val="22"/>
          <w:u w:val="none"/>
        </w:rPr>
      </w:pPr>
    </w:p>
    <w:p w14:paraId="6180CE1A" w14:textId="13EAE31F" w:rsidR="00750E67" w:rsidRPr="00A315FF" w:rsidRDefault="00785609" w:rsidP="00E16E47">
      <w:pPr>
        <w:pStyle w:val="Akapitzlist"/>
        <w:numPr>
          <w:ilvl w:val="0"/>
          <w:numId w:val="47"/>
        </w:numPr>
        <w:spacing w:before="120" w:after="120" w:line="271" w:lineRule="auto"/>
        <w:ind w:left="0" w:firstLine="0"/>
        <w:rPr>
          <w:rFonts w:ascii="Arial" w:hAnsi="Arial" w:cs="Arial"/>
          <w:sz w:val="22"/>
          <w:szCs w:val="22"/>
        </w:rPr>
      </w:pPr>
      <w:r w:rsidRPr="00A315FF">
        <w:rPr>
          <w:rFonts w:ascii="Arial" w:hAnsi="Arial" w:cs="Arial"/>
          <w:color w:val="000000"/>
          <w:sz w:val="23"/>
          <w:szCs w:val="23"/>
        </w:rPr>
        <w:t xml:space="preserve">IP FEPZ </w:t>
      </w:r>
      <w:r w:rsidR="00576BBD" w:rsidRPr="00A315FF">
        <w:rPr>
          <w:rFonts w:ascii="Arial" w:hAnsi="Arial" w:cs="Arial"/>
          <w:color w:val="000000"/>
          <w:sz w:val="23"/>
          <w:szCs w:val="23"/>
        </w:rPr>
        <w:t xml:space="preserve">może </w:t>
      </w:r>
      <w:r w:rsidRPr="00A315FF">
        <w:rPr>
          <w:rFonts w:ascii="Arial" w:hAnsi="Arial" w:cs="Arial"/>
          <w:color w:val="000000"/>
          <w:sz w:val="23"/>
          <w:szCs w:val="23"/>
        </w:rPr>
        <w:t>publikowa</w:t>
      </w:r>
      <w:r w:rsidR="00576BBD" w:rsidRPr="00A315FF">
        <w:rPr>
          <w:rFonts w:ascii="Arial" w:hAnsi="Arial" w:cs="Arial"/>
          <w:color w:val="000000"/>
          <w:sz w:val="23"/>
          <w:szCs w:val="23"/>
        </w:rPr>
        <w:t>ć</w:t>
      </w:r>
      <w:r w:rsidRPr="00A315FF">
        <w:rPr>
          <w:rFonts w:ascii="Arial" w:hAnsi="Arial" w:cs="Arial"/>
          <w:color w:val="000000"/>
          <w:sz w:val="23"/>
          <w:szCs w:val="23"/>
        </w:rPr>
        <w:t xml:space="preserve"> informacj</w:t>
      </w:r>
      <w:r w:rsidR="00576BBD" w:rsidRPr="00A315FF">
        <w:rPr>
          <w:rFonts w:ascii="Arial" w:hAnsi="Arial" w:cs="Arial"/>
          <w:color w:val="000000"/>
          <w:sz w:val="23"/>
          <w:szCs w:val="23"/>
        </w:rPr>
        <w:t>e cząstkowe</w:t>
      </w:r>
      <w:r w:rsidRPr="00A315FF">
        <w:rPr>
          <w:rFonts w:ascii="Arial" w:hAnsi="Arial" w:cs="Arial"/>
          <w:color w:val="000000"/>
          <w:sz w:val="23"/>
          <w:szCs w:val="23"/>
        </w:rPr>
        <w:t xml:space="preserve"> o wynik</w:t>
      </w:r>
      <w:r w:rsidR="00576BBD" w:rsidRPr="00A315FF">
        <w:rPr>
          <w:rFonts w:ascii="Arial" w:hAnsi="Arial" w:cs="Arial"/>
          <w:color w:val="000000"/>
          <w:sz w:val="23"/>
          <w:szCs w:val="23"/>
        </w:rPr>
        <w:t xml:space="preserve">u/wynikach </w:t>
      </w:r>
      <w:r w:rsidRPr="00A315FF">
        <w:rPr>
          <w:rFonts w:ascii="Arial" w:hAnsi="Arial" w:cs="Arial"/>
          <w:color w:val="000000"/>
          <w:sz w:val="23"/>
          <w:szCs w:val="23"/>
        </w:rPr>
        <w:t>oceny projekt</w:t>
      </w:r>
      <w:r w:rsidR="00576BBD" w:rsidRPr="00A315FF">
        <w:rPr>
          <w:rFonts w:ascii="Arial" w:hAnsi="Arial" w:cs="Arial"/>
          <w:color w:val="000000"/>
          <w:sz w:val="23"/>
          <w:szCs w:val="23"/>
        </w:rPr>
        <w:t>u/</w:t>
      </w:r>
      <w:r w:rsidRPr="00A315FF">
        <w:rPr>
          <w:rFonts w:ascii="Arial" w:hAnsi="Arial" w:cs="Arial"/>
          <w:color w:val="000000"/>
          <w:sz w:val="23"/>
          <w:szCs w:val="23"/>
        </w:rPr>
        <w:t>ów w ramach danej pul</w:t>
      </w:r>
      <w:r w:rsidR="009E73FC" w:rsidRPr="00A315FF">
        <w:rPr>
          <w:rFonts w:ascii="Arial" w:hAnsi="Arial" w:cs="Arial"/>
          <w:color w:val="000000"/>
          <w:sz w:val="23"/>
          <w:szCs w:val="23"/>
        </w:rPr>
        <w:t>i</w:t>
      </w:r>
      <w:r w:rsidR="00E16E47" w:rsidRPr="00A315FF">
        <w:rPr>
          <w:rFonts w:ascii="Arial" w:hAnsi="Arial" w:cs="Arial"/>
          <w:color w:val="000000"/>
          <w:sz w:val="23"/>
          <w:szCs w:val="23"/>
        </w:rPr>
        <w:t>.</w:t>
      </w:r>
      <w:r w:rsidR="00A317FC" w:rsidRPr="00A315FF">
        <w:rPr>
          <w:rFonts w:ascii="Arial" w:hAnsi="Arial" w:cs="Arial"/>
          <w:sz w:val="22"/>
          <w:szCs w:val="22"/>
        </w:rPr>
        <w:t xml:space="preserve"> </w:t>
      </w:r>
    </w:p>
    <w:p w14:paraId="256FA805" w14:textId="77777777" w:rsidR="00E16E47" w:rsidRPr="00F4775B" w:rsidRDefault="00E16E47" w:rsidP="00F4775B">
      <w:pPr>
        <w:pStyle w:val="Akapitzlist"/>
        <w:spacing w:before="120" w:after="120" w:line="271" w:lineRule="auto"/>
        <w:ind w:left="0"/>
        <w:rPr>
          <w:rFonts w:ascii="Arial" w:hAnsi="Arial" w:cs="Arial"/>
          <w:sz w:val="22"/>
          <w:szCs w:val="22"/>
        </w:rPr>
      </w:pPr>
    </w:p>
    <w:p w14:paraId="478D82DC" w14:textId="77777777" w:rsidR="00911FC7" w:rsidRPr="00F4775B" w:rsidRDefault="00593637" w:rsidP="00F4775B">
      <w:pPr>
        <w:pStyle w:val="Akapitzlist"/>
        <w:numPr>
          <w:ilvl w:val="0"/>
          <w:numId w:val="47"/>
        </w:numPr>
        <w:spacing w:before="120" w:after="120" w:line="271" w:lineRule="auto"/>
        <w:ind w:left="0" w:firstLine="0"/>
        <w:rPr>
          <w:rFonts w:ascii="Arial" w:hAnsi="Arial" w:cs="Arial"/>
          <w:sz w:val="22"/>
          <w:szCs w:val="22"/>
        </w:rPr>
      </w:pPr>
      <w:r w:rsidRPr="00F4775B">
        <w:rPr>
          <w:rFonts w:ascii="Arial" w:hAnsi="Arial" w:cs="Arial"/>
          <w:sz w:val="22"/>
          <w:szCs w:val="22"/>
        </w:rPr>
        <w:t>Zakończeniem post</w:t>
      </w:r>
      <w:r w:rsidR="004873E2" w:rsidRPr="00F4775B">
        <w:rPr>
          <w:rFonts w:ascii="Arial" w:hAnsi="Arial" w:cs="Arial"/>
          <w:sz w:val="22"/>
          <w:szCs w:val="22"/>
        </w:rPr>
        <w:t>ę</w:t>
      </w:r>
      <w:r w:rsidRPr="00F4775B">
        <w:rPr>
          <w:rFonts w:ascii="Arial" w:hAnsi="Arial" w:cs="Arial"/>
          <w:sz w:val="22"/>
          <w:szCs w:val="22"/>
        </w:rPr>
        <w:t>powania jest opublikowanie informacji w odniesieniu do wszystkich projektów objętych postępowaniem.</w:t>
      </w:r>
    </w:p>
    <w:p w14:paraId="1AE210DC" w14:textId="77777777" w:rsidR="00911FC7" w:rsidRPr="00F4775B" w:rsidRDefault="00911FC7" w:rsidP="00911FC7">
      <w:pPr>
        <w:pStyle w:val="Akapitzlist"/>
        <w:tabs>
          <w:tab w:val="left" w:pos="851"/>
        </w:tabs>
        <w:spacing w:before="120" w:after="120" w:line="271" w:lineRule="auto"/>
        <w:ind w:left="0"/>
        <w:contextualSpacing w:val="0"/>
        <w:rPr>
          <w:rFonts w:ascii="Arial" w:hAnsi="Arial" w:cs="Arial"/>
          <w:sz w:val="22"/>
          <w:szCs w:val="22"/>
        </w:rPr>
      </w:pPr>
    </w:p>
    <w:p w14:paraId="6DAD80B7" w14:textId="77777777" w:rsidR="00911FC7" w:rsidRPr="00F4775B" w:rsidRDefault="00911FC7" w:rsidP="00911FC7">
      <w:pPr>
        <w:pStyle w:val="Akapitzlist"/>
        <w:tabs>
          <w:tab w:val="left" w:pos="851"/>
        </w:tabs>
        <w:spacing w:before="120" w:after="120" w:line="271" w:lineRule="auto"/>
        <w:ind w:left="0"/>
        <w:contextualSpacing w:val="0"/>
        <w:rPr>
          <w:rFonts w:ascii="Arial" w:hAnsi="Arial" w:cs="Arial"/>
          <w:sz w:val="22"/>
          <w:szCs w:val="22"/>
        </w:rPr>
      </w:pPr>
    </w:p>
    <w:p w14:paraId="342FE08C" w14:textId="77777777" w:rsidR="00911FC7" w:rsidRPr="00F4775B" w:rsidRDefault="00911FC7" w:rsidP="00911FC7">
      <w:pPr>
        <w:pStyle w:val="Akapitzlist"/>
        <w:tabs>
          <w:tab w:val="left" w:pos="851"/>
        </w:tabs>
        <w:spacing w:before="120" w:after="120" w:line="271" w:lineRule="auto"/>
        <w:ind w:left="0"/>
        <w:contextualSpacing w:val="0"/>
        <w:outlineLvl w:val="0"/>
        <w:rPr>
          <w:rFonts w:ascii="Arial" w:hAnsi="Arial" w:cs="Arial"/>
          <w:b/>
          <w:sz w:val="22"/>
          <w:szCs w:val="22"/>
        </w:rPr>
      </w:pPr>
      <w:bookmarkStart w:id="545" w:name="_Toc173497446"/>
      <w:r w:rsidRPr="00F4775B">
        <w:rPr>
          <w:rFonts w:ascii="Arial" w:hAnsi="Arial" w:cs="Arial"/>
          <w:b/>
          <w:sz w:val="22"/>
          <w:szCs w:val="22"/>
        </w:rPr>
        <w:t xml:space="preserve">V. </w:t>
      </w:r>
      <w:r w:rsidR="00CA7E0E" w:rsidRPr="00F4775B">
        <w:rPr>
          <w:rFonts w:ascii="Arial" w:hAnsi="Arial" w:cs="Arial"/>
          <w:b/>
          <w:sz w:val="22"/>
          <w:szCs w:val="22"/>
        </w:rPr>
        <w:t>PODSTAWOWE INFORMACJE O ZASADACH REALIZACJI PROJEKTÓW</w:t>
      </w:r>
      <w:bookmarkEnd w:id="545"/>
    </w:p>
    <w:p w14:paraId="2BC61C46" w14:textId="77777777" w:rsidR="004E75AD" w:rsidRPr="00F4775B" w:rsidRDefault="0008188C" w:rsidP="00F4538C">
      <w:pPr>
        <w:pStyle w:val="Nagwek2"/>
        <w:numPr>
          <w:ilvl w:val="1"/>
          <w:numId w:val="20"/>
        </w:numPr>
        <w:pBdr>
          <w:top w:val="single" w:sz="12" w:space="0" w:color="auto"/>
          <w:left w:val="single" w:sz="12" w:space="4" w:color="auto"/>
          <w:bottom w:val="single" w:sz="12" w:space="1" w:color="auto"/>
          <w:right w:val="single" w:sz="12" w:space="4" w:color="auto"/>
        </w:pBdr>
        <w:shd w:val="clear" w:color="auto" w:fill="8DB3E2" w:themeFill="text2" w:themeFillTint="66"/>
        <w:spacing w:before="120" w:after="120" w:line="271" w:lineRule="auto"/>
        <w:ind w:left="0" w:firstLine="0"/>
        <w:rPr>
          <w:rFonts w:ascii="Arial" w:hAnsi="Arial" w:cs="Arial"/>
          <w:i w:val="0"/>
          <w:sz w:val="22"/>
          <w:szCs w:val="22"/>
        </w:rPr>
      </w:pPr>
      <w:bookmarkStart w:id="546" w:name="_Toc440453341"/>
      <w:bookmarkStart w:id="547" w:name="_Toc440617841"/>
      <w:bookmarkStart w:id="548" w:name="_Toc440622218"/>
      <w:bookmarkStart w:id="549" w:name="_Toc440622280"/>
      <w:bookmarkStart w:id="550" w:name="_Toc440625564"/>
      <w:bookmarkStart w:id="551" w:name="_Toc441476726"/>
      <w:bookmarkStart w:id="552" w:name="_Toc441479775"/>
      <w:bookmarkStart w:id="553" w:name="_Toc441580582"/>
      <w:bookmarkStart w:id="554" w:name="_Toc441580733"/>
      <w:bookmarkStart w:id="555" w:name="_Toc441588434"/>
      <w:bookmarkStart w:id="556" w:name="_Toc441588802"/>
      <w:bookmarkStart w:id="557" w:name="_Toc441476727"/>
      <w:bookmarkStart w:id="558" w:name="_Toc441479776"/>
      <w:bookmarkStart w:id="559" w:name="_Toc441580583"/>
      <w:bookmarkStart w:id="560" w:name="_Toc441580734"/>
      <w:bookmarkStart w:id="561" w:name="_Toc441588435"/>
      <w:bookmarkStart w:id="562" w:name="_Toc441588803"/>
      <w:bookmarkStart w:id="563" w:name="_Toc441476728"/>
      <w:bookmarkStart w:id="564" w:name="_Toc441479777"/>
      <w:bookmarkStart w:id="565" w:name="_Toc441580584"/>
      <w:bookmarkStart w:id="566" w:name="_Toc441580735"/>
      <w:bookmarkStart w:id="567" w:name="_Toc441588436"/>
      <w:bookmarkStart w:id="568" w:name="_Toc441588804"/>
      <w:bookmarkStart w:id="569" w:name="_Toc441476729"/>
      <w:bookmarkStart w:id="570" w:name="_Toc441479778"/>
      <w:bookmarkStart w:id="571" w:name="_Toc441580585"/>
      <w:bookmarkStart w:id="572" w:name="_Toc441580736"/>
      <w:bookmarkStart w:id="573" w:name="_Toc441588437"/>
      <w:bookmarkStart w:id="574" w:name="_Toc441588805"/>
      <w:bookmarkStart w:id="575" w:name="_Toc441476730"/>
      <w:bookmarkStart w:id="576" w:name="_Toc441479779"/>
      <w:bookmarkStart w:id="577" w:name="_Toc441580586"/>
      <w:bookmarkStart w:id="578" w:name="_Toc441580737"/>
      <w:bookmarkStart w:id="579" w:name="_Toc441588438"/>
      <w:bookmarkStart w:id="580" w:name="_Toc441588806"/>
      <w:bookmarkStart w:id="581" w:name="_Toc441476731"/>
      <w:bookmarkStart w:id="582" w:name="_Toc441479780"/>
      <w:bookmarkStart w:id="583" w:name="_Toc441580587"/>
      <w:bookmarkStart w:id="584" w:name="_Toc441580738"/>
      <w:bookmarkStart w:id="585" w:name="_Toc441588439"/>
      <w:bookmarkStart w:id="586" w:name="_Toc441588807"/>
      <w:bookmarkStart w:id="587" w:name="_Toc441476732"/>
      <w:bookmarkStart w:id="588" w:name="_Toc441479781"/>
      <w:bookmarkStart w:id="589" w:name="_Toc441580588"/>
      <w:bookmarkStart w:id="590" w:name="_Toc441580739"/>
      <w:bookmarkStart w:id="591" w:name="_Toc441588440"/>
      <w:bookmarkStart w:id="592" w:name="_Toc441588808"/>
      <w:bookmarkStart w:id="593" w:name="_Toc441476733"/>
      <w:bookmarkStart w:id="594" w:name="_Toc441479782"/>
      <w:bookmarkStart w:id="595" w:name="_Toc441580589"/>
      <w:bookmarkStart w:id="596" w:name="_Toc441580740"/>
      <w:bookmarkStart w:id="597" w:name="_Toc441588441"/>
      <w:bookmarkStart w:id="598" w:name="_Toc441588809"/>
      <w:bookmarkStart w:id="599" w:name="_Toc441476734"/>
      <w:bookmarkStart w:id="600" w:name="_Toc441479783"/>
      <w:bookmarkStart w:id="601" w:name="_Toc441580590"/>
      <w:bookmarkStart w:id="602" w:name="_Toc441580741"/>
      <w:bookmarkStart w:id="603" w:name="_Toc441588442"/>
      <w:bookmarkStart w:id="604" w:name="_Toc441588810"/>
      <w:bookmarkStart w:id="605" w:name="_Toc441476735"/>
      <w:bookmarkStart w:id="606" w:name="_Toc441479784"/>
      <w:bookmarkStart w:id="607" w:name="_Toc441580591"/>
      <w:bookmarkStart w:id="608" w:name="_Toc441580742"/>
      <w:bookmarkStart w:id="609" w:name="_Toc441588443"/>
      <w:bookmarkStart w:id="610" w:name="_Toc441588811"/>
      <w:bookmarkStart w:id="611" w:name="_Toc441476736"/>
      <w:bookmarkStart w:id="612" w:name="_Toc441479785"/>
      <w:bookmarkStart w:id="613" w:name="_Toc441580592"/>
      <w:bookmarkStart w:id="614" w:name="_Toc441580743"/>
      <w:bookmarkStart w:id="615" w:name="_Toc441588444"/>
      <w:bookmarkStart w:id="616" w:name="_Toc441588812"/>
      <w:bookmarkStart w:id="617" w:name="_Toc441476737"/>
      <w:bookmarkStart w:id="618" w:name="_Toc441479786"/>
      <w:bookmarkStart w:id="619" w:name="_Toc441580593"/>
      <w:bookmarkStart w:id="620" w:name="_Toc441580744"/>
      <w:bookmarkStart w:id="621" w:name="_Toc441588445"/>
      <w:bookmarkStart w:id="622" w:name="_Toc441588813"/>
      <w:bookmarkStart w:id="623" w:name="_Toc441476738"/>
      <w:bookmarkStart w:id="624" w:name="_Toc441479787"/>
      <w:bookmarkStart w:id="625" w:name="_Toc441580594"/>
      <w:bookmarkStart w:id="626" w:name="_Toc441580745"/>
      <w:bookmarkStart w:id="627" w:name="_Toc441588446"/>
      <w:bookmarkStart w:id="628" w:name="_Toc441588814"/>
      <w:bookmarkStart w:id="629" w:name="_Toc441476739"/>
      <w:bookmarkStart w:id="630" w:name="_Toc441479788"/>
      <w:bookmarkStart w:id="631" w:name="_Toc441580595"/>
      <w:bookmarkStart w:id="632" w:name="_Toc441580746"/>
      <w:bookmarkStart w:id="633" w:name="_Toc441588447"/>
      <w:bookmarkStart w:id="634" w:name="_Toc441588815"/>
      <w:bookmarkStart w:id="635" w:name="_Toc441476740"/>
      <w:bookmarkStart w:id="636" w:name="_Toc441479789"/>
      <w:bookmarkStart w:id="637" w:name="_Toc441580596"/>
      <w:bookmarkStart w:id="638" w:name="_Toc441580747"/>
      <w:bookmarkStart w:id="639" w:name="_Toc441588448"/>
      <w:bookmarkStart w:id="640" w:name="_Toc441588816"/>
      <w:bookmarkStart w:id="641" w:name="_Toc441476741"/>
      <w:bookmarkStart w:id="642" w:name="_Toc441479790"/>
      <w:bookmarkStart w:id="643" w:name="_Toc441580597"/>
      <w:bookmarkStart w:id="644" w:name="_Toc441580748"/>
      <w:bookmarkStart w:id="645" w:name="_Toc441588449"/>
      <w:bookmarkStart w:id="646" w:name="_Toc441588817"/>
      <w:bookmarkStart w:id="647" w:name="_Toc441476742"/>
      <w:bookmarkStart w:id="648" w:name="_Toc441479791"/>
      <w:bookmarkStart w:id="649" w:name="_Toc441580598"/>
      <w:bookmarkStart w:id="650" w:name="_Toc441580749"/>
      <w:bookmarkStart w:id="651" w:name="_Toc441588450"/>
      <w:bookmarkStart w:id="652" w:name="_Toc441588818"/>
      <w:bookmarkStart w:id="653" w:name="_Toc441476743"/>
      <w:bookmarkStart w:id="654" w:name="_Toc441479792"/>
      <w:bookmarkStart w:id="655" w:name="_Toc441580599"/>
      <w:bookmarkStart w:id="656" w:name="_Toc441580750"/>
      <w:bookmarkStart w:id="657" w:name="_Toc441588451"/>
      <w:bookmarkStart w:id="658" w:name="_Toc441588819"/>
      <w:bookmarkStart w:id="659" w:name="_Toc430646312"/>
      <w:bookmarkStart w:id="660" w:name="_Toc441476744"/>
      <w:bookmarkStart w:id="661" w:name="_Toc441479793"/>
      <w:bookmarkStart w:id="662" w:name="_Toc441580600"/>
      <w:bookmarkStart w:id="663" w:name="_Toc441580751"/>
      <w:bookmarkStart w:id="664" w:name="_Toc441588452"/>
      <w:bookmarkStart w:id="665" w:name="_Toc441588820"/>
      <w:bookmarkStart w:id="666" w:name="_Toc441476745"/>
      <w:bookmarkStart w:id="667" w:name="_Toc441479794"/>
      <w:bookmarkStart w:id="668" w:name="_Toc441580601"/>
      <w:bookmarkStart w:id="669" w:name="_Toc441580752"/>
      <w:bookmarkStart w:id="670" w:name="_Toc441588453"/>
      <w:bookmarkStart w:id="671" w:name="_Toc441588821"/>
      <w:bookmarkStart w:id="672" w:name="_Toc441476746"/>
      <w:bookmarkStart w:id="673" w:name="_Toc441479795"/>
      <w:bookmarkStart w:id="674" w:name="_Toc441580602"/>
      <w:bookmarkStart w:id="675" w:name="_Toc441580753"/>
      <w:bookmarkStart w:id="676" w:name="_Toc441588454"/>
      <w:bookmarkStart w:id="677" w:name="_Toc441588822"/>
      <w:bookmarkStart w:id="678" w:name="_Toc441476747"/>
      <w:bookmarkStart w:id="679" w:name="_Toc441479796"/>
      <w:bookmarkStart w:id="680" w:name="_Toc441580603"/>
      <w:bookmarkStart w:id="681" w:name="_Toc441580754"/>
      <w:bookmarkStart w:id="682" w:name="_Toc441588455"/>
      <w:bookmarkStart w:id="683" w:name="_Toc441588823"/>
      <w:bookmarkStart w:id="684" w:name="_Toc441476748"/>
      <w:bookmarkStart w:id="685" w:name="_Toc441479797"/>
      <w:bookmarkStart w:id="686" w:name="_Toc441580604"/>
      <w:bookmarkStart w:id="687" w:name="_Toc441580755"/>
      <w:bookmarkStart w:id="688" w:name="_Toc441588456"/>
      <w:bookmarkStart w:id="689" w:name="_Toc441588824"/>
      <w:bookmarkStart w:id="690" w:name="_Toc441476749"/>
      <w:bookmarkStart w:id="691" w:name="_Toc441479798"/>
      <w:bookmarkStart w:id="692" w:name="_Toc441580605"/>
      <w:bookmarkStart w:id="693" w:name="_Toc441580756"/>
      <w:bookmarkStart w:id="694" w:name="_Toc441588457"/>
      <w:bookmarkStart w:id="695" w:name="_Toc441588825"/>
      <w:bookmarkStart w:id="696" w:name="_Toc441476750"/>
      <w:bookmarkStart w:id="697" w:name="_Toc441479799"/>
      <w:bookmarkStart w:id="698" w:name="_Toc441580606"/>
      <w:bookmarkStart w:id="699" w:name="_Toc441580757"/>
      <w:bookmarkStart w:id="700" w:name="_Toc441588458"/>
      <w:bookmarkStart w:id="701" w:name="_Toc441588826"/>
      <w:bookmarkStart w:id="702" w:name="_Toc441476751"/>
      <w:bookmarkStart w:id="703" w:name="_Toc441479800"/>
      <w:bookmarkStart w:id="704" w:name="_Toc441580607"/>
      <w:bookmarkStart w:id="705" w:name="_Toc441580758"/>
      <w:bookmarkStart w:id="706" w:name="_Toc441588459"/>
      <w:bookmarkStart w:id="707" w:name="_Toc441588827"/>
      <w:bookmarkStart w:id="708" w:name="_Toc441476752"/>
      <w:bookmarkStart w:id="709" w:name="_Toc441479801"/>
      <w:bookmarkStart w:id="710" w:name="_Toc441580608"/>
      <w:bookmarkStart w:id="711" w:name="_Toc441580759"/>
      <w:bookmarkStart w:id="712" w:name="_Toc441588460"/>
      <w:bookmarkStart w:id="713" w:name="_Toc441588828"/>
      <w:bookmarkStart w:id="714" w:name="_Toc441476753"/>
      <w:bookmarkStart w:id="715" w:name="_Toc441479802"/>
      <w:bookmarkStart w:id="716" w:name="_Toc441580609"/>
      <w:bookmarkStart w:id="717" w:name="_Toc441580760"/>
      <w:bookmarkStart w:id="718" w:name="_Toc441588461"/>
      <w:bookmarkStart w:id="719" w:name="_Toc441588829"/>
      <w:bookmarkStart w:id="720" w:name="_Toc441476754"/>
      <w:bookmarkStart w:id="721" w:name="_Toc441479803"/>
      <w:bookmarkStart w:id="722" w:name="_Toc441580610"/>
      <w:bookmarkStart w:id="723" w:name="_Toc441580761"/>
      <w:bookmarkStart w:id="724" w:name="_Toc441588462"/>
      <w:bookmarkStart w:id="725" w:name="_Toc441588830"/>
      <w:bookmarkStart w:id="726" w:name="_Toc441476755"/>
      <w:bookmarkStart w:id="727" w:name="_Toc441479804"/>
      <w:bookmarkStart w:id="728" w:name="_Toc441580611"/>
      <w:bookmarkStart w:id="729" w:name="_Toc441580762"/>
      <w:bookmarkStart w:id="730" w:name="_Toc441588463"/>
      <w:bookmarkStart w:id="731" w:name="_Toc441588831"/>
      <w:bookmarkStart w:id="732" w:name="_Toc430646314"/>
      <w:bookmarkStart w:id="733" w:name="_Toc441476756"/>
      <w:bookmarkStart w:id="734" w:name="_Toc441479805"/>
      <w:bookmarkStart w:id="735" w:name="_Toc441580612"/>
      <w:bookmarkStart w:id="736" w:name="_Toc441580763"/>
      <w:bookmarkStart w:id="737" w:name="_Toc441588464"/>
      <w:bookmarkStart w:id="738" w:name="_Toc441588832"/>
      <w:bookmarkStart w:id="739" w:name="_Toc441476757"/>
      <w:bookmarkStart w:id="740" w:name="_Toc441479806"/>
      <w:bookmarkStart w:id="741" w:name="_Toc441580613"/>
      <w:bookmarkStart w:id="742" w:name="_Toc441580764"/>
      <w:bookmarkStart w:id="743" w:name="_Toc441588465"/>
      <w:bookmarkStart w:id="744" w:name="_Toc441588833"/>
      <w:bookmarkStart w:id="745" w:name="_Toc441476758"/>
      <w:bookmarkStart w:id="746" w:name="_Toc441479807"/>
      <w:bookmarkStart w:id="747" w:name="_Toc441580614"/>
      <w:bookmarkStart w:id="748" w:name="_Toc441580765"/>
      <w:bookmarkStart w:id="749" w:name="_Toc441588466"/>
      <w:bookmarkStart w:id="750" w:name="_Toc441588834"/>
      <w:bookmarkStart w:id="751" w:name="_Toc441476759"/>
      <w:bookmarkStart w:id="752" w:name="_Toc441479808"/>
      <w:bookmarkStart w:id="753" w:name="_Toc441580615"/>
      <w:bookmarkStart w:id="754" w:name="_Toc441580766"/>
      <w:bookmarkStart w:id="755" w:name="_Toc441588467"/>
      <w:bookmarkStart w:id="756" w:name="_Toc441588835"/>
      <w:bookmarkStart w:id="757" w:name="_Toc441476760"/>
      <w:bookmarkStart w:id="758" w:name="_Toc441479809"/>
      <w:bookmarkStart w:id="759" w:name="_Toc441580616"/>
      <w:bookmarkStart w:id="760" w:name="_Toc441580767"/>
      <w:bookmarkStart w:id="761" w:name="_Toc441588468"/>
      <w:bookmarkStart w:id="762" w:name="_Toc441588836"/>
      <w:bookmarkStart w:id="763" w:name="_Toc441476761"/>
      <w:bookmarkStart w:id="764" w:name="_Toc441479810"/>
      <w:bookmarkStart w:id="765" w:name="_Toc441580617"/>
      <w:bookmarkStart w:id="766" w:name="_Toc441580768"/>
      <w:bookmarkStart w:id="767" w:name="_Toc441588469"/>
      <w:bookmarkStart w:id="768" w:name="_Toc441588837"/>
      <w:bookmarkStart w:id="769" w:name="_Toc441476762"/>
      <w:bookmarkStart w:id="770" w:name="_Toc441479811"/>
      <w:bookmarkStart w:id="771" w:name="_Toc441580618"/>
      <w:bookmarkStart w:id="772" w:name="_Toc441580769"/>
      <w:bookmarkStart w:id="773" w:name="_Toc441588470"/>
      <w:bookmarkStart w:id="774" w:name="_Toc441588838"/>
      <w:bookmarkStart w:id="775" w:name="_Toc441476763"/>
      <w:bookmarkStart w:id="776" w:name="_Toc441479812"/>
      <w:bookmarkStart w:id="777" w:name="_Toc441580619"/>
      <w:bookmarkStart w:id="778" w:name="_Toc441580770"/>
      <w:bookmarkStart w:id="779" w:name="_Toc441588471"/>
      <w:bookmarkStart w:id="780" w:name="_Toc441588839"/>
      <w:bookmarkStart w:id="781" w:name="_Toc430646316"/>
      <w:bookmarkStart w:id="782" w:name="_Toc441476764"/>
      <w:bookmarkStart w:id="783" w:name="_Toc441479813"/>
      <w:bookmarkStart w:id="784" w:name="_Toc441580620"/>
      <w:bookmarkStart w:id="785" w:name="_Toc441580771"/>
      <w:bookmarkStart w:id="786" w:name="_Toc441588472"/>
      <w:bookmarkStart w:id="787" w:name="_Toc441588840"/>
      <w:bookmarkStart w:id="788" w:name="_Toc441476765"/>
      <w:bookmarkStart w:id="789" w:name="_Toc441479814"/>
      <w:bookmarkStart w:id="790" w:name="_Toc441580621"/>
      <w:bookmarkStart w:id="791" w:name="_Toc441580772"/>
      <w:bookmarkStart w:id="792" w:name="_Toc441588473"/>
      <w:bookmarkStart w:id="793" w:name="_Toc441588841"/>
      <w:bookmarkStart w:id="794" w:name="_Toc441476766"/>
      <w:bookmarkStart w:id="795" w:name="_Toc441479815"/>
      <w:bookmarkStart w:id="796" w:name="_Toc441580622"/>
      <w:bookmarkStart w:id="797" w:name="_Toc441580773"/>
      <w:bookmarkStart w:id="798" w:name="_Toc441588474"/>
      <w:bookmarkStart w:id="799" w:name="_Toc441588842"/>
      <w:bookmarkStart w:id="800" w:name="_Toc441476767"/>
      <w:bookmarkStart w:id="801" w:name="_Toc441479816"/>
      <w:bookmarkStart w:id="802" w:name="_Toc441580623"/>
      <w:bookmarkStart w:id="803" w:name="_Toc441580774"/>
      <w:bookmarkStart w:id="804" w:name="_Toc441588475"/>
      <w:bookmarkStart w:id="805" w:name="_Toc441588843"/>
      <w:bookmarkStart w:id="806" w:name="_Toc441476768"/>
      <w:bookmarkStart w:id="807" w:name="_Toc441479817"/>
      <w:bookmarkStart w:id="808" w:name="_Toc441580624"/>
      <w:bookmarkStart w:id="809" w:name="_Toc441580775"/>
      <w:bookmarkStart w:id="810" w:name="_Toc441588476"/>
      <w:bookmarkStart w:id="811" w:name="_Toc441588844"/>
      <w:bookmarkStart w:id="812" w:name="_Toc441476769"/>
      <w:bookmarkStart w:id="813" w:name="_Toc441479818"/>
      <w:bookmarkStart w:id="814" w:name="_Toc441580625"/>
      <w:bookmarkStart w:id="815" w:name="_Toc441580776"/>
      <w:bookmarkStart w:id="816" w:name="_Toc441588477"/>
      <w:bookmarkStart w:id="817" w:name="_Toc441588845"/>
      <w:bookmarkStart w:id="818" w:name="_Toc430646318"/>
      <w:bookmarkStart w:id="819" w:name="_Toc441476770"/>
      <w:bookmarkStart w:id="820" w:name="_Toc441479819"/>
      <w:bookmarkStart w:id="821" w:name="_Toc441580626"/>
      <w:bookmarkStart w:id="822" w:name="_Toc441580777"/>
      <w:bookmarkStart w:id="823" w:name="_Toc441588478"/>
      <w:bookmarkStart w:id="824" w:name="_Toc441588846"/>
      <w:bookmarkStart w:id="825" w:name="_Toc441476771"/>
      <w:bookmarkStart w:id="826" w:name="_Toc441479820"/>
      <w:bookmarkStart w:id="827" w:name="_Toc441580627"/>
      <w:bookmarkStart w:id="828" w:name="_Toc441580778"/>
      <w:bookmarkStart w:id="829" w:name="_Toc441588479"/>
      <w:bookmarkStart w:id="830" w:name="_Toc441588847"/>
      <w:bookmarkStart w:id="831" w:name="_Toc441476772"/>
      <w:bookmarkStart w:id="832" w:name="_Toc441479821"/>
      <w:bookmarkStart w:id="833" w:name="_Toc441580628"/>
      <w:bookmarkStart w:id="834" w:name="_Toc441580779"/>
      <w:bookmarkStart w:id="835" w:name="_Toc441588480"/>
      <w:bookmarkStart w:id="836" w:name="_Toc441588848"/>
      <w:bookmarkStart w:id="837" w:name="_Toc441476773"/>
      <w:bookmarkStart w:id="838" w:name="_Toc441479822"/>
      <w:bookmarkStart w:id="839" w:name="_Toc441580629"/>
      <w:bookmarkStart w:id="840" w:name="_Toc441580780"/>
      <w:bookmarkStart w:id="841" w:name="_Toc441588481"/>
      <w:bookmarkStart w:id="842" w:name="_Toc441588849"/>
      <w:bookmarkStart w:id="843" w:name="_Toc441476774"/>
      <w:bookmarkStart w:id="844" w:name="_Toc441479823"/>
      <w:bookmarkStart w:id="845" w:name="_Toc441580630"/>
      <w:bookmarkStart w:id="846" w:name="_Toc441580781"/>
      <w:bookmarkStart w:id="847" w:name="_Toc441588482"/>
      <w:bookmarkStart w:id="848" w:name="_Toc441588850"/>
      <w:bookmarkStart w:id="849" w:name="_Toc441476775"/>
      <w:bookmarkStart w:id="850" w:name="_Toc441479824"/>
      <w:bookmarkStart w:id="851" w:name="_Toc441580631"/>
      <w:bookmarkStart w:id="852" w:name="_Toc441580782"/>
      <w:bookmarkStart w:id="853" w:name="_Toc441588483"/>
      <w:bookmarkStart w:id="854" w:name="_Toc441588851"/>
      <w:bookmarkStart w:id="855" w:name="_Toc441476776"/>
      <w:bookmarkStart w:id="856" w:name="_Toc441479825"/>
      <w:bookmarkStart w:id="857" w:name="_Toc441580632"/>
      <w:bookmarkStart w:id="858" w:name="_Toc441580783"/>
      <w:bookmarkStart w:id="859" w:name="_Toc441588484"/>
      <w:bookmarkStart w:id="860" w:name="_Toc441588852"/>
      <w:bookmarkStart w:id="861" w:name="_Toc441476777"/>
      <w:bookmarkStart w:id="862" w:name="_Toc441479826"/>
      <w:bookmarkStart w:id="863" w:name="_Toc441580633"/>
      <w:bookmarkStart w:id="864" w:name="_Toc441580784"/>
      <w:bookmarkStart w:id="865" w:name="_Toc441588485"/>
      <w:bookmarkStart w:id="866" w:name="_Toc441588853"/>
      <w:bookmarkStart w:id="867" w:name="_Toc441476778"/>
      <w:bookmarkStart w:id="868" w:name="_Toc441479827"/>
      <w:bookmarkStart w:id="869" w:name="_Toc441580634"/>
      <w:bookmarkStart w:id="870" w:name="_Toc441580785"/>
      <w:bookmarkStart w:id="871" w:name="_Toc441588486"/>
      <w:bookmarkStart w:id="872" w:name="_Toc441588854"/>
      <w:bookmarkStart w:id="873" w:name="_Toc441476779"/>
      <w:bookmarkStart w:id="874" w:name="_Toc441479828"/>
      <w:bookmarkStart w:id="875" w:name="_Toc441580635"/>
      <w:bookmarkStart w:id="876" w:name="_Toc441580786"/>
      <w:bookmarkStart w:id="877" w:name="_Toc441588487"/>
      <w:bookmarkStart w:id="878" w:name="_Toc441588855"/>
      <w:bookmarkStart w:id="879" w:name="_Toc441476780"/>
      <w:bookmarkStart w:id="880" w:name="_Toc441479829"/>
      <w:bookmarkStart w:id="881" w:name="_Toc441580636"/>
      <w:bookmarkStart w:id="882" w:name="_Toc441580787"/>
      <w:bookmarkStart w:id="883" w:name="_Toc441588488"/>
      <w:bookmarkStart w:id="884" w:name="_Toc441588856"/>
      <w:bookmarkStart w:id="885" w:name="_Toc441476781"/>
      <w:bookmarkStart w:id="886" w:name="_Toc441479830"/>
      <w:bookmarkStart w:id="887" w:name="_Toc441580637"/>
      <w:bookmarkStart w:id="888" w:name="_Toc441580788"/>
      <w:bookmarkStart w:id="889" w:name="_Toc441588489"/>
      <w:bookmarkStart w:id="890" w:name="_Toc441588857"/>
      <w:bookmarkStart w:id="891" w:name="_Toc441476782"/>
      <w:bookmarkStart w:id="892" w:name="_Toc441479831"/>
      <w:bookmarkStart w:id="893" w:name="_Toc441580638"/>
      <w:bookmarkStart w:id="894" w:name="_Toc441580789"/>
      <w:bookmarkStart w:id="895" w:name="_Toc441588490"/>
      <w:bookmarkStart w:id="896" w:name="_Toc441588858"/>
      <w:bookmarkStart w:id="897" w:name="_Toc441476783"/>
      <w:bookmarkStart w:id="898" w:name="_Toc441479832"/>
      <w:bookmarkStart w:id="899" w:name="_Toc441580639"/>
      <w:bookmarkStart w:id="900" w:name="_Toc441580790"/>
      <w:bookmarkStart w:id="901" w:name="_Toc441588491"/>
      <w:bookmarkStart w:id="902" w:name="_Toc441588859"/>
      <w:bookmarkStart w:id="903" w:name="_Toc441476784"/>
      <w:bookmarkStart w:id="904" w:name="_Toc441479833"/>
      <w:bookmarkStart w:id="905" w:name="_Toc441580640"/>
      <w:bookmarkStart w:id="906" w:name="_Toc441580791"/>
      <w:bookmarkStart w:id="907" w:name="_Toc441588492"/>
      <w:bookmarkStart w:id="908" w:name="_Toc441588860"/>
      <w:bookmarkStart w:id="909" w:name="_Toc441476785"/>
      <w:bookmarkStart w:id="910" w:name="_Toc441479834"/>
      <w:bookmarkStart w:id="911" w:name="_Toc441580641"/>
      <w:bookmarkStart w:id="912" w:name="_Toc441580792"/>
      <w:bookmarkStart w:id="913" w:name="_Toc441588493"/>
      <w:bookmarkStart w:id="914" w:name="_Toc441588861"/>
      <w:bookmarkStart w:id="915" w:name="_Toc441476786"/>
      <w:bookmarkStart w:id="916" w:name="_Toc441479835"/>
      <w:bookmarkStart w:id="917" w:name="_Toc441580642"/>
      <w:bookmarkStart w:id="918" w:name="_Toc441580793"/>
      <w:bookmarkStart w:id="919" w:name="_Toc441588494"/>
      <w:bookmarkStart w:id="920" w:name="_Toc441588862"/>
      <w:bookmarkStart w:id="921" w:name="_Toc441476787"/>
      <w:bookmarkStart w:id="922" w:name="_Toc441479836"/>
      <w:bookmarkStart w:id="923" w:name="_Toc441580643"/>
      <w:bookmarkStart w:id="924" w:name="_Toc441580794"/>
      <w:bookmarkStart w:id="925" w:name="_Toc441588495"/>
      <w:bookmarkStart w:id="926" w:name="_Toc441588863"/>
      <w:bookmarkStart w:id="927" w:name="_Toc441476788"/>
      <w:bookmarkStart w:id="928" w:name="_Toc441479837"/>
      <w:bookmarkStart w:id="929" w:name="_Toc441580644"/>
      <w:bookmarkStart w:id="930" w:name="_Toc441580795"/>
      <w:bookmarkStart w:id="931" w:name="_Toc441588496"/>
      <w:bookmarkStart w:id="932" w:name="_Toc441588864"/>
      <w:bookmarkStart w:id="933" w:name="_Toc441476789"/>
      <w:bookmarkStart w:id="934" w:name="_Toc441479838"/>
      <w:bookmarkStart w:id="935" w:name="_Toc441580645"/>
      <w:bookmarkStart w:id="936" w:name="_Toc441580796"/>
      <w:bookmarkStart w:id="937" w:name="_Toc441588497"/>
      <w:bookmarkStart w:id="938" w:name="_Toc441588865"/>
      <w:bookmarkStart w:id="939" w:name="_Toc441476790"/>
      <w:bookmarkStart w:id="940" w:name="_Toc441479839"/>
      <w:bookmarkStart w:id="941" w:name="_Toc441580646"/>
      <w:bookmarkStart w:id="942" w:name="_Toc441580797"/>
      <w:bookmarkStart w:id="943" w:name="_Toc441588498"/>
      <w:bookmarkStart w:id="944" w:name="_Toc441588866"/>
      <w:bookmarkStart w:id="945" w:name="_Toc441476791"/>
      <w:bookmarkStart w:id="946" w:name="_Toc441479840"/>
      <w:bookmarkStart w:id="947" w:name="_Toc441580647"/>
      <w:bookmarkStart w:id="948" w:name="_Toc441580798"/>
      <w:bookmarkStart w:id="949" w:name="_Toc441588499"/>
      <w:bookmarkStart w:id="950" w:name="_Toc441588867"/>
      <w:bookmarkStart w:id="951" w:name="_Toc441476792"/>
      <w:bookmarkStart w:id="952" w:name="_Toc441479841"/>
      <w:bookmarkStart w:id="953" w:name="_Toc441580648"/>
      <w:bookmarkStart w:id="954" w:name="_Toc441580799"/>
      <w:bookmarkStart w:id="955" w:name="_Toc441588500"/>
      <w:bookmarkStart w:id="956" w:name="_Toc441588868"/>
      <w:bookmarkStart w:id="957" w:name="_Toc441476793"/>
      <w:bookmarkStart w:id="958" w:name="_Toc441479842"/>
      <w:bookmarkStart w:id="959" w:name="_Toc441580649"/>
      <w:bookmarkStart w:id="960" w:name="_Toc441580800"/>
      <w:bookmarkStart w:id="961" w:name="_Toc441588501"/>
      <w:bookmarkStart w:id="962" w:name="_Toc441588869"/>
      <w:bookmarkStart w:id="963" w:name="_Toc441476794"/>
      <w:bookmarkStart w:id="964" w:name="_Toc441479843"/>
      <w:bookmarkStart w:id="965" w:name="_Toc441580650"/>
      <w:bookmarkStart w:id="966" w:name="_Toc441580801"/>
      <w:bookmarkStart w:id="967" w:name="_Toc441588502"/>
      <w:bookmarkStart w:id="968" w:name="_Toc441588870"/>
      <w:bookmarkStart w:id="969" w:name="_Toc441476795"/>
      <w:bookmarkStart w:id="970" w:name="_Toc441479844"/>
      <w:bookmarkStart w:id="971" w:name="_Toc441580651"/>
      <w:bookmarkStart w:id="972" w:name="_Toc441580802"/>
      <w:bookmarkStart w:id="973" w:name="_Toc441588503"/>
      <w:bookmarkStart w:id="974" w:name="_Toc441588871"/>
      <w:bookmarkStart w:id="975" w:name="_Toc430646320"/>
      <w:bookmarkStart w:id="976" w:name="_Toc441476796"/>
      <w:bookmarkStart w:id="977" w:name="_Toc441479845"/>
      <w:bookmarkStart w:id="978" w:name="_Toc441580652"/>
      <w:bookmarkStart w:id="979" w:name="_Toc441580803"/>
      <w:bookmarkStart w:id="980" w:name="_Toc441588504"/>
      <w:bookmarkStart w:id="981" w:name="_Toc441588872"/>
      <w:bookmarkStart w:id="982" w:name="_Toc441476797"/>
      <w:bookmarkStart w:id="983" w:name="_Toc441479846"/>
      <w:bookmarkStart w:id="984" w:name="_Toc441580653"/>
      <w:bookmarkStart w:id="985" w:name="_Toc441580804"/>
      <w:bookmarkStart w:id="986" w:name="_Toc441588505"/>
      <w:bookmarkStart w:id="987" w:name="_Toc441588873"/>
      <w:bookmarkStart w:id="988" w:name="_Toc430646322"/>
      <w:bookmarkStart w:id="989" w:name="_Toc441476798"/>
      <w:bookmarkStart w:id="990" w:name="_Toc441479847"/>
      <w:bookmarkStart w:id="991" w:name="_Toc441580654"/>
      <w:bookmarkStart w:id="992" w:name="_Toc441580805"/>
      <w:bookmarkStart w:id="993" w:name="_Toc441588506"/>
      <w:bookmarkStart w:id="994" w:name="_Toc441588874"/>
      <w:bookmarkStart w:id="995" w:name="_Toc441476799"/>
      <w:bookmarkStart w:id="996" w:name="_Toc441479848"/>
      <w:bookmarkStart w:id="997" w:name="_Toc441580655"/>
      <w:bookmarkStart w:id="998" w:name="_Toc441580806"/>
      <w:bookmarkStart w:id="999" w:name="_Toc441588507"/>
      <w:bookmarkStart w:id="1000" w:name="_Toc441588875"/>
      <w:bookmarkStart w:id="1001" w:name="_Toc441476800"/>
      <w:bookmarkStart w:id="1002" w:name="_Toc441479849"/>
      <w:bookmarkStart w:id="1003" w:name="_Toc441580656"/>
      <w:bookmarkStart w:id="1004" w:name="_Toc441580807"/>
      <w:bookmarkStart w:id="1005" w:name="_Toc441588508"/>
      <w:bookmarkStart w:id="1006" w:name="_Toc441588876"/>
      <w:bookmarkStart w:id="1007" w:name="_Toc441476801"/>
      <w:bookmarkStart w:id="1008" w:name="_Toc441479850"/>
      <w:bookmarkStart w:id="1009" w:name="_Toc441580657"/>
      <w:bookmarkStart w:id="1010" w:name="_Toc441580808"/>
      <w:bookmarkStart w:id="1011" w:name="_Toc441588509"/>
      <w:bookmarkStart w:id="1012" w:name="_Toc441588877"/>
      <w:bookmarkStart w:id="1013" w:name="_Toc441476802"/>
      <w:bookmarkStart w:id="1014" w:name="_Toc441479851"/>
      <w:bookmarkStart w:id="1015" w:name="_Toc441580658"/>
      <w:bookmarkStart w:id="1016" w:name="_Toc441580809"/>
      <w:bookmarkStart w:id="1017" w:name="_Toc441588510"/>
      <w:bookmarkStart w:id="1018" w:name="_Toc441588878"/>
      <w:bookmarkStart w:id="1019" w:name="_Toc441476803"/>
      <w:bookmarkStart w:id="1020" w:name="_Toc441479852"/>
      <w:bookmarkStart w:id="1021" w:name="_Toc441580659"/>
      <w:bookmarkStart w:id="1022" w:name="_Toc441580810"/>
      <w:bookmarkStart w:id="1023" w:name="_Toc441588511"/>
      <w:bookmarkStart w:id="1024" w:name="_Toc441588879"/>
      <w:bookmarkStart w:id="1025" w:name="_Toc441476804"/>
      <w:bookmarkStart w:id="1026" w:name="_Toc441479853"/>
      <w:bookmarkStart w:id="1027" w:name="_Toc441580660"/>
      <w:bookmarkStart w:id="1028" w:name="_Toc441580811"/>
      <w:bookmarkStart w:id="1029" w:name="_Toc441588512"/>
      <w:bookmarkStart w:id="1030" w:name="_Toc441588880"/>
      <w:bookmarkStart w:id="1031" w:name="_Toc441476805"/>
      <w:bookmarkStart w:id="1032" w:name="_Toc441479854"/>
      <w:bookmarkStart w:id="1033" w:name="_Toc441580661"/>
      <w:bookmarkStart w:id="1034" w:name="_Toc441580812"/>
      <w:bookmarkStart w:id="1035" w:name="_Toc441588513"/>
      <w:bookmarkStart w:id="1036" w:name="_Toc441588881"/>
      <w:bookmarkStart w:id="1037" w:name="_Toc441476806"/>
      <w:bookmarkStart w:id="1038" w:name="_Toc441479855"/>
      <w:bookmarkStart w:id="1039" w:name="_Toc441580662"/>
      <w:bookmarkStart w:id="1040" w:name="_Toc441580813"/>
      <w:bookmarkStart w:id="1041" w:name="_Toc441588514"/>
      <w:bookmarkStart w:id="1042" w:name="_Toc441588882"/>
      <w:bookmarkStart w:id="1043" w:name="_Toc425140351"/>
      <w:bookmarkStart w:id="1044" w:name="_Toc173497447"/>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r w:rsidRPr="00F4775B">
        <w:rPr>
          <w:rFonts w:ascii="Arial" w:hAnsi="Arial" w:cs="Arial"/>
          <w:i w:val="0"/>
          <w:sz w:val="22"/>
          <w:szCs w:val="22"/>
        </w:rPr>
        <w:t>Podstawowe zasady udzielania dofinansowania</w:t>
      </w:r>
      <w:bookmarkEnd w:id="1043"/>
      <w:bookmarkEnd w:id="1044"/>
      <w:r w:rsidRPr="00F4775B">
        <w:rPr>
          <w:rFonts w:ascii="Arial" w:hAnsi="Arial" w:cs="Arial"/>
          <w:i w:val="0"/>
          <w:sz w:val="22"/>
          <w:szCs w:val="22"/>
        </w:rPr>
        <w:t xml:space="preserve"> </w:t>
      </w:r>
    </w:p>
    <w:p w14:paraId="6A3772DB" w14:textId="77777777" w:rsidR="004E75AD" w:rsidRPr="00F4775B" w:rsidRDefault="0008188C" w:rsidP="00F4538C">
      <w:pPr>
        <w:pStyle w:val="Nagwek2"/>
        <w:numPr>
          <w:ilvl w:val="2"/>
          <w:numId w:val="22"/>
        </w:numPr>
        <w:pBdr>
          <w:top w:val="single" w:sz="12" w:space="2" w:color="auto"/>
          <w:left w:val="single" w:sz="12" w:space="4" w:color="auto"/>
          <w:bottom w:val="single" w:sz="12" w:space="1" w:color="auto"/>
          <w:right w:val="single" w:sz="12" w:space="4" w:color="auto"/>
        </w:pBdr>
        <w:shd w:val="clear" w:color="auto" w:fill="C6D9F1" w:themeFill="text2" w:themeFillTint="33"/>
        <w:spacing w:before="120" w:after="120" w:line="271" w:lineRule="auto"/>
        <w:ind w:left="709" w:hanging="709"/>
        <w:rPr>
          <w:rFonts w:ascii="Arial" w:hAnsi="Arial" w:cs="Arial"/>
          <w:b w:val="0"/>
          <w:i w:val="0"/>
          <w:sz w:val="22"/>
          <w:szCs w:val="22"/>
        </w:rPr>
      </w:pPr>
      <w:bookmarkStart w:id="1045" w:name="_Toc441588517"/>
      <w:bookmarkStart w:id="1046" w:name="_Toc441588885"/>
      <w:bookmarkStart w:id="1047" w:name="_Toc425140352"/>
      <w:bookmarkStart w:id="1048" w:name="_Toc173497448"/>
      <w:bookmarkEnd w:id="1045"/>
      <w:bookmarkEnd w:id="1046"/>
      <w:r w:rsidRPr="00F4775B">
        <w:rPr>
          <w:rFonts w:ascii="Arial" w:hAnsi="Arial" w:cs="Arial"/>
          <w:b w:val="0"/>
          <w:i w:val="0"/>
          <w:sz w:val="22"/>
          <w:szCs w:val="22"/>
        </w:rPr>
        <w:t>Umowa o dofinansowanie projektu</w:t>
      </w:r>
      <w:bookmarkEnd w:id="1047"/>
      <w:bookmarkEnd w:id="1048"/>
    </w:p>
    <w:p w14:paraId="6C3E3C0F" w14:textId="64B4182F" w:rsidR="007270C1" w:rsidRPr="00F4775B" w:rsidRDefault="0008188C" w:rsidP="007270C1">
      <w:pPr>
        <w:pStyle w:val="Akapitzlist"/>
        <w:numPr>
          <w:ilvl w:val="3"/>
          <w:numId w:val="22"/>
        </w:numPr>
        <w:tabs>
          <w:tab w:val="left" w:pos="851"/>
        </w:tabs>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Podstawą zobowiązania </w:t>
      </w:r>
      <w:r w:rsidR="009023C2" w:rsidRPr="00F4775B">
        <w:rPr>
          <w:rFonts w:ascii="Arial" w:hAnsi="Arial" w:cs="Arial"/>
          <w:sz w:val="22"/>
          <w:szCs w:val="22"/>
        </w:rPr>
        <w:t>W</w:t>
      </w:r>
      <w:r w:rsidR="00123B69" w:rsidRPr="00F4775B">
        <w:rPr>
          <w:rFonts w:ascii="Arial" w:hAnsi="Arial" w:cs="Arial"/>
          <w:sz w:val="22"/>
          <w:szCs w:val="22"/>
        </w:rPr>
        <w:t xml:space="preserve">nioskodawcy </w:t>
      </w:r>
      <w:r w:rsidRPr="00F4775B">
        <w:rPr>
          <w:rFonts w:ascii="Arial" w:hAnsi="Arial" w:cs="Arial"/>
          <w:sz w:val="22"/>
          <w:szCs w:val="22"/>
        </w:rPr>
        <w:t>do realizacji projektu jest umowa</w:t>
      </w:r>
      <w:r w:rsidR="007270C1" w:rsidRPr="00F4775B">
        <w:rPr>
          <w:rFonts w:ascii="Arial" w:hAnsi="Arial" w:cs="Arial"/>
          <w:sz w:val="22"/>
          <w:szCs w:val="22"/>
        </w:rPr>
        <w:t xml:space="preserve"> </w:t>
      </w:r>
      <w:r w:rsidRPr="00F4775B">
        <w:rPr>
          <w:rFonts w:ascii="Arial" w:hAnsi="Arial" w:cs="Arial"/>
          <w:sz w:val="22"/>
          <w:szCs w:val="22"/>
        </w:rPr>
        <w:t>dofinansowania projektu, której załącznikiem jest złożony i zatwierdzony do dofinansowania wniosek.</w:t>
      </w:r>
    </w:p>
    <w:p w14:paraId="5D7A889E" w14:textId="649F8C31" w:rsidR="00867B88" w:rsidRPr="00D93F1E" w:rsidRDefault="002E2143" w:rsidP="00867B88">
      <w:pPr>
        <w:pStyle w:val="Akapitzlist"/>
        <w:numPr>
          <w:ilvl w:val="3"/>
          <w:numId w:val="22"/>
        </w:numPr>
        <w:tabs>
          <w:tab w:val="left" w:pos="851"/>
        </w:tabs>
        <w:spacing w:before="120" w:after="120" w:line="271" w:lineRule="auto"/>
        <w:ind w:left="0" w:firstLine="0"/>
        <w:contextualSpacing w:val="0"/>
        <w:jc w:val="both"/>
        <w:rPr>
          <w:rFonts w:ascii="Arial" w:eastAsia="Calibri" w:hAnsi="Arial" w:cs="Arial"/>
          <w:sz w:val="22"/>
          <w:szCs w:val="22"/>
        </w:rPr>
      </w:pPr>
      <w:r w:rsidRPr="00F4775B">
        <w:rPr>
          <w:rFonts w:ascii="Arial" w:hAnsi="Arial" w:cs="Arial"/>
          <w:sz w:val="22"/>
          <w:szCs w:val="22"/>
        </w:rPr>
        <w:t>IP</w:t>
      </w:r>
      <w:r w:rsidR="00867B88" w:rsidRPr="00D81507">
        <w:rPr>
          <w:rFonts w:ascii="Arial" w:hAnsi="Arial" w:cs="Arial"/>
          <w:sz w:val="22"/>
          <w:szCs w:val="22"/>
        </w:rPr>
        <w:t xml:space="preserve"> FEPZ załącza do niniejszego Regulaminu wyboru wz</w:t>
      </w:r>
      <w:r w:rsidR="00867B88">
        <w:rPr>
          <w:rFonts w:ascii="Arial" w:hAnsi="Arial" w:cs="Arial"/>
          <w:sz w:val="22"/>
          <w:szCs w:val="22"/>
        </w:rPr>
        <w:t>ory</w:t>
      </w:r>
      <w:r w:rsidR="00867B88" w:rsidRPr="00D81507">
        <w:rPr>
          <w:rFonts w:ascii="Arial" w:hAnsi="Arial" w:cs="Arial"/>
          <w:sz w:val="22"/>
          <w:szCs w:val="22"/>
        </w:rPr>
        <w:t xml:space="preserve"> umowy, tj.</w:t>
      </w:r>
      <w:r w:rsidR="00867B88" w:rsidRPr="00D81507">
        <w:rPr>
          <w:rFonts w:ascii="Arial" w:hAnsi="Arial" w:cs="Arial"/>
          <w:i/>
          <w:sz w:val="22"/>
          <w:szCs w:val="22"/>
        </w:rPr>
        <w:t xml:space="preserve"> Wz</w:t>
      </w:r>
      <w:r w:rsidR="00867B88">
        <w:rPr>
          <w:rFonts w:ascii="Arial" w:hAnsi="Arial" w:cs="Arial"/>
          <w:i/>
          <w:sz w:val="22"/>
          <w:szCs w:val="22"/>
        </w:rPr>
        <w:t>ory</w:t>
      </w:r>
      <w:r w:rsidR="00867B88" w:rsidRPr="00D81507">
        <w:rPr>
          <w:rFonts w:ascii="Arial" w:hAnsi="Arial" w:cs="Arial"/>
          <w:i/>
          <w:sz w:val="22"/>
          <w:szCs w:val="22"/>
        </w:rPr>
        <w:t xml:space="preserve"> Umowy o dofinansowanie projektu współfinansowanego ze środków EFS + w ramach FEPZ 2021-2027</w:t>
      </w:r>
      <w:r w:rsidR="00867B88" w:rsidRPr="00D81507">
        <w:rPr>
          <w:rFonts w:ascii="Arial" w:hAnsi="Arial" w:cs="Arial"/>
          <w:sz w:val="22"/>
          <w:szCs w:val="22"/>
        </w:rPr>
        <w:t>:</w:t>
      </w:r>
      <w:r w:rsidR="00867B88" w:rsidRPr="00D81507">
        <w:rPr>
          <w:rFonts w:ascii="Arial" w:hAnsi="Arial" w:cs="Arial"/>
          <w:i/>
          <w:sz w:val="22"/>
          <w:szCs w:val="22"/>
        </w:rPr>
        <w:t>– załącznik</w:t>
      </w:r>
      <w:r w:rsidR="00302E14">
        <w:rPr>
          <w:rFonts w:ascii="Arial" w:hAnsi="Arial" w:cs="Arial"/>
          <w:i/>
          <w:sz w:val="22"/>
          <w:szCs w:val="22"/>
        </w:rPr>
        <w:t>i</w:t>
      </w:r>
      <w:r w:rsidR="00867B88" w:rsidRPr="00D81507">
        <w:rPr>
          <w:rFonts w:ascii="Arial" w:hAnsi="Arial" w:cs="Arial"/>
          <w:i/>
          <w:sz w:val="22"/>
          <w:szCs w:val="22"/>
        </w:rPr>
        <w:t xml:space="preserve"> nr 7.2</w:t>
      </w:r>
      <w:r w:rsidR="00302E14">
        <w:rPr>
          <w:rFonts w:ascii="Arial" w:hAnsi="Arial" w:cs="Arial"/>
          <w:i/>
          <w:sz w:val="22"/>
          <w:szCs w:val="22"/>
        </w:rPr>
        <w:t xml:space="preserve">.1 oraz 7.2.2 </w:t>
      </w:r>
      <w:r w:rsidR="00867B88" w:rsidRPr="00D81507">
        <w:rPr>
          <w:rFonts w:ascii="Arial" w:hAnsi="Arial" w:cs="Arial"/>
          <w:i/>
          <w:sz w:val="22"/>
          <w:szCs w:val="22"/>
        </w:rPr>
        <w:t>do niniejszego Regulaminu wyboru.</w:t>
      </w:r>
      <w:r w:rsidR="00867B88" w:rsidRPr="00D81507">
        <w:rPr>
          <w:rFonts w:ascii="Arial" w:hAnsi="Arial" w:cs="Arial"/>
          <w:sz w:val="22"/>
          <w:szCs w:val="22"/>
        </w:rPr>
        <w:t xml:space="preserve"> </w:t>
      </w:r>
    </w:p>
    <w:p w14:paraId="40D7F3BC" w14:textId="77777777" w:rsidR="00867B88" w:rsidRPr="00D93F1E" w:rsidRDefault="00867B88" w:rsidP="00867B88">
      <w:pPr>
        <w:tabs>
          <w:tab w:val="left" w:pos="851"/>
        </w:tabs>
        <w:spacing w:before="120" w:after="120" w:line="271" w:lineRule="auto"/>
        <w:jc w:val="both"/>
        <w:rPr>
          <w:rFonts w:ascii="Arial" w:hAnsi="Arial" w:cs="Arial"/>
          <w:sz w:val="22"/>
          <w:szCs w:val="22"/>
        </w:rPr>
      </w:pPr>
      <w:r w:rsidRPr="00D93F1E">
        <w:rPr>
          <w:rFonts w:ascii="Arial" w:hAnsi="Arial" w:cs="Arial"/>
          <w:sz w:val="22"/>
          <w:szCs w:val="22"/>
        </w:rPr>
        <w:t xml:space="preserve">Wnioskodawca podpisuje z Wojewódzkim Urzędem Pracy w Szczecinie umowę </w:t>
      </w:r>
      <w:r>
        <w:rPr>
          <w:rFonts w:ascii="Arial" w:hAnsi="Arial" w:cs="Arial"/>
          <w:sz w:val="22"/>
          <w:szCs w:val="22"/>
        </w:rPr>
        <w:br/>
      </w:r>
      <w:r w:rsidRPr="00D93F1E">
        <w:rPr>
          <w:rFonts w:ascii="Arial" w:hAnsi="Arial" w:cs="Arial"/>
          <w:sz w:val="22"/>
          <w:szCs w:val="22"/>
        </w:rPr>
        <w:t>o</w:t>
      </w:r>
      <w:r>
        <w:rPr>
          <w:rFonts w:ascii="Arial" w:hAnsi="Arial" w:cs="Arial"/>
          <w:sz w:val="22"/>
          <w:szCs w:val="22"/>
        </w:rPr>
        <w:t xml:space="preserve"> </w:t>
      </w:r>
      <w:r w:rsidRPr="00D93F1E">
        <w:rPr>
          <w:rFonts w:ascii="Arial" w:hAnsi="Arial" w:cs="Arial"/>
          <w:sz w:val="22"/>
          <w:szCs w:val="22"/>
        </w:rPr>
        <w:t>dofinansowanie projektu. Umowa zawierana jest w formie elektronicznej, należy ją</w:t>
      </w:r>
      <w:r>
        <w:rPr>
          <w:rFonts w:ascii="Arial" w:hAnsi="Arial" w:cs="Arial"/>
          <w:sz w:val="22"/>
          <w:szCs w:val="22"/>
        </w:rPr>
        <w:t xml:space="preserve"> </w:t>
      </w:r>
      <w:r w:rsidRPr="00D93F1E">
        <w:rPr>
          <w:rFonts w:ascii="Arial" w:hAnsi="Arial" w:cs="Arial"/>
          <w:sz w:val="22"/>
          <w:szCs w:val="22"/>
        </w:rPr>
        <w:t xml:space="preserve">zautoryzować za pomocą podpisu kwalifikowanego.  </w:t>
      </w:r>
    </w:p>
    <w:p w14:paraId="37AE4113" w14:textId="77777777" w:rsidR="00867B88" w:rsidRDefault="00867B88" w:rsidP="00867B88">
      <w:pPr>
        <w:tabs>
          <w:tab w:val="left" w:pos="851"/>
        </w:tabs>
        <w:spacing w:before="120" w:after="120" w:line="271" w:lineRule="auto"/>
        <w:jc w:val="both"/>
        <w:rPr>
          <w:rFonts w:ascii="Arial" w:hAnsi="Arial" w:cs="Arial"/>
          <w:sz w:val="22"/>
          <w:szCs w:val="22"/>
        </w:rPr>
      </w:pPr>
      <w:r w:rsidRPr="00D93F1E">
        <w:rPr>
          <w:rFonts w:ascii="Arial" w:hAnsi="Arial" w:cs="Arial"/>
          <w:sz w:val="22"/>
          <w:szCs w:val="22"/>
        </w:rPr>
        <w:t xml:space="preserve">Dokumenty elektroniczne są doręczane za pomocą Elektronicznej Skrzynki Podawczej (ESP), dostępnej na Elektronicznej Platformie Usług Administracji Publicznej (ePUAP) pod adresem  /wup-szczecin/SkrytkaESP </w:t>
      </w:r>
    </w:p>
    <w:p w14:paraId="33033E36" w14:textId="77777777" w:rsidR="00867B88" w:rsidRDefault="00867B88" w:rsidP="00867B88">
      <w:pPr>
        <w:tabs>
          <w:tab w:val="left" w:pos="851"/>
        </w:tabs>
        <w:spacing w:before="120" w:after="120" w:line="271" w:lineRule="auto"/>
        <w:rPr>
          <w:rFonts w:ascii="Arial" w:hAnsi="Arial" w:cs="Arial"/>
          <w:sz w:val="22"/>
          <w:szCs w:val="22"/>
        </w:rPr>
      </w:pPr>
      <w:r>
        <w:rPr>
          <w:rFonts w:ascii="Arial" w:hAnsi="Arial" w:cs="Arial"/>
          <w:sz w:val="22"/>
          <w:szCs w:val="22"/>
        </w:rPr>
        <w:t xml:space="preserve">                l</w:t>
      </w:r>
      <w:r w:rsidRPr="00D93F1E">
        <w:rPr>
          <w:rFonts w:ascii="Arial" w:hAnsi="Arial" w:cs="Arial"/>
          <w:sz w:val="22"/>
          <w:szCs w:val="22"/>
        </w:rPr>
        <w:t>ub</w:t>
      </w:r>
    </w:p>
    <w:p w14:paraId="72B2162D" w14:textId="77777777" w:rsidR="00DA078D" w:rsidRPr="00193E6E" w:rsidRDefault="00000000" w:rsidP="00DA078D">
      <w:pPr>
        <w:pStyle w:val="Akapitzlist"/>
        <w:spacing w:before="120" w:after="120" w:line="271" w:lineRule="auto"/>
        <w:ind w:left="0"/>
        <w:contextualSpacing w:val="0"/>
        <w:rPr>
          <w:rFonts w:ascii="Arial" w:hAnsi="Arial" w:cs="Arial"/>
          <w:sz w:val="22"/>
          <w:szCs w:val="22"/>
        </w:rPr>
      </w:pPr>
      <w:hyperlink r:id="rId24" w:history="1">
        <w:r w:rsidR="00DA078D" w:rsidRPr="00193E6E">
          <w:rPr>
            <w:rStyle w:val="Hipercze"/>
            <w:rFonts w:ascii="Arial" w:hAnsi="Arial" w:cs="Arial"/>
            <w:sz w:val="22"/>
            <w:szCs w:val="22"/>
          </w:rPr>
          <w:t>https://epuap.gov.pl/wps/myportal/strefa-klienta/katalog-spraw/sprawy-ogolne/ogolne-sprawy-urzedowe-2/pismo-ogolne-do-podmiotu-publicznego-nowe</w:t>
        </w:r>
      </w:hyperlink>
    </w:p>
    <w:p w14:paraId="49077AE8" w14:textId="69213B11" w:rsidR="000503A3" w:rsidRPr="00F4775B" w:rsidRDefault="000503A3" w:rsidP="00322FD2">
      <w:pPr>
        <w:pStyle w:val="Akapitzlist"/>
        <w:tabs>
          <w:tab w:val="left" w:pos="851"/>
        </w:tabs>
        <w:spacing w:before="120" w:after="120" w:line="271" w:lineRule="auto"/>
        <w:ind w:left="0"/>
        <w:contextualSpacing w:val="0"/>
        <w:rPr>
          <w:rFonts w:ascii="Arial" w:hAnsi="Arial" w:cs="Arial"/>
          <w:sz w:val="22"/>
          <w:szCs w:val="22"/>
        </w:rPr>
      </w:pPr>
    </w:p>
    <w:p w14:paraId="3F02F990" w14:textId="25540386" w:rsidR="004E75AD" w:rsidRPr="003319A0" w:rsidRDefault="00C325AF" w:rsidP="00322FD2">
      <w:pPr>
        <w:pStyle w:val="Akapitzlist"/>
        <w:numPr>
          <w:ilvl w:val="3"/>
          <w:numId w:val="22"/>
        </w:numPr>
        <w:tabs>
          <w:tab w:val="left" w:pos="851"/>
        </w:tabs>
        <w:spacing w:before="120" w:after="120" w:line="271" w:lineRule="auto"/>
        <w:ind w:left="0" w:firstLine="0"/>
        <w:contextualSpacing w:val="0"/>
        <w:rPr>
          <w:rFonts w:ascii="Arial" w:hAnsi="Arial" w:cs="Arial"/>
          <w:sz w:val="22"/>
          <w:szCs w:val="22"/>
        </w:rPr>
      </w:pPr>
      <w:r w:rsidRPr="00F4775B">
        <w:rPr>
          <w:rStyle w:val="markedcontent"/>
          <w:rFonts w:ascii="Arial" w:hAnsi="Arial" w:cs="Arial"/>
          <w:sz w:val="22"/>
          <w:szCs w:val="22"/>
        </w:rPr>
        <w:t>W</w:t>
      </w:r>
      <w:r w:rsidRPr="00F4775B">
        <w:rPr>
          <w:rFonts w:ascii="Arial" w:hAnsi="Arial" w:cs="Arial"/>
          <w:sz w:val="22"/>
          <w:szCs w:val="22"/>
        </w:rPr>
        <w:t xml:space="preserve"> </w:t>
      </w:r>
      <w:r w:rsidRPr="00F4775B">
        <w:rPr>
          <w:rStyle w:val="markedcontent"/>
          <w:rFonts w:ascii="Arial" w:hAnsi="Arial" w:cs="Arial"/>
          <w:sz w:val="22"/>
          <w:szCs w:val="22"/>
        </w:rPr>
        <w:t>terminie</w:t>
      </w:r>
      <w:r w:rsidR="00284481">
        <w:rPr>
          <w:rFonts w:ascii="Arial" w:hAnsi="Arial" w:cs="Arial"/>
          <w:sz w:val="22"/>
          <w:szCs w:val="22"/>
        </w:rPr>
        <w:t xml:space="preserve"> </w:t>
      </w:r>
      <w:r w:rsidR="00867B88" w:rsidRPr="00D93F1E">
        <w:rPr>
          <w:rFonts w:ascii="Arial" w:hAnsi="Arial" w:cs="Arial"/>
          <w:sz w:val="22"/>
          <w:szCs w:val="22"/>
        </w:rPr>
        <w:t xml:space="preserve">14 dni kalendarzowych </w:t>
      </w:r>
      <w:r w:rsidR="00867B88" w:rsidRPr="00786ADD">
        <w:rPr>
          <w:rStyle w:val="markedcontent"/>
          <w:rFonts w:ascii="Arial" w:hAnsi="Arial" w:cs="Arial"/>
          <w:sz w:val="22"/>
          <w:szCs w:val="22"/>
        </w:rPr>
        <w:t>od dnia doręczenia pisma</w:t>
      </w:r>
      <w:r w:rsidR="00867B88" w:rsidRPr="00D93F1E">
        <w:rPr>
          <w:rFonts w:ascii="Arial" w:hAnsi="Arial" w:cs="Arial"/>
          <w:sz w:val="22"/>
          <w:szCs w:val="22"/>
        </w:rPr>
        <w:t xml:space="preserve"> </w:t>
      </w:r>
      <w:r w:rsidR="00867B88" w:rsidRPr="00786ADD">
        <w:rPr>
          <w:rStyle w:val="markedcontent"/>
          <w:rFonts w:ascii="Arial" w:hAnsi="Arial" w:cs="Arial"/>
          <w:sz w:val="22"/>
          <w:szCs w:val="22"/>
        </w:rPr>
        <w:t xml:space="preserve">informującego </w:t>
      </w:r>
      <w:r w:rsidR="00867B88">
        <w:rPr>
          <w:rStyle w:val="markedcontent"/>
          <w:rFonts w:ascii="Arial" w:hAnsi="Arial" w:cs="Arial"/>
          <w:sz w:val="22"/>
          <w:szCs w:val="22"/>
        </w:rPr>
        <w:br/>
      </w:r>
      <w:r w:rsidR="00867B88" w:rsidRPr="00786ADD">
        <w:rPr>
          <w:rStyle w:val="markedcontent"/>
          <w:rFonts w:ascii="Arial" w:hAnsi="Arial" w:cs="Arial"/>
          <w:sz w:val="22"/>
          <w:szCs w:val="22"/>
        </w:rPr>
        <w:t xml:space="preserve">o konieczności złożenia wymaganych załączników stanowiących warunek przyjęcia wniosku </w:t>
      </w:r>
      <w:r w:rsidR="00867B88">
        <w:rPr>
          <w:rStyle w:val="markedcontent"/>
          <w:rFonts w:ascii="Arial" w:hAnsi="Arial" w:cs="Arial"/>
          <w:sz w:val="22"/>
          <w:szCs w:val="22"/>
        </w:rPr>
        <w:br/>
      </w:r>
      <w:r w:rsidR="00867B88" w:rsidRPr="00786ADD">
        <w:rPr>
          <w:rStyle w:val="markedcontent"/>
          <w:rFonts w:ascii="Arial" w:hAnsi="Arial" w:cs="Arial"/>
          <w:sz w:val="22"/>
          <w:szCs w:val="22"/>
        </w:rPr>
        <w:t xml:space="preserve">o dofinansowanie do realizacji, Wnioskodawca dokonuje czynności poprzez </w:t>
      </w:r>
      <w:r w:rsidR="00867B88" w:rsidRPr="00786ADD">
        <w:rPr>
          <w:rStyle w:val="markedcontent"/>
          <w:rFonts w:ascii="Arial" w:hAnsi="Arial" w:cs="Arial"/>
          <w:b/>
          <w:sz w:val="22"/>
          <w:szCs w:val="22"/>
        </w:rPr>
        <w:t xml:space="preserve">złożenie </w:t>
      </w:r>
      <w:r w:rsidR="003319A0" w:rsidRPr="00193E6E">
        <w:rPr>
          <w:rStyle w:val="markedcontent"/>
          <w:rFonts w:ascii="Arial" w:hAnsi="Arial" w:cs="Arial"/>
          <w:b/>
          <w:sz w:val="22"/>
          <w:szCs w:val="22"/>
        </w:rPr>
        <w:t>podpisanych elektronicznym podpisem kwalifikowanym przez osobę uprawnioną następujących</w:t>
      </w:r>
      <w:r w:rsidR="003319A0" w:rsidRPr="00193E6E">
        <w:rPr>
          <w:b/>
          <w:sz w:val="22"/>
          <w:szCs w:val="22"/>
        </w:rPr>
        <w:t xml:space="preserve"> </w:t>
      </w:r>
      <w:r w:rsidR="003319A0" w:rsidRPr="00193E6E">
        <w:rPr>
          <w:rStyle w:val="markedcontent"/>
          <w:rFonts w:ascii="Arial" w:hAnsi="Arial" w:cs="Arial"/>
          <w:b/>
          <w:sz w:val="22"/>
          <w:szCs w:val="22"/>
        </w:rPr>
        <w:t>dokumentów</w:t>
      </w:r>
      <w:r w:rsidR="003319A0" w:rsidRPr="00193E6E">
        <w:rPr>
          <w:rFonts w:ascii="Arial" w:hAnsi="Arial" w:cs="Arial"/>
          <w:sz w:val="22"/>
          <w:szCs w:val="22"/>
        </w:rPr>
        <w:t>,</w:t>
      </w:r>
      <w:r w:rsidR="00D933F1" w:rsidRPr="00193E6E" w:rsidDel="00D933F1">
        <w:rPr>
          <w:rStyle w:val="Odwoanieprzypisudolnego"/>
          <w:rFonts w:ascii="Arial" w:hAnsi="Arial" w:cs="Arial"/>
          <w:sz w:val="22"/>
          <w:szCs w:val="22"/>
        </w:rPr>
        <w:t xml:space="preserve"> </w:t>
      </w:r>
      <w:r w:rsidR="003319A0" w:rsidRPr="00193E6E">
        <w:rPr>
          <w:rStyle w:val="Odwoanieprzypisudolnego"/>
          <w:rFonts w:ascii="Arial" w:hAnsi="Arial" w:cs="Arial"/>
          <w:sz w:val="22"/>
          <w:szCs w:val="22"/>
        </w:rPr>
        <w:footnoteReference w:id="8"/>
      </w:r>
      <w:r w:rsidR="003319A0" w:rsidRPr="00193E6E">
        <w:rPr>
          <w:rFonts w:ascii="Arial" w:hAnsi="Arial" w:cs="Arial"/>
          <w:sz w:val="22"/>
          <w:szCs w:val="22"/>
        </w:rPr>
        <w:t xml:space="preserve"> </w:t>
      </w:r>
    </w:p>
    <w:p w14:paraId="702CD6A3" w14:textId="0C5F9148" w:rsidR="00675EAF" w:rsidRPr="00F4775B" w:rsidRDefault="00675EAF" w:rsidP="00F4538C">
      <w:pPr>
        <w:pStyle w:val="Tekstpodstawowy"/>
        <w:numPr>
          <w:ilvl w:val="0"/>
          <w:numId w:val="4"/>
        </w:numPr>
        <w:spacing w:before="120" w:line="271" w:lineRule="auto"/>
        <w:ind w:left="426" w:hanging="426"/>
        <w:rPr>
          <w:rFonts w:ascii="Arial" w:hAnsi="Arial" w:cs="Arial"/>
          <w:sz w:val="22"/>
          <w:szCs w:val="22"/>
        </w:rPr>
      </w:pPr>
      <w:r w:rsidRPr="00F4775B">
        <w:rPr>
          <w:rFonts w:ascii="Arial" w:hAnsi="Arial" w:cs="Arial"/>
          <w:sz w:val="22"/>
          <w:szCs w:val="22"/>
        </w:rPr>
        <w:t>uchwał</w:t>
      </w:r>
      <w:r w:rsidR="00573594" w:rsidRPr="00F4775B">
        <w:rPr>
          <w:rFonts w:ascii="Arial" w:hAnsi="Arial" w:cs="Arial"/>
          <w:sz w:val="22"/>
          <w:szCs w:val="22"/>
        </w:rPr>
        <w:t>y</w:t>
      </w:r>
      <w:r w:rsidRPr="00F4775B">
        <w:rPr>
          <w:rFonts w:ascii="Arial" w:hAnsi="Arial" w:cs="Arial"/>
          <w:sz w:val="22"/>
          <w:szCs w:val="22"/>
        </w:rPr>
        <w:t xml:space="preserve"> Zarządu </w:t>
      </w:r>
      <w:r w:rsidR="00080742" w:rsidRPr="00080742">
        <w:rPr>
          <w:rFonts w:ascii="Arial" w:hAnsi="Arial" w:cs="Arial"/>
          <w:sz w:val="22"/>
          <w:szCs w:val="22"/>
        </w:rPr>
        <w:t xml:space="preserve">Województwa/ Zarządu </w:t>
      </w:r>
      <w:r w:rsidRPr="00F4775B">
        <w:rPr>
          <w:rFonts w:ascii="Arial" w:hAnsi="Arial" w:cs="Arial"/>
          <w:sz w:val="22"/>
          <w:szCs w:val="22"/>
        </w:rPr>
        <w:t>Powiatu</w:t>
      </w:r>
      <w:r w:rsidR="00C325AF" w:rsidRPr="00F4775B">
        <w:rPr>
          <w:rFonts w:ascii="Arial" w:hAnsi="Arial" w:cs="Arial"/>
          <w:sz w:val="22"/>
          <w:szCs w:val="22"/>
        </w:rPr>
        <w:t>/Rady Gminy</w:t>
      </w:r>
      <w:r w:rsidRPr="00F4775B">
        <w:rPr>
          <w:rFonts w:ascii="Arial" w:hAnsi="Arial" w:cs="Arial"/>
          <w:sz w:val="22"/>
          <w:szCs w:val="22"/>
        </w:rPr>
        <w:t xml:space="preserve"> w sprawie udzielenia pełnomocnictwa Dyrektorowi jednostki organizacyjnej lub innej upoważnionej osobie do wykonywania czynności związanych z</w:t>
      </w:r>
      <w:r w:rsidR="00E120D0" w:rsidRPr="00F4775B">
        <w:rPr>
          <w:rFonts w:ascii="Arial" w:hAnsi="Arial" w:cs="Arial"/>
          <w:sz w:val="22"/>
          <w:szCs w:val="22"/>
        </w:rPr>
        <w:t> </w:t>
      </w:r>
      <w:r w:rsidRPr="00F4775B">
        <w:rPr>
          <w:rFonts w:ascii="Arial" w:hAnsi="Arial" w:cs="Arial"/>
          <w:sz w:val="22"/>
          <w:szCs w:val="22"/>
        </w:rPr>
        <w:t>przystąpieniem do realizacji projektu. Uchwała powinna być przyjęta najpóźniej w dniu opublikowania wniosku w SOWA</w:t>
      </w:r>
      <w:r w:rsidR="00B6162E" w:rsidRPr="00F4775B">
        <w:rPr>
          <w:rFonts w:ascii="Arial" w:hAnsi="Arial" w:cs="Arial"/>
          <w:sz w:val="22"/>
          <w:szCs w:val="22"/>
        </w:rPr>
        <w:t xml:space="preserve"> EFS</w:t>
      </w:r>
      <w:r w:rsidRPr="00F4775B">
        <w:rPr>
          <w:rFonts w:ascii="Arial" w:hAnsi="Arial" w:cs="Arial"/>
          <w:sz w:val="22"/>
          <w:szCs w:val="22"/>
        </w:rPr>
        <w:t>;</w:t>
      </w:r>
    </w:p>
    <w:p w14:paraId="03331671" w14:textId="77777777" w:rsidR="00C325AF" w:rsidRPr="00F4775B" w:rsidRDefault="00675EAF" w:rsidP="00F4538C">
      <w:pPr>
        <w:pStyle w:val="Tekstpodstawowy"/>
        <w:numPr>
          <w:ilvl w:val="0"/>
          <w:numId w:val="4"/>
        </w:numPr>
        <w:spacing w:before="120" w:line="271" w:lineRule="auto"/>
        <w:ind w:left="426" w:hanging="426"/>
        <w:rPr>
          <w:rFonts w:ascii="Arial" w:hAnsi="Arial" w:cs="Arial"/>
          <w:sz w:val="22"/>
          <w:szCs w:val="22"/>
        </w:rPr>
      </w:pPr>
      <w:r w:rsidRPr="00F4775B">
        <w:rPr>
          <w:rFonts w:ascii="Arial" w:hAnsi="Arial" w:cs="Arial"/>
          <w:sz w:val="22"/>
          <w:szCs w:val="22"/>
        </w:rPr>
        <w:t>pełnomocnictw</w:t>
      </w:r>
      <w:r w:rsidR="00573594" w:rsidRPr="00F4775B">
        <w:rPr>
          <w:rFonts w:ascii="Arial" w:hAnsi="Arial" w:cs="Arial"/>
          <w:sz w:val="22"/>
          <w:szCs w:val="22"/>
        </w:rPr>
        <w:t>a</w:t>
      </w:r>
      <w:r w:rsidRPr="00F4775B">
        <w:rPr>
          <w:rFonts w:ascii="Arial" w:hAnsi="Arial" w:cs="Arial"/>
          <w:sz w:val="22"/>
          <w:szCs w:val="22"/>
        </w:rPr>
        <w:t xml:space="preserve"> do reprezentowania </w:t>
      </w:r>
      <w:r w:rsidR="004E355A" w:rsidRPr="00F4775B">
        <w:rPr>
          <w:rFonts w:ascii="Arial" w:hAnsi="Arial" w:cs="Arial"/>
          <w:sz w:val="22"/>
          <w:szCs w:val="22"/>
        </w:rPr>
        <w:t xml:space="preserve">wnioskodawcy </w:t>
      </w:r>
      <w:r w:rsidRPr="00F4775B">
        <w:rPr>
          <w:rFonts w:ascii="Arial" w:hAnsi="Arial" w:cs="Arial"/>
          <w:sz w:val="22"/>
          <w:szCs w:val="22"/>
        </w:rPr>
        <w:t>– możliwe jest udzielenie przez dyrektora jednostki lub inną upoważnioną osobę, pełnomocnictwa wyznaczonemu pracownikowi jednostki do czynności związanych z realizacją projektu. Pełnomocnictwo musi wskazywać szczegółowo do jakich czynności osoba jest upoważniona</w:t>
      </w:r>
      <w:r w:rsidR="00C325AF" w:rsidRPr="00F4775B">
        <w:rPr>
          <w:rFonts w:ascii="Arial" w:hAnsi="Arial" w:cs="Arial"/>
          <w:sz w:val="22"/>
          <w:szCs w:val="22"/>
        </w:rPr>
        <w:t>,</w:t>
      </w:r>
    </w:p>
    <w:p w14:paraId="72B77BCB" w14:textId="54649A55" w:rsidR="009F3017" w:rsidRDefault="00E46386" w:rsidP="00F4538C">
      <w:pPr>
        <w:pStyle w:val="Tekstpodstawowy"/>
        <w:numPr>
          <w:ilvl w:val="0"/>
          <w:numId w:val="4"/>
        </w:numPr>
        <w:spacing w:before="120" w:line="271" w:lineRule="auto"/>
        <w:ind w:left="426" w:hanging="426"/>
        <w:rPr>
          <w:rFonts w:ascii="Arial" w:hAnsi="Arial" w:cs="Arial"/>
          <w:sz w:val="22"/>
          <w:szCs w:val="22"/>
        </w:rPr>
      </w:pPr>
      <w:r w:rsidRPr="00F4775B">
        <w:rPr>
          <w:rFonts w:ascii="Arial" w:hAnsi="Arial" w:cs="Arial"/>
          <w:sz w:val="22"/>
          <w:szCs w:val="22"/>
        </w:rPr>
        <w:lastRenderedPageBreak/>
        <w:t xml:space="preserve">pełnomocnictwa lub upoważnienia do reprezentowania wnioskodawcy na etapie aplikowania o środki tj. dokumentu potwierdzającego umocowanie do działania na rzecz i w imieniu Wnioskodawcy - w przypadku podpisywania dokumentów/ informacji/ pism/ załączników itp. </w:t>
      </w:r>
      <w:r w:rsidR="004E355A" w:rsidRPr="00F4775B">
        <w:rPr>
          <w:rFonts w:ascii="Arial" w:hAnsi="Arial" w:cs="Arial"/>
          <w:sz w:val="22"/>
          <w:szCs w:val="22"/>
        </w:rPr>
        <w:t>składanych w imieniu w</w:t>
      </w:r>
      <w:r w:rsidRPr="00F4775B">
        <w:rPr>
          <w:rFonts w:ascii="Arial" w:hAnsi="Arial" w:cs="Arial"/>
          <w:sz w:val="22"/>
          <w:szCs w:val="22"/>
        </w:rPr>
        <w:t>nioskodawcy na etapie wyboru projektu o dofinansowanie o ile  jest/są to osoba/y nieposiadająca/e statutowe</w:t>
      </w:r>
      <w:r w:rsidR="00C649EB">
        <w:rPr>
          <w:rFonts w:ascii="Arial" w:hAnsi="Arial" w:cs="Arial"/>
          <w:sz w:val="22"/>
          <w:szCs w:val="22"/>
        </w:rPr>
        <w:t>go</w:t>
      </w:r>
      <w:r w:rsidRPr="00F4775B">
        <w:rPr>
          <w:rFonts w:ascii="Arial" w:hAnsi="Arial" w:cs="Arial"/>
          <w:sz w:val="22"/>
          <w:szCs w:val="22"/>
        </w:rPr>
        <w:t xml:space="preserve"> uprawnienia do reprezentowania wnioskodawcy. Pełnomocnictwo musi wskazywać szczegółowo do jakich czynności osoba jest upoważniona,</w:t>
      </w:r>
      <w:r w:rsidR="00660A36" w:rsidRPr="00F4775B">
        <w:rPr>
          <w:rFonts w:ascii="Arial" w:hAnsi="Arial" w:cs="Arial"/>
          <w:sz w:val="22"/>
          <w:szCs w:val="22"/>
        </w:rPr>
        <w:t xml:space="preserve"> </w:t>
      </w:r>
    </w:p>
    <w:p w14:paraId="59F09DD4" w14:textId="26610187" w:rsidR="00E46386" w:rsidRPr="00F4775B" w:rsidRDefault="00BB36A5" w:rsidP="00F4538C">
      <w:pPr>
        <w:pStyle w:val="Tekstpodstawowy"/>
        <w:numPr>
          <w:ilvl w:val="0"/>
          <w:numId w:val="4"/>
        </w:numPr>
        <w:spacing w:before="120" w:line="271" w:lineRule="auto"/>
        <w:ind w:left="426" w:hanging="426"/>
        <w:rPr>
          <w:rFonts w:ascii="Arial" w:hAnsi="Arial" w:cs="Arial"/>
          <w:sz w:val="22"/>
          <w:szCs w:val="22"/>
        </w:rPr>
      </w:pPr>
      <w:r w:rsidRPr="00BB36A5">
        <w:rPr>
          <w:rFonts w:ascii="Arial" w:hAnsi="Arial" w:cs="Arial"/>
          <w:sz w:val="22"/>
          <w:szCs w:val="22"/>
        </w:rPr>
        <w:t>kopii statutu lub innego dokumentu stanowiącego podstawę prawną działalności wnioskodawcy potwierdzona za zgodność z oryginałem – w przypadku JST właściwym dokumentem jest zaświadczenie o wyborze burmistrza, starosty itp. wraz z ewentualnymi dalszymi pełnomocnictwami</w:t>
      </w:r>
      <w:r>
        <w:rPr>
          <w:rStyle w:val="Odwoanieprzypisudolnego"/>
          <w:rFonts w:ascii="Arial" w:hAnsi="Arial" w:cs="Arial"/>
          <w:sz w:val="22"/>
          <w:szCs w:val="22"/>
        </w:rPr>
        <w:footnoteReference w:id="9"/>
      </w:r>
      <w:r w:rsidR="00660A36" w:rsidRPr="00F4775B">
        <w:rPr>
          <w:rFonts w:ascii="Arial" w:hAnsi="Arial" w:cs="Arial"/>
          <w:sz w:val="22"/>
          <w:szCs w:val="22"/>
        </w:rPr>
        <w:t>,</w:t>
      </w:r>
    </w:p>
    <w:p w14:paraId="7EE3B15F" w14:textId="59EEAAAD" w:rsidR="001243DD" w:rsidRPr="00F4775B" w:rsidRDefault="001243DD" w:rsidP="00F4538C">
      <w:pPr>
        <w:pStyle w:val="Tekstpodstawowy"/>
        <w:numPr>
          <w:ilvl w:val="0"/>
          <w:numId w:val="4"/>
        </w:numPr>
        <w:spacing w:before="120" w:line="271" w:lineRule="auto"/>
        <w:ind w:left="426" w:hanging="426"/>
        <w:rPr>
          <w:rFonts w:ascii="Arial" w:hAnsi="Arial" w:cs="Arial"/>
          <w:sz w:val="22"/>
          <w:szCs w:val="22"/>
        </w:rPr>
      </w:pPr>
      <w:r w:rsidRPr="00F4775B">
        <w:rPr>
          <w:rFonts w:ascii="Arial" w:hAnsi="Arial" w:cs="Arial"/>
          <w:sz w:val="22"/>
          <w:szCs w:val="22"/>
        </w:rPr>
        <w:t>oświadczenie o niekaralności Beneficjenta i Partnera (jeśli dotyczy) - stanowiące załącznik do umowy o dofinansowanie/u projektu</w:t>
      </w:r>
      <w:r w:rsidR="009A1906">
        <w:rPr>
          <w:rFonts w:ascii="Arial" w:hAnsi="Arial" w:cs="Arial"/>
          <w:sz w:val="22"/>
          <w:szCs w:val="22"/>
        </w:rPr>
        <w:t>.</w:t>
      </w:r>
    </w:p>
    <w:p w14:paraId="001874D0" w14:textId="5BAC1E84" w:rsidR="00287355" w:rsidRDefault="00287355" w:rsidP="00322FD2">
      <w:pPr>
        <w:pStyle w:val="Tekstpodstawowy"/>
        <w:numPr>
          <w:ilvl w:val="0"/>
          <w:numId w:val="4"/>
        </w:numPr>
        <w:spacing w:before="120" w:line="271" w:lineRule="auto"/>
        <w:ind w:left="357" w:hanging="357"/>
        <w:rPr>
          <w:rFonts w:ascii="Arial" w:hAnsi="Arial" w:cs="Arial"/>
          <w:sz w:val="22"/>
          <w:szCs w:val="22"/>
        </w:rPr>
      </w:pPr>
      <w:r w:rsidRPr="00755C9D">
        <w:rPr>
          <w:rFonts w:ascii="Arial" w:hAnsi="Arial" w:cs="Arial"/>
          <w:sz w:val="22"/>
          <w:szCs w:val="22"/>
        </w:rPr>
        <w:t>oświadczenia o kwalifikowalności podatku od towarów i usług (dotyczy przypadku</w:t>
      </w:r>
      <w:r w:rsidRPr="00AC42B2">
        <w:rPr>
          <w:rFonts w:ascii="Arial" w:hAnsi="Arial" w:cs="Arial"/>
          <w:sz w:val="22"/>
          <w:szCs w:val="22"/>
        </w:rPr>
        <w:t xml:space="preserve"> </w:t>
      </w:r>
      <w:r w:rsidRPr="00CF7521">
        <w:rPr>
          <w:rFonts w:ascii="Arial" w:hAnsi="Arial" w:cs="Arial"/>
          <w:sz w:val="22"/>
          <w:szCs w:val="22"/>
        </w:rPr>
        <w:t>projektu</w:t>
      </w:r>
      <w:r>
        <w:rPr>
          <w:rFonts w:ascii="Arial" w:hAnsi="Arial" w:cs="Arial"/>
          <w:sz w:val="22"/>
          <w:szCs w:val="22"/>
        </w:rPr>
        <w:t>,</w:t>
      </w:r>
      <w:r w:rsidRPr="00CF7521">
        <w:rPr>
          <w:rFonts w:ascii="Arial" w:hAnsi="Arial" w:cs="Arial"/>
          <w:sz w:val="22"/>
          <w:szCs w:val="22"/>
        </w:rPr>
        <w:t xml:space="preserve"> którego koszt jest równych lub wyższy niż 5 mln EUR</w:t>
      </w:r>
      <w:r>
        <w:rPr>
          <w:rStyle w:val="Odwoanieprzypisudolnego"/>
          <w:rFonts w:ascii="Arial" w:hAnsi="Arial" w:cs="Arial"/>
          <w:sz w:val="22"/>
          <w:szCs w:val="22"/>
        </w:rPr>
        <w:footnoteReference w:id="10"/>
      </w:r>
      <w:r>
        <w:rPr>
          <w:rFonts w:ascii="Arial" w:hAnsi="Arial" w:cs="Arial"/>
          <w:sz w:val="22"/>
          <w:szCs w:val="22"/>
        </w:rPr>
        <w:t xml:space="preserve"> i</w:t>
      </w:r>
      <w:r w:rsidRPr="00755C9D">
        <w:rPr>
          <w:rFonts w:ascii="Arial" w:hAnsi="Arial" w:cs="Arial"/>
          <w:sz w:val="22"/>
          <w:szCs w:val="22"/>
        </w:rPr>
        <w:t xml:space="preserve"> gdy Beneficjent</w:t>
      </w:r>
      <w:r>
        <w:rPr>
          <w:rFonts w:ascii="Arial" w:hAnsi="Arial" w:cs="Arial"/>
          <w:sz w:val="22"/>
          <w:szCs w:val="22"/>
        </w:rPr>
        <w:t>/</w:t>
      </w:r>
      <w:r w:rsidRPr="00755C9D">
        <w:rPr>
          <w:rFonts w:ascii="Arial" w:hAnsi="Arial" w:cs="Arial"/>
          <w:sz w:val="22"/>
          <w:szCs w:val="22"/>
        </w:rPr>
        <w:t>Partner</w:t>
      </w:r>
      <w:r>
        <w:rPr>
          <w:rFonts w:ascii="Arial" w:hAnsi="Arial" w:cs="Arial"/>
          <w:sz w:val="22"/>
          <w:szCs w:val="22"/>
        </w:rPr>
        <w:t>/ Realizator</w:t>
      </w:r>
      <w:r w:rsidRPr="00755C9D">
        <w:rPr>
          <w:rFonts w:ascii="Arial" w:hAnsi="Arial" w:cs="Arial"/>
          <w:sz w:val="22"/>
          <w:szCs w:val="22"/>
        </w:rPr>
        <w:t xml:space="preserve"> będzie kwalifikował koszt podatku od towarów i usług) - stanowiące załącznik do umowy o dofinansowanie/u projektu</w:t>
      </w:r>
      <w:r>
        <w:rPr>
          <w:rFonts w:ascii="Arial" w:hAnsi="Arial" w:cs="Arial"/>
          <w:sz w:val="22"/>
          <w:szCs w:val="22"/>
        </w:rPr>
        <w:t xml:space="preserve">. W przypadku projektów, w których wystąpi pomoc publiczna oświadczenie takie należy złożyć bez względu na wartość projektu </w:t>
      </w:r>
      <w:r w:rsidRPr="00755C9D">
        <w:rPr>
          <w:rFonts w:ascii="Arial" w:hAnsi="Arial" w:cs="Arial"/>
          <w:sz w:val="22"/>
          <w:szCs w:val="22"/>
        </w:rPr>
        <w:t>gdy Beneficjent</w:t>
      </w:r>
      <w:r>
        <w:rPr>
          <w:rFonts w:ascii="Arial" w:hAnsi="Arial" w:cs="Arial"/>
          <w:sz w:val="22"/>
          <w:szCs w:val="22"/>
        </w:rPr>
        <w:t>/</w:t>
      </w:r>
      <w:r w:rsidRPr="00755C9D">
        <w:rPr>
          <w:rFonts w:ascii="Arial" w:hAnsi="Arial" w:cs="Arial"/>
          <w:sz w:val="22"/>
          <w:szCs w:val="22"/>
        </w:rPr>
        <w:t>Partner</w:t>
      </w:r>
      <w:r>
        <w:rPr>
          <w:rFonts w:ascii="Arial" w:hAnsi="Arial" w:cs="Arial"/>
          <w:sz w:val="22"/>
          <w:szCs w:val="22"/>
        </w:rPr>
        <w:t>/ Realizator (odpowiednio)</w:t>
      </w:r>
      <w:r w:rsidRPr="00755C9D">
        <w:rPr>
          <w:rFonts w:ascii="Arial" w:hAnsi="Arial" w:cs="Arial"/>
          <w:sz w:val="22"/>
          <w:szCs w:val="22"/>
        </w:rPr>
        <w:t xml:space="preserve"> będzie kwalifikował koszt podatku od towarów i usług</w:t>
      </w:r>
      <w:r w:rsidR="00BB36A5">
        <w:rPr>
          <w:rFonts w:ascii="Arial" w:hAnsi="Arial" w:cs="Arial"/>
          <w:sz w:val="22"/>
          <w:szCs w:val="22"/>
        </w:rPr>
        <w:t>.</w:t>
      </w:r>
    </w:p>
    <w:p w14:paraId="4546073C" w14:textId="728454CF" w:rsidR="00287355" w:rsidRDefault="00287355" w:rsidP="00322FD2">
      <w:pPr>
        <w:pStyle w:val="Tekstpodstawowy"/>
        <w:numPr>
          <w:ilvl w:val="0"/>
          <w:numId w:val="4"/>
        </w:numPr>
        <w:spacing w:before="120" w:line="271" w:lineRule="auto"/>
        <w:ind w:left="357" w:hanging="357"/>
        <w:rPr>
          <w:rFonts w:ascii="Arial" w:hAnsi="Arial" w:cs="Arial"/>
          <w:sz w:val="22"/>
          <w:szCs w:val="22"/>
        </w:rPr>
      </w:pPr>
      <w:r>
        <w:rPr>
          <w:rFonts w:ascii="Arial" w:hAnsi="Arial" w:cs="Arial"/>
          <w:sz w:val="22"/>
          <w:szCs w:val="22"/>
        </w:rPr>
        <w:t xml:space="preserve">indywidualną </w:t>
      </w:r>
      <w:r w:rsidRPr="003E0E37">
        <w:rPr>
          <w:rFonts w:ascii="Arial" w:hAnsi="Arial" w:cs="Arial"/>
          <w:sz w:val="22"/>
          <w:szCs w:val="22"/>
        </w:rPr>
        <w:t xml:space="preserve"> interpretacj</w:t>
      </w:r>
      <w:r>
        <w:rPr>
          <w:rFonts w:ascii="Arial" w:hAnsi="Arial" w:cs="Arial"/>
          <w:sz w:val="22"/>
          <w:szCs w:val="22"/>
        </w:rPr>
        <w:t>ę</w:t>
      </w:r>
      <w:r w:rsidRPr="003E0E37">
        <w:rPr>
          <w:rFonts w:ascii="Arial" w:hAnsi="Arial" w:cs="Arial"/>
          <w:sz w:val="22"/>
          <w:szCs w:val="22"/>
        </w:rPr>
        <w:t xml:space="preserve"> podatkow</w:t>
      </w:r>
      <w:r>
        <w:rPr>
          <w:rFonts w:ascii="Arial" w:hAnsi="Arial" w:cs="Arial"/>
          <w:sz w:val="22"/>
          <w:szCs w:val="22"/>
        </w:rPr>
        <w:t>ą</w:t>
      </w:r>
      <w:r w:rsidRPr="003E0E37">
        <w:rPr>
          <w:rFonts w:ascii="Arial" w:hAnsi="Arial" w:cs="Arial"/>
          <w:sz w:val="22"/>
          <w:szCs w:val="22"/>
        </w:rPr>
        <w:t>, wydan</w:t>
      </w:r>
      <w:r>
        <w:rPr>
          <w:rFonts w:ascii="Arial" w:hAnsi="Arial" w:cs="Arial"/>
          <w:sz w:val="22"/>
          <w:szCs w:val="22"/>
        </w:rPr>
        <w:t>ą</w:t>
      </w:r>
      <w:r w:rsidRPr="003E0E37">
        <w:rPr>
          <w:rFonts w:ascii="Arial" w:hAnsi="Arial" w:cs="Arial"/>
          <w:sz w:val="22"/>
          <w:szCs w:val="22"/>
        </w:rPr>
        <w:t xml:space="preserve"> przez uprawniony organ</w:t>
      </w:r>
      <w:r>
        <w:rPr>
          <w:rFonts w:ascii="Arial" w:hAnsi="Arial" w:cs="Arial"/>
          <w:sz w:val="22"/>
          <w:szCs w:val="22"/>
        </w:rPr>
        <w:t xml:space="preserve"> -</w:t>
      </w:r>
      <w:r w:rsidRPr="00057D91">
        <w:rPr>
          <w:rFonts w:ascii="Arial" w:hAnsi="Arial" w:cs="Arial"/>
          <w:sz w:val="22"/>
          <w:szCs w:val="22"/>
        </w:rPr>
        <w:t xml:space="preserve"> </w:t>
      </w:r>
      <w:r>
        <w:rPr>
          <w:rFonts w:ascii="Arial" w:hAnsi="Arial" w:cs="Arial"/>
          <w:sz w:val="22"/>
          <w:szCs w:val="22"/>
        </w:rPr>
        <w:t>w</w:t>
      </w:r>
      <w:r w:rsidRPr="003E0E37">
        <w:rPr>
          <w:rFonts w:ascii="Arial" w:hAnsi="Arial" w:cs="Arial"/>
          <w:sz w:val="22"/>
          <w:szCs w:val="22"/>
        </w:rPr>
        <w:t xml:space="preserve"> przypadku </w:t>
      </w:r>
      <w:r w:rsidRPr="00CF7521">
        <w:rPr>
          <w:rFonts w:ascii="Arial" w:hAnsi="Arial" w:cs="Arial"/>
          <w:sz w:val="22"/>
          <w:szCs w:val="22"/>
        </w:rPr>
        <w:t>projektu którego koszt jest równych lub wyższy niż 5 mln EUR</w:t>
      </w:r>
      <w:r>
        <w:rPr>
          <w:rStyle w:val="Odwoanieprzypisudolnego"/>
          <w:rFonts w:ascii="Arial" w:hAnsi="Arial" w:cs="Arial"/>
          <w:sz w:val="22"/>
          <w:szCs w:val="22"/>
        </w:rPr>
        <w:footnoteReference w:id="11"/>
      </w:r>
      <w:r w:rsidRPr="00AC42B2">
        <w:rPr>
          <w:rFonts w:ascii="Arial" w:hAnsi="Arial" w:cs="Arial"/>
          <w:sz w:val="22"/>
          <w:szCs w:val="22"/>
        </w:rPr>
        <w:t xml:space="preserve"> </w:t>
      </w:r>
      <w:r w:rsidRPr="00755C9D">
        <w:rPr>
          <w:rFonts w:ascii="Arial" w:hAnsi="Arial" w:cs="Arial"/>
          <w:sz w:val="22"/>
          <w:szCs w:val="22"/>
        </w:rPr>
        <w:t>gdy Beneficjent</w:t>
      </w:r>
      <w:r>
        <w:rPr>
          <w:rFonts w:ascii="Arial" w:hAnsi="Arial" w:cs="Arial"/>
          <w:sz w:val="22"/>
          <w:szCs w:val="22"/>
        </w:rPr>
        <w:t>/</w:t>
      </w:r>
      <w:r w:rsidRPr="00755C9D">
        <w:rPr>
          <w:rFonts w:ascii="Arial" w:hAnsi="Arial" w:cs="Arial"/>
          <w:sz w:val="22"/>
          <w:szCs w:val="22"/>
        </w:rPr>
        <w:t>Partner</w:t>
      </w:r>
      <w:r>
        <w:rPr>
          <w:rFonts w:ascii="Arial" w:hAnsi="Arial" w:cs="Arial"/>
          <w:sz w:val="22"/>
          <w:szCs w:val="22"/>
        </w:rPr>
        <w:t>/ Realizator (odpowiednio)</w:t>
      </w:r>
      <w:r w:rsidRPr="00755C9D">
        <w:rPr>
          <w:rFonts w:ascii="Arial" w:hAnsi="Arial" w:cs="Arial"/>
          <w:sz w:val="22"/>
          <w:szCs w:val="22"/>
        </w:rPr>
        <w:t xml:space="preserve"> będzie kwalifikował koszt podatku od towarów i usług</w:t>
      </w:r>
      <w:r>
        <w:rPr>
          <w:rFonts w:ascii="Arial" w:hAnsi="Arial" w:cs="Arial"/>
          <w:sz w:val="22"/>
          <w:szCs w:val="22"/>
        </w:rPr>
        <w:t xml:space="preserve"> i </w:t>
      </w:r>
      <w:r w:rsidRPr="003E0E37">
        <w:rPr>
          <w:rFonts w:ascii="Arial" w:hAnsi="Arial" w:cs="Arial"/>
          <w:sz w:val="22"/>
          <w:szCs w:val="22"/>
        </w:rPr>
        <w:t xml:space="preserve">gdy </w:t>
      </w:r>
      <w:r w:rsidRPr="00755C9D">
        <w:rPr>
          <w:rFonts w:ascii="Arial" w:hAnsi="Arial" w:cs="Arial"/>
          <w:sz w:val="22"/>
          <w:szCs w:val="22"/>
        </w:rPr>
        <w:t>Beneficjent</w:t>
      </w:r>
      <w:r>
        <w:rPr>
          <w:rFonts w:ascii="Arial" w:hAnsi="Arial" w:cs="Arial"/>
          <w:sz w:val="22"/>
          <w:szCs w:val="22"/>
        </w:rPr>
        <w:t>/</w:t>
      </w:r>
      <w:r w:rsidRPr="00755C9D">
        <w:rPr>
          <w:rFonts w:ascii="Arial" w:hAnsi="Arial" w:cs="Arial"/>
          <w:sz w:val="22"/>
          <w:szCs w:val="22"/>
        </w:rPr>
        <w:t>Partner</w:t>
      </w:r>
      <w:r>
        <w:rPr>
          <w:rFonts w:ascii="Arial" w:hAnsi="Arial" w:cs="Arial"/>
          <w:sz w:val="22"/>
          <w:szCs w:val="22"/>
        </w:rPr>
        <w:t>/ Realizator</w:t>
      </w:r>
      <w:r w:rsidRPr="003E0E37">
        <w:rPr>
          <w:rFonts w:ascii="Arial" w:hAnsi="Arial" w:cs="Arial"/>
          <w:sz w:val="22"/>
          <w:szCs w:val="22"/>
        </w:rPr>
        <w:t xml:space="preserve"> </w:t>
      </w:r>
      <w:r>
        <w:rPr>
          <w:rFonts w:ascii="Arial" w:hAnsi="Arial" w:cs="Arial"/>
          <w:sz w:val="22"/>
          <w:szCs w:val="22"/>
        </w:rPr>
        <w:t>(odpowiednio) posiada</w:t>
      </w:r>
      <w:r w:rsidRPr="003E0E37">
        <w:rPr>
          <w:rFonts w:ascii="Arial" w:hAnsi="Arial" w:cs="Arial"/>
          <w:sz w:val="22"/>
          <w:szCs w:val="22"/>
        </w:rPr>
        <w:t xml:space="preserve"> status „czynnego” podatnika</w:t>
      </w:r>
      <w:r>
        <w:rPr>
          <w:rFonts w:ascii="Arial" w:hAnsi="Arial" w:cs="Arial"/>
          <w:sz w:val="22"/>
          <w:szCs w:val="22"/>
        </w:rPr>
        <w:t xml:space="preserve"> na portalu: </w:t>
      </w:r>
      <w:hyperlink r:id="rId25" w:history="1">
        <w:r w:rsidRPr="003E0E37">
          <w:rPr>
            <w:rFonts w:ascii="Arial" w:hAnsi="Arial" w:cs="Arial"/>
            <w:sz w:val="22"/>
            <w:szCs w:val="22"/>
          </w:rPr>
          <w:t>https://www.podatki.gov.pl/wyszukiwarki/sprawdzenie-statusu-podmiotu-w-vat/</w:t>
        </w:r>
      </w:hyperlink>
      <w:r w:rsidRPr="003E0E37">
        <w:rPr>
          <w:rFonts w:ascii="Arial" w:hAnsi="Arial" w:cs="Arial"/>
          <w:sz w:val="22"/>
          <w:szCs w:val="22"/>
        </w:rPr>
        <w:t>,</w:t>
      </w:r>
    </w:p>
    <w:p w14:paraId="2A906111" w14:textId="77777777" w:rsidR="00287355" w:rsidRDefault="00287355" w:rsidP="00322FD2">
      <w:pPr>
        <w:pStyle w:val="Tekstpodstawowy"/>
        <w:numPr>
          <w:ilvl w:val="0"/>
          <w:numId w:val="4"/>
        </w:numPr>
        <w:spacing w:before="120" w:line="271" w:lineRule="auto"/>
        <w:ind w:left="357" w:hanging="357"/>
        <w:rPr>
          <w:rFonts w:ascii="Arial" w:hAnsi="Arial" w:cs="Arial"/>
          <w:sz w:val="22"/>
          <w:szCs w:val="22"/>
        </w:rPr>
      </w:pPr>
      <w:r w:rsidRPr="003E0E37">
        <w:rPr>
          <w:rFonts w:ascii="Arial" w:hAnsi="Arial" w:cs="Arial"/>
          <w:sz w:val="22"/>
          <w:szCs w:val="22"/>
        </w:rPr>
        <w:t>indywidualn</w:t>
      </w:r>
      <w:r>
        <w:rPr>
          <w:rFonts w:ascii="Arial" w:hAnsi="Arial" w:cs="Arial"/>
          <w:sz w:val="22"/>
          <w:szCs w:val="22"/>
        </w:rPr>
        <w:t xml:space="preserve">ą </w:t>
      </w:r>
      <w:r w:rsidRPr="003E0E37">
        <w:rPr>
          <w:rFonts w:ascii="Arial" w:hAnsi="Arial" w:cs="Arial"/>
          <w:sz w:val="22"/>
          <w:szCs w:val="22"/>
        </w:rPr>
        <w:t>interpretacj</w:t>
      </w:r>
      <w:r>
        <w:rPr>
          <w:rFonts w:ascii="Arial" w:hAnsi="Arial" w:cs="Arial"/>
          <w:sz w:val="22"/>
          <w:szCs w:val="22"/>
        </w:rPr>
        <w:t xml:space="preserve">ę </w:t>
      </w:r>
      <w:r w:rsidRPr="003E0E37">
        <w:rPr>
          <w:rFonts w:ascii="Arial" w:hAnsi="Arial" w:cs="Arial"/>
          <w:sz w:val="22"/>
          <w:szCs w:val="22"/>
        </w:rPr>
        <w:t>podatkow</w:t>
      </w:r>
      <w:r>
        <w:rPr>
          <w:rFonts w:ascii="Arial" w:hAnsi="Arial" w:cs="Arial"/>
          <w:sz w:val="22"/>
          <w:szCs w:val="22"/>
        </w:rPr>
        <w:t>ą</w:t>
      </w:r>
      <w:r w:rsidRPr="003E0E37">
        <w:rPr>
          <w:rFonts w:ascii="Arial" w:hAnsi="Arial" w:cs="Arial"/>
          <w:sz w:val="22"/>
          <w:szCs w:val="22"/>
        </w:rPr>
        <w:t>, wydan</w:t>
      </w:r>
      <w:r>
        <w:rPr>
          <w:rFonts w:ascii="Arial" w:hAnsi="Arial" w:cs="Arial"/>
          <w:sz w:val="22"/>
          <w:szCs w:val="22"/>
        </w:rPr>
        <w:t>ą</w:t>
      </w:r>
      <w:r w:rsidRPr="003E0E37">
        <w:rPr>
          <w:rFonts w:ascii="Arial" w:hAnsi="Arial" w:cs="Arial"/>
          <w:sz w:val="22"/>
          <w:szCs w:val="22"/>
        </w:rPr>
        <w:t xml:space="preserve"> przez uprawniony organ</w:t>
      </w:r>
      <w:r>
        <w:rPr>
          <w:rFonts w:ascii="Arial" w:hAnsi="Arial" w:cs="Arial"/>
          <w:sz w:val="22"/>
          <w:szCs w:val="22"/>
        </w:rPr>
        <w:t xml:space="preserve"> -</w:t>
      </w:r>
      <w:r w:rsidRPr="00057D91">
        <w:rPr>
          <w:rFonts w:ascii="Arial" w:hAnsi="Arial" w:cs="Arial"/>
          <w:sz w:val="22"/>
          <w:szCs w:val="22"/>
        </w:rPr>
        <w:t xml:space="preserve"> </w:t>
      </w:r>
      <w:r>
        <w:rPr>
          <w:rFonts w:ascii="Arial" w:hAnsi="Arial" w:cs="Arial"/>
          <w:sz w:val="22"/>
          <w:szCs w:val="22"/>
        </w:rPr>
        <w:t>w</w:t>
      </w:r>
      <w:r w:rsidRPr="003E0E37">
        <w:rPr>
          <w:rFonts w:ascii="Arial" w:hAnsi="Arial" w:cs="Arial"/>
          <w:sz w:val="22"/>
          <w:szCs w:val="22"/>
        </w:rPr>
        <w:t xml:space="preserve"> przypadku </w:t>
      </w:r>
      <w:r w:rsidRPr="00CF7521">
        <w:rPr>
          <w:rFonts w:ascii="Arial" w:hAnsi="Arial" w:cs="Arial"/>
          <w:sz w:val="22"/>
          <w:szCs w:val="22"/>
        </w:rPr>
        <w:t>projek</w:t>
      </w:r>
      <w:r>
        <w:rPr>
          <w:rFonts w:ascii="Arial" w:hAnsi="Arial" w:cs="Arial"/>
          <w:sz w:val="22"/>
          <w:szCs w:val="22"/>
        </w:rPr>
        <w:t xml:space="preserve">tu w których wystąpi pomoc publiczna (bez względu na koszt projektu) </w:t>
      </w:r>
      <w:r w:rsidRPr="00755C9D">
        <w:rPr>
          <w:rFonts w:ascii="Arial" w:hAnsi="Arial" w:cs="Arial"/>
          <w:sz w:val="22"/>
          <w:szCs w:val="22"/>
        </w:rPr>
        <w:t>gdy Beneficjent</w:t>
      </w:r>
      <w:r>
        <w:rPr>
          <w:rFonts w:ascii="Arial" w:hAnsi="Arial" w:cs="Arial"/>
          <w:sz w:val="22"/>
          <w:szCs w:val="22"/>
        </w:rPr>
        <w:t>/</w:t>
      </w:r>
      <w:r w:rsidRPr="00755C9D">
        <w:rPr>
          <w:rFonts w:ascii="Arial" w:hAnsi="Arial" w:cs="Arial"/>
          <w:sz w:val="22"/>
          <w:szCs w:val="22"/>
        </w:rPr>
        <w:t>Partner</w:t>
      </w:r>
      <w:r>
        <w:rPr>
          <w:rFonts w:ascii="Arial" w:hAnsi="Arial" w:cs="Arial"/>
          <w:sz w:val="22"/>
          <w:szCs w:val="22"/>
        </w:rPr>
        <w:t>/ Realizator (odpowiednio)</w:t>
      </w:r>
      <w:r w:rsidRPr="00755C9D">
        <w:rPr>
          <w:rFonts w:ascii="Arial" w:hAnsi="Arial" w:cs="Arial"/>
          <w:sz w:val="22"/>
          <w:szCs w:val="22"/>
        </w:rPr>
        <w:t xml:space="preserve"> będzie kwalifikował koszt podatku od towarów i usług</w:t>
      </w:r>
      <w:r>
        <w:rPr>
          <w:rFonts w:ascii="Arial" w:hAnsi="Arial" w:cs="Arial"/>
          <w:sz w:val="22"/>
          <w:szCs w:val="22"/>
        </w:rPr>
        <w:t xml:space="preserve"> i </w:t>
      </w:r>
      <w:r w:rsidRPr="003E0E37">
        <w:rPr>
          <w:rFonts w:ascii="Arial" w:hAnsi="Arial" w:cs="Arial"/>
          <w:sz w:val="22"/>
          <w:szCs w:val="22"/>
        </w:rPr>
        <w:t xml:space="preserve">gdy </w:t>
      </w:r>
      <w:r w:rsidRPr="00755C9D">
        <w:rPr>
          <w:rFonts w:ascii="Arial" w:hAnsi="Arial" w:cs="Arial"/>
          <w:sz w:val="22"/>
          <w:szCs w:val="22"/>
        </w:rPr>
        <w:t>Beneficjent</w:t>
      </w:r>
      <w:r>
        <w:rPr>
          <w:rFonts w:ascii="Arial" w:hAnsi="Arial" w:cs="Arial"/>
          <w:sz w:val="22"/>
          <w:szCs w:val="22"/>
        </w:rPr>
        <w:t>/</w:t>
      </w:r>
      <w:r w:rsidRPr="00755C9D">
        <w:rPr>
          <w:rFonts w:ascii="Arial" w:hAnsi="Arial" w:cs="Arial"/>
          <w:sz w:val="22"/>
          <w:szCs w:val="22"/>
        </w:rPr>
        <w:t>Partner</w:t>
      </w:r>
      <w:r>
        <w:rPr>
          <w:rFonts w:ascii="Arial" w:hAnsi="Arial" w:cs="Arial"/>
          <w:sz w:val="22"/>
          <w:szCs w:val="22"/>
        </w:rPr>
        <w:t>/ Realizator</w:t>
      </w:r>
      <w:r w:rsidRPr="003E0E37">
        <w:rPr>
          <w:rFonts w:ascii="Arial" w:hAnsi="Arial" w:cs="Arial"/>
          <w:sz w:val="22"/>
          <w:szCs w:val="22"/>
        </w:rPr>
        <w:t xml:space="preserve"> </w:t>
      </w:r>
      <w:r>
        <w:rPr>
          <w:rFonts w:ascii="Arial" w:hAnsi="Arial" w:cs="Arial"/>
          <w:sz w:val="22"/>
          <w:szCs w:val="22"/>
        </w:rPr>
        <w:t>(odpowiednio) posiada</w:t>
      </w:r>
      <w:r w:rsidRPr="003E0E37">
        <w:rPr>
          <w:rFonts w:ascii="Arial" w:hAnsi="Arial" w:cs="Arial"/>
          <w:sz w:val="22"/>
          <w:szCs w:val="22"/>
        </w:rPr>
        <w:t xml:space="preserve"> status „czynnego” podatnika</w:t>
      </w:r>
      <w:r>
        <w:rPr>
          <w:rFonts w:ascii="Arial" w:hAnsi="Arial" w:cs="Arial"/>
          <w:sz w:val="22"/>
          <w:szCs w:val="22"/>
        </w:rPr>
        <w:t xml:space="preserve"> na portalu: </w:t>
      </w:r>
      <w:hyperlink r:id="rId26" w:history="1">
        <w:r w:rsidRPr="00287355">
          <w:rPr>
            <w:rFonts w:ascii="Arial" w:hAnsi="Arial" w:cs="Arial"/>
            <w:sz w:val="22"/>
            <w:szCs w:val="22"/>
          </w:rPr>
          <w:t>https://www.podatki.gov.pl/wyszukiwarki/sprawdzenie-statusu-podmiotu-w-vat/</w:t>
        </w:r>
      </w:hyperlink>
      <w:r w:rsidRPr="00287355">
        <w:rPr>
          <w:rFonts w:ascii="Arial" w:hAnsi="Arial" w:cs="Arial"/>
          <w:sz w:val="22"/>
          <w:szCs w:val="22"/>
        </w:rPr>
        <w:t>,</w:t>
      </w:r>
    </w:p>
    <w:p w14:paraId="6DFD0440" w14:textId="505EEE85" w:rsidR="003319A0" w:rsidRPr="00287355" w:rsidRDefault="003319A0" w:rsidP="00322FD2">
      <w:pPr>
        <w:pStyle w:val="Tekstpodstawowy"/>
        <w:spacing w:before="120" w:line="271" w:lineRule="auto"/>
        <w:ind w:left="357" w:hanging="357"/>
        <w:rPr>
          <w:rFonts w:ascii="Arial" w:hAnsi="Arial" w:cs="Arial"/>
          <w:sz w:val="22"/>
          <w:szCs w:val="22"/>
        </w:rPr>
      </w:pPr>
      <w:r>
        <w:rPr>
          <w:rFonts w:ascii="Arial" w:hAnsi="Arial" w:cs="Arial"/>
          <w:sz w:val="22"/>
          <w:szCs w:val="22"/>
        </w:rPr>
        <w:t xml:space="preserve">-    </w:t>
      </w:r>
      <w:r w:rsidRPr="003319A0">
        <w:rPr>
          <w:rFonts w:ascii="Arial" w:hAnsi="Arial" w:cs="Arial"/>
          <w:sz w:val="22"/>
          <w:szCs w:val="22"/>
        </w:rPr>
        <w:t xml:space="preserve">Oświadczenia kwalifikowalności Wnioskodawcy stanowiącego załącznik </w:t>
      </w:r>
      <w:r w:rsidR="002E7659">
        <w:rPr>
          <w:rFonts w:ascii="Arial" w:hAnsi="Arial" w:cs="Arial"/>
          <w:sz w:val="22"/>
          <w:szCs w:val="22"/>
        </w:rPr>
        <w:t xml:space="preserve">nr 7.3 </w:t>
      </w:r>
      <w:r w:rsidRPr="003319A0">
        <w:rPr>
          <w:rFonts w:ascii="Arial" w:hAnsi="Arial" w:cs="Arial"/>
          <w:sz w:val="22"/>
          <w:szCs w:val="22"/>
        </w:rPr>
        <w:t xml:space="preserve">do umowy </w:t>
      </w:r>
      <w:r>
        <w:rPr>
          <w:rFonts w:ascii="Arial" w:hAnsi="Arial" w:cs="Arial"/>
          <w:sz w:val="22"/>
          <w:szCs w:val="22"/>
        </w:rPr>
        <w:br/>
      </w:r>
      <w:r w:rsidRPr="003319A0">
        <w:rPr>
          <w:rFonts w:ascii="Arial" w:hAnsi="Arial" w:cs="Arial"/>
          <w:sz w:val="22"/>
          <w:szCs w:val="22"/>
        </w:rPr>
        <w:t xml:space="preserve">o dofinansowanie projektu, </w:t>
      </w:r>
    </w:p>
    <w:p w14:paraId="7FE8893C" w14:textId="64F1481E" w:rsidR="00675EAF" w:rsidRDefault="00704189" w:rsidP="00F4538C">
      <w:pPr>
        <w:pStyle w:val="Tekstpodstawowy"/>
        <w:numPr>
          <w:ilvl w:val="0"/>
          <w:numId w:val="4"/>
        </w:numPr>
        <w:spacing w:before="120" w:line="271" w:lineRule="auto"/>
        <w:ind w:left="357" w:hanging="357"/>
        <w:rPr>
          <w:rFonts w:ascii="Arial" w:hAnsi="Arial" w:cs="Arial"/>
          <w:sz w:val="22"/>
          <w:szCs w:val="22"/>
        </w:rPr>
      </w:pPr>
      <w:r w:rsidRPr="00F4775B">
        <w:rPr>
          <w:rFonts w:ascii="Arial" w:hAnsi="Arial" w:cs="Arial"/>
          <w:sz w:val="22"/>
          <w:szCs w:val="22"/>
        </w:rPr>
        <w:t>w</w:t>
      </w:r>
      <w:r w:rsidR="007D501D" w:rsidRPr="00F4775B">
        <w:rPr>
          <w:rFonts w:ascii="Arial" w:hAnsi="Arial" w:cs="Arial"/>
          <w:sz w:val="22"/>
          <w:szCs w:val="22"/>
        </w:rPr>
        <w:t xml:space="preserve"> przypadku projektów partnerskich</w:t>
      </w:r>
      <w:r w:rsidRPr="00F4775B">
        <w:rPr>
          <w:rFonts w:ascii="Arial" w:hAnsi="Arial" w:cs="Arial"/>
          <w:sz w:val="22"/>
          <w:szCs w:val="22"/>
        </w:rPr>
        <w:t xml:space="preserve"> Oświadczenia kwalifikowalności</w:t>
      </w:r>
      <w:r w:rsidR="00A53CD5" w:rsidRPr="00F4775B">
        <w:rPr>
          <w:rFonts w:ascii="Arial" w:hAnsi="Arial" w:cs="Arial"/>
          <w:sz w:val="22"/>
          <w:szCs w:val="22"/>
        </w:rPr>
        <w:t xml:space="preserve"> Part</w:t>
      </w:r>
      <w:r w:rsidR="007B538C" w:rsidRPr="00F4775B">
        <w:rPr>
          <w:rFonts w:ascii="Arial" w:hAnsi="Arial" w:cs="Arial"/>
          <w:sz w:val="22"/>
          <w:szCs w:val="22"/>
        </w:rPr>
        <w:t>n</w:t>
      </w:r>
      <w:r w:rsidR="00A53CD5" w:rsidRPr="00F4775B">
        <w:rPr>
          <w:rFonts w:ascii="Arial" w:hAnsi="Arial" w:cs="Arial"/>
          <w:sz w:val="22"/>
          <w:szCs w:val="22"/>
        </w:rPr>
        <w:t>era/ów</w:t>
      </w:r>
      <w:r w:rsidR="007D501D" w:rsidRPr="00F4775B">
        <w:rPr>
          <w:rFonts w:ascii="Arial" w:hAnsi="Arial" w:cs="Arial"/>
          <w:sz w:val="22"/>
          <w:szCs w:val="22"/>
        </w:rPr>
        <w:t xml:space="preserve">, </w:t>
      </w:r>
      <w:r w:rsidR="00306C02" w:rsidRPr="00F4775B">
        <w:rPr>
          <w:rFonts w:ascii="Arial" w:hAnsi="Arial" w:cs="Arial"/>
          <w:sz w:val="22"/>
          <w:szCs w:val="22"/>
        </w:rPr>
        <w:t>st</w:t>
      </w:r>
      <w:r w:rsidRPr="00F4775B">
        <w:rPr>
          <w:rFonts w:ascii="Arial" w:hAnsi="Arial" w:cs="Arial"/>
          <w:sz w:val="22"/>
          <w:szCs w:val="22"/>
        </w:rPr>
        <w:t>anowiące</w:t>
      </w:r>
      <w:r w:rsidR="00A00C25" w:rsidRPr="00F4775B">
        <w:rPr>
          <w:rFonts w:ascii="Arial" w:hAnsi="Arial" w:cs="Arial"/>
          <w:sz w:val="22"/>
          <w:szCs w:val="22"/>
        </w:rPr>
        <w:t>go</w:t>
      </w:r>
      <w:r w:rsidRPr="00F4775B">
        <w:rPr>
          <w:rFonts w:ascii="Arial" w:hAnsi="Arial" w:cs="Arial"/>
          <w:sz w:val="22"/>
          <w:szCs w:val="22"/>
        </w:rPr>
        <w:t xml:space="preserve"> załącznik do umowy/</w:t>
      </w:r>
      <w:r w:rsidR="004E355A" w:rsidRPr="00F4775B">
        <w:rPr>
          <w:rFonts w:ascii="Arial" w:hAnsi="Arial" w:cs="Arial"/>
          <w:sz w:val="22"/>
          <w:szCs w:val="22"/>
        </w:rPr>
        <w:t>decyzji</w:t>
      </w:r>
      <w:r w:rsidRPr="00F4775B">
        <w:rPr>
          <w:rFonts w:ascii="Arial" w:hAnsi="Arial" w:cs="Arial"/>
          <w:sz w:val="22"/>
          <w:szCs w:val="22"/>
        </w:rPr>
        <w:t xml:space="preserve"> o dofinansowanie/u projektu</w:t>
      </w:r>
      <w:r w:rsidR="003319A0">
        <w:rPr>
          <w:rFonts w:ascii="Arial" w:hAnsi="Arial" w:cs="Arial"/>
          <w:sz w:val="22"/>
          <w:szCs w:val="22"/>
        </w:rPr>
        <w:t xml:space="preserve"> -</w:t>
      </w:r>
      <w:r w:rsidR="003319A0" w:rsidRPr="003319A0">
        <w:rPr>
          <w:rFonts w:ascii="Arial" w:hAnsi="Arial" w:cs="Arial"/>
          <w:sz w:val="22"/>
          <w:szCs w:val="22"/>
        </w:rPr>
        <w:t xml:space="preserve"> </w:t>
      </w:r>
      <w:r w:rsidR="003319A0">
        <w:rPr>
          <w:rFonts w:ascii="Arial" w:hAnsi="Arial" w:cs="Arial"/>
          <w:sz w:val="22"/>
          <w:szCs w:val="22"/>
        </w:rPr>
        <w:t>stanowiącym</w:t>
      </w:r>
      <w:r w:rsidR="003319A0" w:rsidRPr="003319A0">
        <w:rPr>
          <w:rFonts w:ascii="Arial" w:hAnsi="Arial" w:cs="Arial"/>
          <w:sz w:val="22"/>
          <w:szCs w:val="22"/>
        </w:rPr>
        <w:t xml:space="preserve"> </w:t>
      </w:r>
      <w:r w:rsidR="003319A0">
        <w:rPr>
          <w:rFonts w:ascii="Arial" w:hAnsi="Arial" w:cs="Arial"/>
          <w:sz w:val="22"/>
          <w:szCs w:val="22"/>
        </w:rPr>
        <w:t>załącznik nr 7.3</w:t>
      </w:r>
    </w:p>
    <w:p w14:paraId="16E5CE9E" w14:textId="1768A501" w:rsidR="00E46386" w:rsidRPr="00322FD2" w:rsidRDefault="003E2D15" w:rsidP="00704189">
      <w:pPr>
        <w:pStyle w:val="Tekstpodstawowy"/>
        <w:numPr>
          <w:ilvl w:val="0"/>
          <w:numId w:val="4"/>
        </w:numPr>
        <w:spacing w:before="120" w:line="271" w:lineRule="auto"/>
        <w:ind w:left="284" w:hanging="284"/>
        <w:rPr>
          <w:rFonts w:ascii="Arial" w:hAnsi="Arial" w:cs="Arial"/>
        </w:rPr>
      </w:pPr>
      <w:r w:rsidRPr="00F4775B">
        <w:rPr>
          <w:rFonts w:ascii="Arial" w:hAnsi="Arial" w:cs="Arial"/>
          <w:sz w:val="22"/>
          <w:szCs w:val="22"/>
        </w:rPr>
        <w:lastRenderedPageBreak/>
        <w:t>informacji o jednostce realizującej projekt</w:t>
      </w:r>
      <w:r w:rsidR="00CA0AE4" w:rsidRPr="00F4775B">
        <w:rPr>
          <w:rFonts w:ascii="Arial" w:hAnsi="Arial" w:cs="Arial"/>
          <w:sz w:val="22"/>
          <w:szCs w:val="22"/>
        </w:rPr>
        <w:t xml:space="preserve"> - </w:t>
      </w:r>
      <w:r w:rsidR="00BB36A5" w:rsidRPr="00D93F1E">
        <w:rPr>
          <w:rFonts w:ascii="Arial" w:hAnsi="Arial" w:cs="Arial"/>
          <w:sz w:val="22"/>
          <w:szCs w:val="22"/>
        </w:rPr>
        <w:t xml:space="preserve">stanowiącej załącznik nr </w:t>
      </w:r>
      <w:r w:rsidR="00A0583D">
        <w:rPr>
          <w:rFonts w:ascii="Arial" w:hAnsi="Arial" w:cs="Arial"/>
          <w:sz w:val="22"/>
          <w:szCs w:val="22"/>
        </w:rPr>
        <w:t>7.8.2</w:t>
      </w:r>
      <w:r w:rsidR="00BB36A5" w:rsidRPr="00BB36A5">
        <w:rPr>
          <w:rFonts w:ascii="Arial" w:hAnsi="Arial" w:cs="Arial"/>
          <w:sz w:val="22"/>
          <w:szCs w:val="22"/>
        </w:rPr>
        <w:t xml:space="preserve"> do Regulaminu wyboru</w:t>
      </w:r>
      <w:r w:rsidR="007F7A22">
        <w:rPr>
          <w:rFonts w:ascii="Arial" w:hAnsi="Arial" w:cs="Arial"/>
          <w:sz w:val="22"/>
          <w:szCs w:val="22"/>
        </w:rPr>
        <w:t>,</w:t>
      </w:r>
    </w:p>
    <w:p w14:paraId="7E3DA41F" w14:textId="7EA8A297" w:rsidR="007F7A22" w:rsidRDefault="00642424" w:rsidP="007F7A22">
      <w:pPr>
        <w:pStyle w:val="Tekstpodstawowy"/>
        <w:numPr>
          <w:ilvl w:val="0"/>
          <w:numId w:val="4"/>
        </w:numPr>
        <w:spacing w:before="120" w:line="271" w:lineRule="auto"/>
        <w:ind w:left="284" w:hanging="284"/>
        <w:rPr>
          <w:rFonts w:ascii="Arial" w:hAnsi="Arial" w:cs="Arial"/>
          <w:sz w:val="22"/>
          <w:szCs w:val="22"/>
        </w:rPr>
      </w:pPr>
      <w:r w:rsidRPr="00251AC7">
        <w:rPr>
          <w:rFonts w:ascii="Arial" w:hAnsi="Arial" w:cs="Arial"/>
          <w:sz w:val="22"/>
          <w:szCs w:val="22"/>
        </w:rPr>
        <w:t>u</w:t>
      </w:r>
      <w:r w:rsidR="00E46386" w:rsidRPr="00251AC7">
        <w:rPr>
          <w:rFonts w:ascii="Arial" w:hAnsi="Arial" w:cs="Arial"/>
          <w:sz w:val="22"/>
          <w:szCs w:val="22"/>
        </w:rPr>
        <w:t>mow</w:t>
      </w:r>
      <w:r w:rsidR="00BD3116" w:rsidRPr="007F7A22">
        <w:rPr>
          <w:rFonts w:ascii="Arial" w:hAnsi="Arial" w:cs="Arial"/>
          <w:sz w:val="22"/>
          <w:szCs w:val="22"/>
        </w:rPr>
        <w:t>ę</w:t>
      </w:r>
      <w:r w:rsidR="00E46386" w:rsidRPr="007F7A22">
        <w:rPr>
          <w:rFonts w:ascii="Arial" w:hAnsi="Arial" w:cs="Arial"/>
          <w:sz w:val="22"/>
          <w:szCs w:val="22"/>
        </w:rPr>
        <w:t xml:space="preserve"> partnersk</w:t>
      </w:r>
      <w:r w:rsidR="00BD3116" w:rsidRPr="007F7A22">
        <w:rPr>
          <w:rFonts w:ascii="Arial" w:hAnsi="Arial" w:cs="Arial"/>
          <w:sz w:val="22"/>
          <w:szCs w:val="22"/>
        </w:rPr>
        <w:t>ą</w:t>
      </w:r>
      <w:r w:rsidR="00E46386" w:rsidRPr="007F7A22">
        <w:rPr>
          <w:rFonts w:ascii="Arial" w:hAnsi="Arial" w:cs="Arial"/>
          <w:sz w:val="22"/>
          <w:szCs w:val="22"/>
        </w:rPr>
        <w:t xml:space="preserve"> lub porozumieni</w:t>
      </w:r>
      <w:r w:rsidR="00BD3116" w:rsidRPr="007F7A22">
        <w:rPr>
          <w:rFonts w:ascii="Arial" w:hAnsi="Arial" w:cs="Arial"/>
          <w:sz w:val="22"/>
          <w:szCs w:val="22"/>
        </w:rPr>
        <w:t>e</w:t>
      </w:r>
      <w:r w:rsidR="00E46386" w:rsidRPr="007F7A22">
        <w:rPr>
          <w:rFonts w:ascii="Arial" w:hAnsi="Arial" w:cs="Arial"/>
          <w:sz w:val="22"/>
          <w:szCs w:val="22"/>
        </w:rPr>
        <w:t xml:space="preserve">, </w:t>
      </w:r>
      <w:r w:rsidR="00BD3116" w:rsidRPr="007F7A22">
        <w:rPr>
          <w:rFonts w:ascii="Arial" w:hAnsi="Arial" w:cs="Arial"/>
          <w:sz w:val="22"/>
          <w:szCs w:val="22"/>
        </w:rPr>
        <w:t>podpisaną</w:t>
      </w:r>
      <w:r w:rsidR="00E46386" w:rsidRPr="007F7A22">
        <w:rPr>
          <w:rFonts w:ascii="Arial" w:hAnsi="Arial" w:cs="Arial"/>
          <w:sz w:val="22"/>
          <w:szCs w:val="22"/>
        </w:rPr>
        <w:t>/e</w:t>
      </w:r>
      <w:r w:rsidR="00BD3116" w:rsidRPr="007F7A22">
        <w:rPr>
          <w:rFonts w:ascii="Arial" w:hAnsi="Arial" w:cs="Arial"/>
          <w:sz w:val="22"/>
          <w:szCs w:val="22"/>
        </w:rPr>
        <w:t xml:space="preserve"> </w:t>
      </w:r>
      <w:r w:rsidR="00E46386" w:rsidRPr="007F7A22">
        <w:rPr>
          <w:rFonts w:ascii="Arial" w:hAnsi="Arial" w:cs="Arial"/>
          <w:sz w:val="22"/>
          <w:szCs w:val="22"/>
        </w:rPr>
        <w:t>przez strony, zawart</w:t>
      </w:r>
      <w:r w:rsidR="00BD3116" w:rsidRPr="007F7A22">
        <w:rPr>
          <w:rFonts w:ascii="Arial" w:hAnsi="Arial" w:cs="Arial"/>
          <w:sz w:val="22"/>
          <w:szCs w:val="22"/>
        </w:rPr>
        <w:t>ą</w:t>
      </w:r>
      <w:r w:rsidR="00E46386" w:rsidRPr="007F7A22">
        <w:rPr>
          <w:rFonts w:ascii="Arial" w:hAnsi="Arial" w:cs="Arial"/>
          <w:sz w:val="22"/>
          <w:szCs w:val="22"/>
        </w:rPr>
        <w:t>/e zgodnie z zasadami określonymi w części 3.</w:t>
      </w:r>
      <w:r w:rsidR="0036229D" w:rsidRPr="007F7A22">
        <w:rPr>
          <w:rFonts w:ascii="Arial" w:hAnsi="Arial" w:cs="Arial"/>
          <w:sz w:val="22"/>
          <w:szCs w:val="22"/>
        </w:rPr>
        <w:t>5</w:t>
      </w:r>
      <w:r w:rsidR="00E46386" w:rsidRPr="007F7A22">
        <w:rPr>
          <w:rFonts w:ascii="Arial" w:hAnsi="Arial" w:cs="Arial"/>
          <w:sz w:val="22"/>
          <w:szCs w:val="22"/>
        </w:rPr>
        <w:t xml:space="preserve"> niniejszego Regulaminu wyboru oraz dokument</w:t>
      </w:r>
      <w:r w:rsidR="00BD3116" w:rsidRPr="007F7A22">
        <w:rPr>
          <w:rFonts w:ascii="Arial" w:hAnsi="Arial" w:cs="Arial"/>
          <w:sz w:val="22"/>
          <w:szCs w:val="22"/>
        </w:rPr>
        <w:t>y</w:t>
      </w:r>
      <w:r w:rsidR="00E46386" w:rsidRPr="007F7A22">
        <w:rPr>
          <w:rFonts w:ascii="Arial" w:hAnsi="Arial" w:cs="Arial"/>
          <w:sz w:val="22"/>
          <w:szCs w:val="22"/>
        </w:rPr>
        <w:t>, potwierdzające zastosowanie procedur zgodnie z pkt. 3.</w:t>
      </w:r>
      <w:r w:rsidR="00E44AC0" w:rsidRPr="007F7A22">
        <w:rPr>
          <w:rFonts w:ascii="Arial" w:hAnsi="Arial" w:cs="Arial"/>
          <w:sz w:val="22"/>
          <w:szCs w:val="22"/>
        </w:rPr>
        <w:t>5</w:t>
      </w:r>
      <w:r w:rsidR="007211D0" w:rsidRPr="007F7A22">
        <w:rPr>
          <w:rFonts w:ascii="Arial" w:hAnsi="Arial" w:cs="Arial"/>
          <w:sz w:val="22"/>
          <w:szCs w:val="22"/>
        </w:rPr>
        <w:t>.9</w:t>
      </w:r>
      <w:r w:rsidR="00F93E91" w:rsidRPr="007F7A22">
        <w:rPr>
          <w:rFonts w:ascii="Arial" w:hAnsi="Arial" w:cs="Arial"/>
          <w:sz w:val="22"/>
          <w:szCs w:val="22"/>
        </w:rPr>
        <w:t xml:space="preserve"> </w:t>
      </w:r>
      <w:r w:rsidR="00E46386" w:rsidRPr="007F7A22">
        <w:rPr>
          <w:rFonts w:ascii="Arial" w:hAnsi="Arial" w:cs="Arial"/>
          <w:sz w:val="22"/>
          <w:szCs w:val="22"/>
        </w:rPr>
        <w:t xml:space="preserve">Regulaminu </w:t>
      </w:r>
      <w:r w:rsidR="00962ABB" w:rsidRPr="007F7A22">
        <w:rPr>
          <w:rFonts w:ascii="Arial" w:hAnsi="Arial" w:cs="Arial"/>
          <w:sz w:val="22"/>
          <w:szCs w:val="22"/>
        </w:rPr>
        <w:t xml:space="preserve">wyboru </w:t>
      </w:r>
      <w:r w:rsidR="00E46386" w:rsidRPr="007F7A22">
        <w:rPr>
          <w:rFonts w:ascii="Arial" w:hAnsi="Arial" w:cs="Arial"/>
          <w:sz w:val="22"/>
          <w:szCs w:val="22"/>
        </w:rPr>
        <w:t>(jeśli dotyczy) – w przypadku wniosku o dofinansowanie projektu składanego w partnerstwie,</w:t>
      </w:r>
    </w:p>
    <w:p w14:paraId="32D984AB" w14:textId="6D095427" w:rsidR="007D501D" w:rsidRPr="00E44AC0" w:rsidRDefault="00E46386" w:rsidP="00251AC7">
      <w:pPr>
        <w:pStyle w:val="Tekstpodstawowy"/>
        <w:numPr>
          <w:ilvl w:val="0"/>
          <w:numId w:val="4"/>
        </w:numPr>
        <w:spacing w:before="120" w:line="271" w:lineRule="auto"/>
        <w:ind w:left="284" w:hanging="284"/>
        <w:rPr>
          <w:rFonts w:ascii="Arial" w:hAnsi="Arial" w:cs="Arial"/>
          <w:sz w:val="22"/>
          <w:szCs w:val="22"/>
        </w:rPr>
      </w:pPr>
      <w:r w:rsidRPr="00251AC7">
        <w:rPr>
          <w:rFonts w:ascii="Arial" w:hAnsi="Arial" w:cs="Arial"/>
          <w:sz w:val="22"/>
          <w:szCs w:val="22"/>
        </w:rPr>
        <w:t xml:space="preserve"> </w:t>
      </w:r>
      <w:r w:rsidR="00E44AC0" w:rsidRPr="00E44AC0">
        <w:rPr>
          <w:rFonts w:ascii="Arial" w:hAnsi="Arial" w:cs="Arial"/>
          <w:sz w:val="22"/>
          <w:szCs w:val="22"/>
        </w:rPr>
        <w:t xml:space="preserve">informacji o numerze rachunku płatniczego Beneficjenta do ponoszenia wszystkich </w:t>
      </w:r>
      <w:r w:rsidR="00E44AC0">
        <w:rPr>
          <w:rFonts w:ascii="Arial" w:hAnsi="Arial" w:cs="Arial"/>
          <w:sz w:val="22"/>
          <w:szCs w:val="22"/>
        </w:rPr>
        <w:br/>
        <w:t xml:space="preserve"> </w:t>
      </w:r>
      <w:r w:rsidR="00E44AC0" w:rsidRPr="00E44AC0">
        <w:rPr>
          <w:rFonts w:ascii="Arial" w:hAnsi="Arial" w:cs="Arial"/>
          <w:sz w:val="22"/>
          <w:szCs w:val="22"/>
        </w:rPr>
        <w:t xml:space="preserve">wydatków w ramach projektu </w:t>
      </w:r>
      <w:r w:rsidR="009A1906" w:rsidRPr="00E44AC0" w:rsidDel="00DA15C8">
        <w:rPr>
          <w:rFonts w:ascii="Arial" w:hAnsi="Arial" w:cs="Arial"/>
          <w:sz w:val="22"/>
          <w:szCs w:val="22"/>
        </w:rPr>
        <w:t xml:space="preserve"> </w:t>
      </w:r>
      <w:r w:rsidR="009A1906" w:rsidRPr="00E44AC0">
        <w:rPr>
          <w:rFonts w:ascii="Arial" w:hAnsi="Arial" w:cs="Arial"/>
          <w:sz w:val="22"/>
          <w:szCs w:val="22"/>
        </w:rPr>
        <w:t>– stanowiącą załącznik nr 7.8.7 do Regulaminu wyboru,</w:t>
      </w:r>
    </w:p>
    <w:p w14:paraId="5DC36DCF" w14:textId="35D39EDF" w:rsidR="00E46386" w:rsidRPr="00F4775B" w:rsidRDefault="00E46386" w:rsidP="00A00C25">
      <w:pPr>
        <w:pStyle w:val="Tekstpodstawowy"/>
        <w:numPr>
          <w:ilvl w:val="0"/>
          <w:numId w:val="4"/>
        </w:numPr>
        <w:spacing w:before="120" w:line="271" w:lineRule="auto"/>
        <w:ind w:left="0" w:firstLine="0"/>
        <w:rPr>
          <w:rFonts w:ascii="Arial" w:hAnsi="Arial" w:cs="Arial"/>
          <w:sz w:val="22"/>
          <w:szCs w:val="22"/>
        </w:rPr>
      </w:pPr>
      <w:r w:rsidRPr="00F4775B">
        <w:rPr>
          <w:rFonts w:ascii="Arial" w:hAnsi="Arial" w:cs="Arial"/>
          <w:sz w:val="22"/>
          <w:szCs w:val="22"/>
        </w:rPr>
        <w:t xml:space="preserve"> harmonogram płatności</w:t>
      </w:r>
      <w:r w:rsidRPr="00F4775B" w:rsidDel="007D31B8">
        <w:rPr>
          <w:rFonts w:ascii="Arial" w:hAnsi="Arial" w:cs="Arial"/>
          <w:sz w:val="22"/>
          <w:szCs w:val="22"/>
        </w:rPr>
        <w:t xml:space="preserve"> </w:t>
      </w:r>
      <w:r w:rsidRPr="00F4775B">
        <w:rPr>
          <w:rFonts w:ascii="Arial" w:hAnsi="Arial" w:cs="Arial"/>
          <w:sz w:val="22"/>
          <w:szCs w:val="22"/>
        </w:rPr>
        <w:t>- stanowiący załącznik do umowy o dofinansowanie/u projektu,</w:t>
      </w:r>
    </w:p>
    <w:p w14:paraId="2D58884D" w14:textId="77777777" w:rsidR="00E46386" w:rsidRPr="00F4775B" w:rsidRDefault="00845FE2" w:rsidP="00A00C25">
      <w:pPr>
        <w:pStyle w:val="Akapitzlist"/>
        <w:numPr>
          <w:ilvl w:val="0"/>
          <w:numId w:val="4"/>
        </w:numPr>
        <w:spacing w:before="120" w:after="120" w:line="271" w:lineRule="auto"/>
        <w:ind w:left="0" w:firstLine="0"/>
        <w:rPr>
          <w:rFonts w:ascii="Arial" w:hAnsi="Arial" w:cs="Arial"/>
          <w:sz w:val="22"/>
          <w:szCs w:val="22"/>
        </w:rPr>
      </w:pPr>
      <w:r w:rsidRPr="00F4775B">
        <w:rPr>
          <w:rFonts w:ascii="Arial" w:hAnsi="Arial" w:cs="Arial"/>
          <w:sz w:val="22"/>
          <w:szCs w:val="22"/>
        </w:rPr>
        <w:t>wniosek o dodanie osoby uprawnionej zarządzającej projektem</w:t>
      </w:r>
      <w:r w:rsidR="00E46386" w:rsidRPr="00F4775B">
        <w:rPr>
          <w:rFonts w:ascii="Arial" w:hAnsi="Arial" w:cs="Arial"/>
          <w:sz w:val="22"/>
          <w:szCs w:val="22"/>
        </w:rPr>
        <w:t>,</w:t>
      </w:r>
    </w:p>
    <w:p w14:paraId="3871AD3E" w14:textId="19EE3BEE" w:rsidR="00E46386" w:rsidRPr="00F4775B" w:rsidRDefault="00E46386" w:rsidP="00490ED6">
      <w:pPr>
        <w:pStyle w:val="Default"/>
        <w:numPr>
          <w:ilvl w:val="0"/>
          <w:numId w:val="40"/>
        </w:numPr>
        <w:spacing w:before="120" w:after="120" w:line="271" w:lineRule="auto"/>
        <w:ind w:left="0" w:firstLine="0"/>
        <w:rPr>
          <w:rFonts w:ascii="Arial" w:hAnsi="Arial" w:cs="Arial"/>
        </w:rPr>
      </w:pPr>
      <w:r w:rsidRPr="00F4775B">
        <w:rPr>
          <w:rFonts w:ascii="Arial" w:hAnsi="Arial" w:cs="Arial"/>
        </w:rPr>
        <w:t xml:space="preserve">deklaracji poświadczającej udział własny Wnioskodawcy </w:t>
      </w:r>
      <w:r w:rsidR="009A1906">
        <w:rPr>
          <w:rFonts w:ascii="Arial" w:hAnsi="Arial" w:cs="Arial"/>
        </w:rPr>
        <w:t>– stanowiącej załącznik nr</w:t>
      </w:r>
      <w:r w:rsidRPr="00F4775B">
        <w:rPr>
          <w:rFonts w:ascii="Arial" w:hAnsi="Arial" w:cs="Arial"/>
        </w:rPr>
        <w:t xml:space="preserve"> </w:t>
      </w:r>
      <w:r w:rsidR="002A78F3">
        <w:rPr>
          <w:rFonts w:ascii="Arial" w:hAnsi="Arial" w:cs="Arial"/>
        </w:rPr>
        <w:t>7.8.1</w:t>
      </w:r>
      <w:r w:rsidR="009A1906">
        <w:rPr>
          <w:rFonts w:ascii="Arial" w:hAnsi="Arial" w:cs="Arial"/>
        </w:rPr>
        <w:t xml:space="preserve"> </w:t>
      </w:r>
      <w:r w:rsidR="009A1906">
        <w:rPr>
          <w:rFonts w:ascii="Arial" w:hAnsi="Arial" w:cs="Arial"/>
        </w:rPr>
        <w:br/>
        <w:t xml:space="preserve">      do Regulaminu wyboru</w:t>
      </w:r>
      <w:r w:rsidRPr="00F4775B">
        <w:rPr>
          <w:rFonts w:ascii="Arial" w:hAnsi="Arial" w:cs="Arial"/>
        </w:rPr>
        <w:t>,</w:t>
      </w:r>
    </w:p>
    <w:p w14:paraId="7C0FF0FF" w14:textId="6ABCA125" w:rsidR="00675EAF" w:rsidRPr="009C1073" w:rsidRDefault="009C1073" w:rsidP="009C1073">
      <w:pPr>
        <w:pStyle w:val="Tekstpodstawowy"/>
        <w:numPr>
          <w:ilvl w:val="0"/>
          <w:numId w:val="4"/>
        </w:numPr>
        <w:spacing w:before="120" w:line="271" w:lineRule="auto"/>
        <w:ind w:left="357" w:hanging="357"/>
        <w:rPr>
          <w:rFonts w:ascii="Arial" w:hAnsi="Arial" w:cs="Arial"/>
          <w:sz w:val="22"/>
          <w:szCs w:val="22"/>
        </w:rPr>
      </w:pPr>
      <w:r>
        <w:rPr>
          <w:rFonts w:ascii="Arial" w:hAnsi="Arial" w:cs="Arial"/>
          <w:sz w:val="22"/>
          <w:szCs w:val="22"/>
        </w:rPr>
        <w:t>i</w:t>
      </w:r>
      <w:r w:rsidRPr="00E76AB5">
        <w:rPr>
          <w:rFonts w:ascii="Arial" w:hAnsi="Arial" w:cs="Arial"/>
          <w:sz w:val="22"/>
          <w:szCs w:val="22"/>
        </w:rPr>
        <w:t>nformacj</w:t>
      </w:r>
      <w:r>
        <w:rPr>
          <w:rFonts w:ascii="Arial" w:hAnsi="Arial" w:cs="Arial"/>
          <w:sz w:val="22"/>
          <w:szCs w:val="22"/>
        </w:rPr>
        <w:t>ę</w:t>
      </w:r>
      <w:r w:rsidR="004F26A5" w:rsidRPr="004F26A5">
        <w:rPr>
          <w:rFonts w:ascii="Arial" w:hAnsi="Arial" w:cs="Arial"/>
          <w:sz w:val="22"/>
          <w:szCs w:val="22"/>
        </w:rPr>
        <w:t xml:space="preserve"> o numerze rachunku płatniczego transferowego (jeśli wyodrębniono), na który przekazywane są środki w ramach projektu</w:t>
      </w:r>
      <w:r w:rsidRPr="00E76AB5" w:rsidDel="00E76AB5">
        <w:rPr>
          <w:rFonts w:ascii="Arial" w:hAnsi="Arial" w:cs="Arial"/>
          <w:sz w:val="22"/>
          <w:szCs w:val="22"/>
        </w:rPr>
        <w:t xml:space="preserve"> </w:t>
      </w:r>
      <w:r w:rsidR="004F26A5">
        <w:rPr>
          <w:rFonts w:ascii="Arial" w:hAnsi="Arial" w:cs="Arial"/>
          <w:sz w:val="22"/>
          <w:szCs w:val="22"/>
        </w:rPr>
        <w:t>–</w:t>
      </w:r>
      <w:r w:rsidRPr="00F4775B">
        <w:rPr>
          <w:rFonts w:ascii="Arial" w:hAnsi="Arial" w:cs="Arial"/>
          <w:sz w:val="22"/>
          <w:szCs w:val="22"/>
        </w:rPr>
        <w:t xml:space="preserve"> </w:t>
      </w:r>
      <w:r w:rsidR="004F26A5">
        <w:rPr>
          <w:rFonts w:ascii="Arial" w:hAnsi="Arial" w:cs="Arial"/>
          <w:sz w:val="22"/>
          <w:szCs w:val="22"/>
        </w:rPr>
        <w:t xml:space="preserve">stanowiącym załącznik nr </w:t>
      </w:r>
      <w:r>
        <w:rPr>
          <w:rFonts w:ascii="Arial" w:hAnsi="Arial" w:cs="Arial"/>
          <w:sz w:val="22"/>
          <w:szCs w:val="22"/>
        </w:rPr>
        <w:t>7.8.3,</w:t>
      </w:r>
    </w:p>
    <w:p w14:paraId="0A9D5FCD" w14:textId="43801A36" w:rsidR="00E46386" w:rsidRPr="00322FD2" w:rsidRDefault="00E46386" w:rsidP="00A00C25">
      <w:pPr>
        <w:pStyle w:val="Default"/>
        <w:numPr>
          <w:ilvl w:val="0"/>
          <w:numId w:val="4"/>
        </w:numPr>
        <w:spacing w:before="120" w:after="120" w:line="271" w:lineRule="auto"/>
        <w:ind w:left="0" w:firstLine="0"/>
        <w:rPr>
          <w:rFonts w:ascii="Arial" w:hAnsi="Arial" w:cs="Arial"/>
        </w:rPr>
      </w:pPr>
      <w:r w:rsidRPr="00F4775B">
        <w:rPr>
          <w:rFonts w:ascii="Arial" w:hAnsi="Arial" w:cs="Arial"/>
        </w:rPr>
        <w:t xml:space="preserve">zaświadczenia o </w:t>
      </w:r>
      <w:r w:rsidRPr="00F4775B">
        <w:rPr>
          <w:rFonts w:ascii="Arial" w:hAnsi="Arial" w:cs="Arial"/>
          <w:color w:val="000000"/>
        </w:rPr>
        <w:t xml:space="preserve">niezaleganiu z uiszczaniem podatków, jak również z opłacaniem składek </w:t>
      </w:r>
      <w:r w:rsidR="003A0E53">
        <w:rPr>
          <w:rFonts w:ascii="Arial" w:hAnsi="Arial" w:cs="Arial"/>
          <w:color w:val="000000"/>
        </w:rPr>
        <w:br/>
        <w:t xml:space="preserve">      </w:t>
      </w:r>
      <w:r w:rsidRPr="00F4775B">
        <w:rPr>
          <w:rFonts w:ascii="Arial" w:hAnsi="Arial" w:cs="Arial"/>
          <w:color w:val="000000"/>
        </w:rPr>
        <w:t xml:space="preserve">na ubezpieczenie społeczne i zdrowotne, Fundusz Pracy, Państwowy Fundusz </w:t>
      </w:r>
      <w:r w:rsidR="003A0E53">
        <w:rPr>
          <w:rFonts w:ascii="Arial" w:hAnsi="Arial" w:cs="Arial"/>
          <w:color w:val="000000"/>
        </w:rPr>
        <w:br/>
        <w:t xml:space="preserve">      </w:t>
      </w:r>
      <w:r w:rsidRPr="00F4775B">
        <w:rPr>
          <w:rFonts w:ascii="Arial" w:hAnsi="Arial" w:cs="Arial"/>
          <w:color w:val="000000"/>
        </w:rPr>
        <w:t>Rehabilitacji Osób Niepełnosprawnych</w:t>
      </w:r>
      <w:r w:rsidR="00C649EB">
        <w:rPr>
          <w:rStyle w:val="Odwoanieprzypisudolnego"/>
          <w:rFonts w:ascii="Arial" w:hAnsi="Arial" w:cs="Arial"/>
          <w:color w:val="000000"/>
        </w:rPr>
        <w:footnoteReference w:id="12"/>
      </w:r>
      <w:r w:rsidRPr="00F4775B">
        <w:rPr>
          <w:rFonts w:ascii="Arial" w:hAnsi="Arial" w:cs="Arial"/>
          <w:color w:val="000000"/>
        </w:rPr>
        <w:t>.</w:t>
      </w:r>
    </w:p>
    <w:p w14:paraId="2BD3181A" w14:textId="781BDE79" w:rsidR="003A0E53" w:rsidRPr="00322FD2" w:rsidRDefault="003A0E53" w:rsidP="003A0E53">
      <w:pPr>
        <w:pStyle w:val="Default"/>
        <w:numPr>
          <w:ilvl w:val="0"/>
          <w:numId w:val="4"/>
        </w:numPr>
        <w:spacing w:before="120" w:after="120" w:line="271" w:lineRule="auto"/>
        <w:ind w:left="0" w:firstLine="0"/>
        <w:rPr>
          <w:rFonts w:ascii="Arial" w:hAnsi="Arial" w:cs="Arial"/>
        </w:rPr>
      </w:pPr>
      <w:r w:rsidRPr="003A0E53">
        <w:rPr>
          <w:rFonts w:ascii="Arial" w:hAnsi="Arial" w:cs="Arial"/>
          <w:color w:val="000000"/>
        </w:rPr>
        <w:t xml:space="preserve">decyzję danego organu prowadzącego, w sprawie zatwierdzenia diagnozy w celu </w:t>
      </w:r>
      <w:r>
        <w:rPr>
          <w:rFonts w:ascii="Arial" w:hAnsi="Arial" w:cs="Arial"/>
          <w:color w:val="000000"/>
        </w:rPr>
        <w:br/>
        <w:t xml:space="preserve">      </w:t>
      </w:r>
      <w:r w:rsidRPr="003A0E53">
        <w:rPr>
          <w:rFonts w:ascii="Arial" w:hAnsi="Arial" w:cs="Arial"/>
          <w:color w:val="000000"/>
        </w:rPr>
        <w:t>weryfikacji spełnienia kryterium: Diagnoza potrzeb.</w:t>
      </w:r>
    </w:p>
    <w:p w14:paraId="5C5055B7" w14:textId="4E4728AF" w:rsidR="003A0E53" w:rsidRPr="00322FD2" w:rsidRDefault="003A0E53">
      <w:pPr>
        <w:pStyle w:val="Default"/>
        <w:numPr>
          <w:ilvl w:val="0"/>
          <w:numId w:val="4"/>
        </w:numPr>
        <w:spacing w:before="120" w:after="120" w:line="271" w:lineRule="auto"/>
        <w:ind w:left="0" w:firstLine="0"/>
        <w:rPr>
          <w:rFonts w:ascii="Arial" w:hAnsi="Arial" w:cs="Arial"/>
        </w:rPr>
      </w:pPr>
      <w:r w:rsidRPr="003A0E53">
        <w:rPr>
          <w:rFonts w:ascii="Arial" w:hAnsi="Arial" w:cs="Arial"/>
          <w:color w:val="000000"/>
        </w:rPr>
        <w:t xml:space="preserve">raport samooceny SELFI (dotyczy placówek dla których planowane jest wsparcie w </w:t>
      </w:r>
      <w:r>
        <w:rPr>
          <w:rFonts w:ascii="Arial" w:hAnsi="Arial" w:cs="Arial"/>
          <w:color w:val="000000"/>
        </w:rPr>
        <w:br/>
        <w:t xml:space="preserve">      </w:t>
      </w:r>
      <w:r w:rsidRPr="003A0E53">
        <w:rPr>
          <w:rFonts w:ascii="Arial" w:hAnsi="Arial" w:cs="Arial"/>
          <w:color w:val="000000"/>
        </w:rPr>
        <w:t>ramach cyfryzacji).</w:t>
      </w:r>
    </w:p>
    <w:p w14:paraId="3C21E843" w14:textId="77777777" w:rsidR="00B905DF" w:rsidRDefault="00B905DF" w:rsidP="00322FD2">
      <w:pPr>
        <w:tabs>
          <w:tab w:val="left" w:pos="426"/>
        </w:tabs>
        <w:spacing w:line="276" w:lineRule="auto"/>
        <w:rPr>
          <w:rFonts w:ascii="Arial" w:hAnsi="Arial" w:cs="Arial"/>
          <w:sz w:val="22"/>
          <w:szCs w:val="22"/>
        </w:rPr>
      </w:pPr>
      <w:r w:rsidRPr="00322FD2">
        <w:rPr>
          <w:rFonts w:ascii="Arial" w:hAnsi="Arial" w:cs="Arial"/>
          <w:sz w:val="22"/>
          <w:szCs w:val="22"/>
        </w:rPr>
        <w:t>Ważne! Wyżej wskazane zaświadczenia muszą być aktualne tj. muszą zostać wydane odpowiednio przez właściwy Urząd Skarbowy oraz Zakład Ubezpieczeń Społecznych, w okresie nie wcześniejszym niż data upublicznienia prze ION informacji o projektach wybranych do dofinansowania oraz projektach, zgodnie z częścią 4.3.20 Regulaminu wyboru.</w:t>
      </w:r>
    </w:p>
    <w:p w14:paraId="391E1D2B" w14:textId="1B31117B" w:rsidR="00B905DF" w:rsidRPr="00322FD2" w:rsidRDefault="007F7A22" w:rsidP="00322FD2">
      <w:pPr>
        <w:tabs>
          <w:tab w:val="left" w:pos="426"/>
        </w:tabs>
        <w:spacing w:line="276" w:lineRule="auto"/>
        <w:rPr>
          <w:rFonts w:ascii="Arial" w:hAnsi="Arial" w:cs="Arial"/>
          <w:sz w:val="22"/>
          <w:szCs w:val="22"/>
        </w:rPr>
      </w:pPr>
      <w:r>
        <w:rPr>
          <w:rFonts w:ascii="Arial" w:hAnsi="Arial" w:cs="Arial"/>
          <w:sz w:val="22"/>
          <w:szCs w:val="22"/>
        </w:rPr>
        <w:tab/>
      </w:r>
    </w:p>
    <w:p w14:paraId="475F1092" w14:textId="169B2F5F" w:rsidR="007F7A22" w:rsidRPr="003F2ADC" w:rsidRDefault="003A0E53" w:rsidP="00322FD2">
      <w:pPr>
        <w:pStyle w:val="Default"/>
        <w:spacing w:line="276" w:lineRule="auto"/>
        <w:rPr>
          <w:rFonts w:ascii="Arial" w:hAnsi="Arial" w:cs="Arial"/>
          <w:color w:val="000000"/>
        </w:rPr>
      </w:pPr>
      <w:r w:rsidRPr="003F2ADC">
        <w:rPr>
          <w:rFonts w:ascii="Arial" w:hAnsi="Arial" w:cs="Arial"/>
          <w:color w:val="000000"/>
        </w:rPr>
        <w:t xml:space="preserve">Ponadto, </w:t>
      </w:r>
      <w:r w:rsidRPr="003F2ADC">
        <w:rPr>
          <w:rFonts w:ascii="Arial" w:hAnsi="Arial" w:cs="Arial"/>
          <w:b/>
          <w:color w:val="000000"/>
        </w:rPr>
        <w:t>jeżeli w projekcie</w:t>
      </w:r>
      <w:r w:rsidRPr="003F2ADC">
        <w:rPr>
          <w:rFonts w:ascii="Arial" w:hAnsi="Arial" w:cs="Arial"/>
          <w:color w:val="000000"/>
        </w:rPr>
        <w:t xml:space="preserve"> </w:t>
      </w:r>
      <w:r w:rsidRPr="003F2ADC">
        <w:rPr>
          <w:rFonts w:ascii="Arial" w:hAnsi="Arial" w:cs="Arial"/>
          <w:b/>
          <w:color w:val="000000"/>
        </w:rPr>
        <w:t>występuje</w:t>
      </w:r>
      <w:r w:rsidRPr="003F2ADC">
        <w:rPr>
          <w:rFonts w:ascii="Arial" w:hAnsi="Arial" w:cs="Arial"/>
          <w:color w:val="000000"/>
        </w:rPr>
        <w:t xml:space="preserve"> </w:t>
      </w:r>
      <w:r w:rsidRPr="003F2ADC">
        <w:rPr>
          <w:rFonts w:ascii="Arial" w:hAnsi="Arial" w:cs="Arial"/>
          <w:b/>
          <w:color w:val="000000"/>
        </w:rPr>
        <w:t>pomoc publiczna/de minimis</w:t>
      </w:r>
      <w:r w:rsidRPr="003F2ADC">
        <w:rPr>
          <w:rFonts w:ascii="Arial" w:hAnsi="Arial" w:cs="Arial"/>
          <w:color w:val="000000"/>
        </w:rPr>
        <w:t xml:space="preserve">, a stan faktyczny </w:t>
      </w:r>
      <w:r w:rsidRPr="003F2ADC">
        <w:rPr>
          <w:rFonts w:ascii="Arial" w:hAnsi="Arial" w:cs="Arial"/>
          <w:b/>
          <w:color w:val="000000"/>
        </w:rPr>
        <w:t>nie</w:t>
      </w:r>
      <w:r w:rsidRPr="003F2ADC">
        <w:rPr>
          <w:rFonts w:ascii="Arial" w:hAnsi="Arial" w:cs="Arial"/>
          <w:color w:val="000000"/>
        </w:rPr>
        <w:t xml:space="preserve"> </w:t>
      </w:r>
      <w:r w:rsidRPr="003F2ADC">
        <w:rPr>
          <w:rFonts w:ascii="Arial" w:hAnsi="Arial" w:cs="Arial"/>
          <w:b/>
          <w:color w:val="000000"/>
        </w:rPr>
        <w:t>uległ zmianie</w:t>
      </w:r>
      <w:r w:rsidRPr="003F2ADC">
        <w:rPr>
          <w:rFonts w:ascii="Arial" w:hAnsi="Arial" w:cs="Arial"/>
          <w:color w:val="000000"/>
        </w:rPr>
        <w:t xml:space="preserve"> od momentu złożenia dokumentów w wersji elektronicznej wraz z wnioskiem o dofinansowanie, konieczne będzie przedłożenie:</w:t>
      </w:r>
    </w:p>
    <w:p w14:paraId="2A50CB2D" w14:textId="77777777" w:rsidR="003A0E53" w:rsidRPr="003F2ADC" w:rsidRDefault="003A0E53" w:rsidP="00322FD2">
      <w:pPr>
        <w:pStyle w:val="Default"/>
        <w:numPr>
          <w:ilvl w:val="0"/>
          <w:numId w:val="4"/>
        </w:numPr>
        <w:spacing w:line="276" w:lineRule="auto"/>
        <w:ind w:left="0" w:firstLine="0"/>
        <w:rPr>
          <w:rFonts w:ascii="Arial" w:hAnsi="Arial" w:cs="Arial"/>
          <w:iCs/>
          <w:color w:val="000000"/>
        </w:rPr>
      </w:pPr>
      <w:r w:rsidRPr="003F2ADC">
        <w:rPr>
          <w:rFonts w:ascii="Arial" w:hAnsi="Arial" w:cs="Arial"/>
          <w:iCs/>
          <w:color w:val="000000"/>
        </w:rPr>
        <w:t xml:space="preserve">oryginalnej wersji Formularza informacji przedstawianych przy ubieganiu się o pomoc de minimis lub </w:t>
      </w:r>
      <w:r w:rsidRPr="003F2ADC">
        <w:rPr>
          <w:rFonts w:ascii="Arial" w:hAnsi="Arial" w:cs="Arial"/>
          <w:color w:val="000000"/>
        </w:rPr>
        <w:t>Formularza informacji przedstawianych przy ubieganiu się o pomoc inną niż pomoc w rolnictwie lub rybołówstwie, pomoc de minimis lub pomoc de minimis w rolnictwie lub rybołówstwie</w:t>
      </w:r>
      <w:r w:rsidRPr="003F2ADC">
        <w:rPr>
          <w:rFonts w:ascii="Arial" w:hAnsi="Arial" w:cs="Arial"/>
          <w:iCs/>
          <w:color w:val="000000"/>
          <w:vertAlign w:val="superscript"/>
        </w:rPr>
        <w:footnoteReference w:id="13"/>
      </w:r>
      <w:r w:rsidRPr="003F2ADC">
        <w:rPr>
          <w:rFonts w:ascii="Arial" w:hAnsi="Arial" w:cs="Arial"/>
          <w:iCs/>
          <w:color w:val="000000"/>
        </w:rPr>
        <w:t xml:space="preserve">; </w:t>
      </w:r>
    </w:p>
    <w:p w14:paraId="788F3D2F" w14:textId="77777777" w:rsidR="003A0E53" w:rsidRPr="003F2ADC" w:rsidRDefault="003A0E53" w:rsidP="00322FD2">
      <w:pPr>
        <w:pStyle w:val="Default"/>
        <w:numPr>
          <w:ilvl w:val="0"/>
          <w:numId w:val="4"/>
        </w:numPr>
        <w:spacing w:line="276" w:lineRule="auto"/>
        <w:ind w:left="0" w:firstLine="0"/>
        <w:rPr>
          <w:rFonts w:ascii="Arial" w:hAnsi="Arial" w:cs="Arial"/>
          <w:color w:val="000000"/>
        </w:rPr>
      </w:pPr>
      <w:r w:rsidRPr="003F2ADC">
        <w:rPr>
          <w:rFonts w:ascii="Arial" w:hAnsi="Arial" w:cs="Arial"/>
          <w:iCs/>
          <w:color w:val="000000"/>
        </w:rPr>
        <w:t xml:space="preserve">oryginalnej wersji Oświadczenia o wysokości uzyskanej pomocy de minimis lub potwierdzonych za zgodność z oryginałem kopii wszystkich posiadanych przez Wnioskodawcę zaświadczeń o uzyskanej pomocy de minimis </w:t>
      </w:r>
      <w:r w:rsidRPr="003F2ADC">
        <w:rPr>
          <w:rFonts w:ascii="Arial" w:hAnsi="Arial" w:cs="Arial"/>
          <w:b/>
          <w:iCs/>
          <w:color w:val="000000"/>
        </w:rPr>
        <w:t>albo</w:t>
      </w:r>
      <w:r w:rsidRPr="003F2ADC">
        <w:rPr>
          <w:rFonts w:ascii="Arial" w:hAnsi="Arial" w:cs="Arial"/>
          <w:iCs/>
          <w:color w:val="000000"/>
        </w:rPr>
        <w:t xml:space="preserve"> oryginalnej wersji Oświadczenia o nieuzyskaniu pomocy de minimis;</w:t>
      </w:r>
    </w:p>
    <w:p w14:paraId="551CE993" w14:textId="617F0A37" w:rsidR="003A0E53" w:rsidRPr="007B1384" w:rsidRDefault="003A0E53" w:rsidP="00322FD2">
      <w:pPr>
        <w:pStyle w:val="Default"/>
        <w:numPr>
          <w:ilvl w:val="0"/>
          <w:numId w:val="4"/>
        </w:numPr>
        <w:spacing w:line="276" w:lineRule="auto"/>
        <w:ind w:left="0" w:firstLine="0"/>
        <w:rPr>
          <w:rFonts w:ascii="Arial" w:hAnsi="Arial" w:cs="Arial"/>
          <w:color w:val="000000"/>
        </w:rPr>
      </w:pPr>
      <w:r w:rsidRPr="003F2ADC">
        <w:rPr>
          <w:rFonts w:ascii="Arial" w:hAnsi="Arial" w:cs="Arial"/>
          <w:color w:val="000000"/>
        </w:rPr>
        <w:t>Oświadczenia dotyczącego pomocy de minimis wg aktualnego stanu stanowiącego załącznik nr 7.1</w:t>
      </w:r>
      <w:r w:rsidR="007F7A22" w:rsidRPr="003F2ADC">
        <w:rPr>
          <w:rFonts w:ascii="Arial" w:hAnsi="Arial" w:cs="Arial"/>
          <w:color w:val="000000"/>
        </w:rPr>
        <w:t>4</w:t>
      </w:r>
      <w:r w:rsidRPr="003F2ADC">
        <w:rPr>
          <w:rFonts w:ascii="Arial" w:hAnsi="Arial" w:cs="Arial"/>
          <w:color w:val="000000"/>
        </w:rPr>
        <w:t xml:space="preserve"> do Regulaminu konkursu</w:t>
      </w:r>
      <w:r w:rsidRPr="003A0E53">
        <w:rPr>
          <w:rFonts w:ascii="Arial" w:hAnsi="Arial" w:cs="Arial"/>
          <w:color w:val="000000"/>
        </w:rPr>
        <w:t>.</w:t>
      </w:r>
    </w:p>
    <w:p w14:paraId="5139990C" w14:textId="77777777" w:rsidR="003A0E53" w:rsidRPr="003A0E53" w:rsidRDefault="003A0E53" w:rsidP="00322FD2">
      <w:pPr>
        <w:pStyle w:val="Default"/>
        <w:spacing w:line="276" w:lineRule="auto"/>
        <w:rPr>
          <w:rFonts w:ascii="Arial" w:hAnsi="Arial" w:cs="Arial"/>
          <w:color w:val="000000"/>
        </w:rPr>
      </w:pPr>
      <w:r w:rsidRPr="003A0E53">
        <w:rPr>
          <w:rFonts w:ascii="Arial" w:hAnsi="Arial" w:cs="Arial"/>
          <w:color w:val="000000"/>
        </w:rPr>
        <w:lastRenderedPageBreak/>
        <w:t xml:space="preserve">Jeżeli </w:t>
      </w:r>
      <w:r w:rsidRPr="003A0E53">
        <w:rPr>
          <w:rFonts w:ascii="Arial" w:hAnsi="Arial" w:cs="Arial"/>
          <w:b/>
          <w:color w:val="000000"/>
        </w:rPr>
        <w:t>w projekcie</w:t>
      </w:r>
      <w:r w:rsidRPr="003A0E53">
        <w:rPr>
          <w:rFonts w:ascii="Arial" w:hAnsi="Arial" w:cs="Arial"/>
          <w:color w:val="000000"/>
        </w:rPr>
        <w:t xml:space="preserve"> </w:t>
      </w:r>
      <w:r w:rsidRPr="003A0E53">
        <w:rPr>
          <w:rFonts w:ascii="Arial" w:hAnsi="Arial" w:cs="Arial"/>
          <w:b/>
          <w:color w:val="000000"/>
        </w:rPr>
        <w:t>występuje pomoc publiczna/de minimis</w:t>
      </w:r>
      <w:r w:rsidRPr="003A0E53">
        <w:rPr>
          <w:rFonts w:ascii="Arial" w:hAnsi="Arial" w:cs="Arial"/>
          <w:color w:val="000000"/>
        </w:rPr>
        <w:t xml:space="preserve">, a stan faktyczny </w:t>
      </w:r>
      <w:r w:rsidRPr="003A0E53">
        <w:rPr>
          <w:rFonts w:ascii="Arial" w:hAnsi="Arial" w:cs="Arial"/>
          <w:b/>
          <w:color w:val="000000"/>
        </w:rPr>
        <w:t xml:space="preserve">uległ </w:t>
      </w:r>
      <w:r w:rsidRPr="003A0E53">
        <w:rPr>
          <w:rFonts w:ascii="Arial" w:hAnsi="Arial" w:cs="Arial"/>
          <w:color w:val="000000"/>
        </w:rPr>
        <w:t>zmianie od momentu złożenia dokumentów w wersji elektronicznej wraz z wnioskiem o dofinansowanie, konieczne będzie przedłożenie:</w:t>
      </w:r>
    </w:p>
    <w:p w14:paraId="29B149BC" w14:textId="77777777" w:rsidR="003A0E53" w:rsidRPr="003A0E53" w:rsidRDefault="003A0E53" w:rsidP="00322FD2">
      <w:pPr>
        <w:pStyle w:val="Default"/>
        <w:numPr>
          <w:ilvl w:val="0"/>
          <w:numId w:val="4"/>
        </w:numPr>
        <w:spacing w:line="276" w:lineRule="auto"/>
        <w:ind w:left="0" w:firstLine="0"/>
        <w:rPr>
          <w:rFonts w:ascii="Arial" w:hAnsi="Arial" w:cs="Arial"/>
          <w:iCs/>
          <w:color w:val="000000"/>
        </w:rPr>
      </w:pPr>
      <w:r w:rsidRPr="003A0E53">
        <w:rPr>
          <w:rFonts w:ascii="Arial" w:hAnsi="Arial" w:cs="Arial"/>
          <w:iCs/>
          <w:color w:val="000000"/>
        </w:rPr>
        <w:t xml:space="preserve">oryginału pierwotnej wersji Formularza informacji przedstawianych przy ubieganiu się o pomoc de minimis lub </w:t>
      </w:r>
      <w:r w:rsidRPr="003A0E53">
        <w:rPr>
          <w:rFonts w:ascii="Arial" w:hAnsi="Arial" w:cs="Arial"/>
          <w:color w:val="000000"/>
        </w:rPr>
        <w:t>Formularza informacji przedstawianych przy ubieganiu się o pomoc inną niż pomoc w rolnictwie lub rybołówstwie, pomoc de minimis lub pomoc de minimis w rolnictwie lub rybołówstwie</w:t>
      </w:r>
      <w:r w:rsidRPr="003A0E53">
        <w:rPr>
          <w:rFonts w:ascii="Arial" w:hAnsi="Arial" w:cs="Arial"/>
          <w:iCs/>
          <w:color w:val="000000"/>
          <w:vertAlign w:val="superscript"/>
        </w:rPr>
        <w:footnoteReference w:id="14"/>
      </w:r>
      <w:r w:rsidRPr="003A0E53">
        <w:rPr>
          <w:rFonts w:ascii="Arial" w:hAnsi="Arial" w:cs="Arial"/>
          <w:iCs/>
          <w:color w:val="000000"/>
        </w:rPr>
        <w:t xml:space="preserve">; </w:t>
      </w:r>
    </w:p>
    <w:p w14:paraId="11668C1D" w14:textId="77777777" w:rsidR="003A0E53" w:rsidRPr="003A0E53" w:rsidRDefault="003A0E53" w:rsidP="00322FD2">
      <w:pPr>
        <w:pStyle w:val="Default"/>
        <w:numPr>
          <w:ilvl w:val="0"/>
          <w:numId w:val="4"/>
        </w:numPr>
        <w:spacing w:line="276" w:lineRule="auto"/>
        <w:ind w:left="0" w:firstLine="0"/>
        <w:rPr>
          <w:rFonts w:ascii="Arial" w:hAnsi="Arial" w:cs="Arial"/>
          <w:color w:val="000000"/>
        </w:rPr>
      </w:pPr>
      <w:r w:rsidRPr="003A0E53">
        <w:rPr>
          <w:rFonts w:ascii="Arial" w:hAnsi="Arial" w:cs="Arial"/>
          <w:iCs/>
          <w:color w:val="000000"/>
        </w:rPr>
        <w:t xml:space="preserve">oryginału pierwotnej wersji Oświadczenia o wysokości uzyskanej pomocy de minimis lub potwierdzonych za zgodność z oryginałem kopii wszystkich posiadanych przez Wnioskodawcę zaświadczeń o uzyskanej pomocy de minimis </w:t>
      </w:r>
      <w:r w:rsidRPr="003A0E53">
        <w:rPr>
          <w:rFonts w:ascii="Arial" w:hAnsi="Arial" w:cs="Arial"/>
          <w:b/>
          <w:iCs/>
          <w:color w:val="000000"/>
        </w:rPr>
        <w:t>albo</w:t>
      </w:r>
      <w:r w:rsidRPr="003A0E53">
        <w:rPr>
          <w:rFonts w:ascii="Arial" w:hAnsi="Arial" w:cs="Arial"/>
          <w:iCs/>
          <w:color w:val="000000"/>
        </w:rPr>
        <w:t xml:space="preserve"> oryginalnej wersji Oświadczenia o nieuzyskaniu pomocy de minimis;</w:t>
      </w:r>
    </w:p>
    <w:p w14:paraId="2619EDB5" w14:textId="77777777" w:rsidR="003A0E53" w:rsidRPr="003A0E53" w:rsidRDefault="003A0E53" w:rsidP="00322FD2">
      <w:pPr>
        <w:pStyle w:val="Default"/>
        <w:numPr>
          <w:ilvl w:val="0"/>
          <w:numId w:val="4"/>
        </w:numPr>
        <w:spacing w:line="276" w:lineRule="auto"/>
        <w:ind w:left="0" w:firstLine="0"/>
        <w:rPr>
          <w:rFonts w:ascii="Arial" w:hAnsi="Arial" w:cs="Arial"/>
          <w:iCs/>
          <w:color w:val="000000"/>
        </w:rPr>
      </w:pPr>
      <w:r w:rsidRPr="003A0E53">
        <w:rPr>
          <w:rFonts w:ascii="Arial" w:hAnsi="Arial" w:cs="Arial"/>
          <w:iCs/>
          <w:color w:val="000000"/>
        </w:rPr>
        <w:t xml:space="preserve">zaktualizowanego zgodnie ze stanem faktycznym Formularza informacji przedstawianych przy ubieganiu się o pomoc de minimis lub </w:t>
      </w:r>
      <w:r w:rsidRPr="003A0E53">
        <w:rPr>
          <w:rFonts w:ascii="Arial" w:hAnsi="Arial" w:cs="Arial"/>
          <w:color w:val="000000"/>
        </w:rPr>
        <w:t>Formularza informacji przedstawianych przy ubieganiu się o pomoc inną niż pomoc w rolnictwie lub rybołówstwie, pomoc de minimis lub pomoc de minimis w rolnictwie lub rybołówstwie</w:t>
      </w:r>
      <w:r w:rsidRPr="003A0E53">
        <w:rPr>
          <w:rFonts w:ascii="Arial" w:hAnsi="Arial" w:cs="Arial"/>
          <w:iCs/>
          <w:color w:val="000000"/>
        </w:rPr>
        <w:t>, stanowiących odpowiednio załącznik nr 7.10 oraz załącznik nr 7.11 do Regulaminu naboru (jeśli dotyczy)</w:t>
      </w:r>
      <w:r w:rsidRPr="003A0E53">
        <w:rPr>
          <w:rFonts w:ascii="Arial" w:hAnsi="Arial" w:cs="Arial"/>
          <w:iCs/>
          <w:color w:val="000000"/>
          <w:vertAlign w:val="superscript"/>
        </w:rPr>
        <w:footnoteReference w:id="15"/>
      </w:r>
      <w:r w:rsidRPr="003A0E53">
        <w:rPr>
          <w:rFonts w:ascii="Arial" w:hAnsi="Arial" w:cs="Arial"/>
          <w:iCs/>
          <w:color w:val="000000"/>
        </w:rPr>
        <w:t xml:space="preserve">; </w:t>
      </w:r>
    </w:p>
    <w:p w14:paraId="62376972" w14:textId="23C57A13" w:rsidR="003A0E53" w:rsidRDefault="003A0E53" w:rsidP="00322FD2">
      <w:pPr>
        <w:pStyle w:val="Default"/>
        <w:numPr>
          <w:ilvl w:val="0"/>
          <w:numId w:val="4"/>
        </w:numPr>
        <w:spacing w:line="276" w:lineRule="auto"/>
        <w:ind w:left="0" w:firstLine="0"/>
        <w:rPr>
          <w:rFonts w:ascii="Arial" w:hAnsi="Arial" w:cs="Arial"/>
          <w:color w:val="000000"/>
        </w:rPr>
      </w:pPr>
      <w:r w:rsidRPr="003A0E53">
        <w:rPr>
          <w:rFonts w:ascii="Arial" w:hAnsi="Arial" w:cs="Arial"/>
          <w:color w:val="000000"/>
        </w:rPr>
        <w:t xml:space="preserve">zaktualizowanego zgodnie ze stanem faktycznym </w:t>
      </w:r>
      <w:r w:rsidRPr="003A0E53">
        <w:rPr>
          <w:rFonts w:ascii="Arial" w:hAnsi="Arial" w:cs="Arial"/>
          <w:iCs/>
          <w:color w:val="000000"/>
        </w:rPr>
        <w:t xml:space="preserve">Oświadczenia o wysokości uzyskanej pomocy de minimis stanowiącego załącznik nr 7.13 do Regulaminu naboru </w:t>
      </w:r>
      <w:r w:rsidRPr="003A0E53">
        <w:rPr>
          <w:rFonts w:ascii="Arial" w:hAnsi="Arial" w:cs="Arial"/>
          <w:b/>
          <w:iCs/>
          <w:color w:val="000000"/>
        </w:rPr>
        <w:t>lub</w:t>
      </w:r>
      <w:r w:rsidRPr="003A0E53">
        <w:rPr>
          <w:rFonts w:ascii="Arial" w:hAnsi="Arial" w:cs="Arial"/>
          <w:iCs/>
          <w:color w:val="000000"/>
        </w:rPr>
        <w:t xml:space="preserve"> potwierdzonych za zgodność z oryginałem kopii zaświadczeń o uzyskanej pomocy de minimis wydanych Wnioskodawcy po dniu złożenia wniosku o dofinansowanie, a przed dniem składania załączników do umowy (jeśli dotyczy)</w:t>
      </w:r>
      <w:r w:rsidRPr="003A0E53">
        <w:rPr>
          <w:rFonts w:ascii="Arial" w:hAnsi="Arial" w:cs="Arial"/>
          <w:iCs/>
          <w:color w:val="000000"/>
          <w:vertAlign w:val="superscript"/>
        </w:rPr>
        <w:footnoteReference w:id="16"/>
      </w:r>
      <w:r w:rsidRPr="003A0E53">
        <w:rPr>
          <w:rFonts w:ascii="Arial" w:hAnsi="Arial" w:cs="Arial"/>
          <w:iCs/>
          <w:color w:val="000000"/>
        </w:rPr>
        <w:t xml:space="preserve"> .</w:t>
      </w:r>
    </w:p>
    <w:p w14:paraId="76CE7F0E" w14:textId="77777777" w:rsidR="003A0E53" w:rsidRPr="00322FD2" w:rsidRDefault="003A0E53" w:rsidP="00322FD2">
      <w:pPr>
        <w:pStyle w:val="Default"/>
        <w:rPr>
          <w:rFonts w:ascii="Arial" w:hAnsi="Arial" w:cs="Arial"/>
          <w:color w:val="000000"/>
        </w:rPr>
      </w:pPr>
    </w:p>
    <w:p w14:paraId="58B8732A" w14:textId="383B9DD0" w:rsidR="00E74490" w:rsidRPr="00CD6BDE" w:rsidRDefault="00E74490" w:rsidP="00CD6BDE">
      <w:pPr>
        <w:pStyle w:val="Tekstpodstawowy"/>
        <w:spacing w:before="120" w:line="271" w:lineRule="auto"/>
        <w:rPr>
          <w:rFonts w:ascii="Arial" w:hAnsi="Arial" w:cs="Arial"/>
          <w:color w:val="000000"/>
        </w:rPr>
      </w:pPr>
      <w:r w:rsidRPr="00CF54F3">
        <w:rPr>
          <w:rFonts w:ascii="Arial" w:hAnsi="Arial" w:cs="Arial"/>
          <w:sz w:val="22"/>
          <w:szCs w:val="22"/>
        </w:rPr>
        <w:t xml:space="preserve">Dodatkowo, Wnioskodawca składa następujące załączniki (o ile dotyczy): </w:t>
      </w:r>
    </w:p>
    <w:p w14:paraId="37270101" w14:textId="2A014FC1" w:rsidR="00E74490" w:rsidRDefault="00E74490" w:rsidP="00E74490">
      <w:pPr>
        <w:pStyle w:val="Tekstpodstawowy"/>
        <w:numPr>
          <w:ilvl w:val="0"/>
          <w:numId w:val="4"/>
        </w:numPr>
        <w:spacing w:before="120" w:line="271" w:lineRule="auto"/>
        <w:ind w:left="357" w:hanging="357"/>
        <w:rPr>
          <w:rFonts w:ascii="Arial" w:hAnsi="Arial" w:cs="Arial"/>
          <w:sz w:val="22"/>
          <w:szCs w:val="22"/>
        </w:rPr>
      </w:pPr>
      <w:r w:rsidRPr="00CF54F3">
        <w:rPr>
          <w:rFonts w:ascii="Arial" w:hAnsi="Arial" w:cs="Arial"/>
          <w:sz w:val="22"/>
          <w:szCs w:val="22"/>
        </w:rPr>
        <w:t>Oświadczenie o niekaralności karą zakazu dostępu do środków publicznych – załącznik nr 7.</w:t>
      </w:r>
      <w:r>
        <w:rPr>
          <w:rFonts w:ascii="Arial" w:hAnsi="Arial" w:cs="Arial"/>
          <w:sz w:val="22"/>
          <w:szCs w:val="22"/>
        </w:rPr>
        <w:t>8</w:t>
      </w:r>
      <w:r w:rsidRPr="00CF54F3">
        <w:rPr>
          <w:rFonts w:ascii="Arial" w:hAnsi="Arial" w:cs="Arial"/>
          <w:sz w:val="22"/>
          <w:szCs w:val="22"/>
        </w:rPr>
        <w:t xml:space="preserve">.4, </w:t>
      </w:r>
    </w:p>
    <w:p w14:paraId="6E5E48AB" w14:textId="3FD66B27" w:rsidR="00E74490" w:rsidRDefault="00DC16B3" w:rsidP="00E74490">
      <w:pPr>
        <w:pStyle w:val="Tekstpodstawowy"/>
        <w:numPr>
          <w:ilvl w:val="0"/>
          <w:numId w:val="4"/>
        </w:numPr>
        <w:spacing w:before="120" w:line="271" w:lineRule="auto"/>
        <w:ind w:left="357" w:hanging="357"/>
        <w:rPr>
          <w:rFonts w:ascii="Arial" w:hAnsi="Arial" w:cs="Arial"/>
          <w:sz w:val="22"/>
          <w:szCs w:val="22"/>
        </w:rPr>
      </w:pPr>
      <w:r>
        <w:rPr>
          <w:rFonts w:ascii="Arial" w:hAnsi="Arial" w:cs="Arial"/>
          <w:sz w:val="22"/>
          <w:szCs w:val="22"/>
        </w:rPr>
        <w:t>w</w:t>
      </w:r>
      <w:r w:rsidR="00E74490" w:rsidRPr="00CF54F3">
        <w:rPr>
          <w:rFonts w:ascii="Arial" w:hAnsi="Arial" w:cs="Arial"/>
          <w:sz w:val="22"/>
          <w:szCs w:val="22"/>
        </w:rPr>
        <w:t>zór pełnomocnictwa do reprezentowania wnioskodawcy (osoba fizyczna) - załącznik nr 7.</w:t>
      </w:r>
      <w:r w:rsidR="00E74490">
        <w:rPr>
          <w:rFonts w:ascii="Arial" w:hAnsi="Arial" w:cs="Arial"/>
          <w:sz w:val="22"/>
          <w:szCs w:val="22"/>
        </w:rPr>
        <w:t>8</w:t>
      </w:r>
      <w:r w:rsidR="00E74490" w:rsidRPr="00CF54F3">
        <w:rPr>
          <w:rFonts w:ascii="Arial" w:hAnsi="Arial" w:cs="Arial"/>
          <w:sz w:val="22"/>
          <w:szCs w:val="22"/>
        </w:rPr>
        <w:t xml:space="preserve">.5, </w:t>
      </w:r>
    </w:p>
    <w:p w14:paraId="0CE3E9A5" w14:textId="7AADB399" w:rsidR="00E74490" w:rsidRDefault="00DC16B3" w:rsidP="00E74490">
      <w:pPr>
        <w:pStyle w:val="Tekstpodstawowy"/>
        <w:numPr>
          <w:ilvl w:val="0"/>
          <w:numId w:val="4"/>
        </w:numPr>
        <w:spacing w:before="120" w:line="271" w:lineRule="auto"/>
        <w:ind w:left="357" w:hanging="357"/>
        <w:rPr>
          <w:rFonts w:ascii="Arial" w:hAnsi="Arial" w:cs="Arial"/>
          <w:sz w:val="22"/>
          <w:szCs w:val="22"/>
        </w:rPr>
      </w:pPr>
      <w:r>
        <w:rPr>
          <w:rFonts w:ascii="Arial" w:hAnsi="Arial" w:cs="Arial"/>
          <w:sz w:val="22"/>
          <w:szCs w:val="22"/>
        </w:rPr>
        <w:t>w</w:t>
      </w:r>
      <w:r w:rsidR="00E74490" w:rsidRPr="00CF54F3">
        <w:rPr>
          <w:rFonts w:ascii="Arial" w:hAnsi="Arial" w:cs="Arial"/>
          <w:sz w:val="22"/>
          <w:szCs w:val="22"/>
        </w:rPr>
        <w:t>zór pełnomocnictwa do reprezentowania wnioskodawcy (osoba prawna) – załącznik nr 7.</w:t>
      </w:r>
      <w:r w:rsidR="00E74490">
        <w:rPr>
          <w:rFonts w:ascii="Arial" w:hAnsi="Arial" w:cs="Arial"/>
          <w:sz w:val="22"/>
          <w:szCs w:val="22"/>
        </w:rPr>
        <w:t>8</w:t>
      </w:r>
      <w:r w:rsidR="00E74490" w:rsidRPr="00CF54F3">
        <w:rPr>
          <w:rFonts w:ascii="Arial" w:hAnsi="Arial" w:cs="Arial"/>
          <w:sz w:val="22"/>
          <w:szCs w:val="22"/>
        </w:rPr>
        <w:t>.6</w:t>
      </w:r>
      <w:r w:rsidR="00021313">
        <w:rPr>
          <w:rFonts w:ascii="Arial" w:hAnsi="Arial" w:cs="Arial"/>
          <w:sz w:val="22"/>
          <w:szCs w:val="22"/>
        </w:rPr>
        <w:t>.</w:t>
      </w:r>
      <w:r w:rsidR="00E74490" w:rsidRPr="00CF54F3">
        <w:rPr>
          <w:rFonts w:ascii="Arial" w:hAnsi="Arial" w:cs="Arial"/>
          <w:sz w:val="22"/>
          <w:szCs w:val="22"/>
        </w:rPr>
        <w:t xml:space="preserve"> </w:t>
      </w:r>
    </w:p>
    <w:p w14:paraId="1D360972" w14:textId="77777777" w:rsidR="00CD6BDE" w:rsidRDefault="00E74490" w:rsidP="00F4775B">
      <w:pPr>
        <w:tabs>
          <w:tab w:val="left" w:pos="851"/>
        </w:tabs>
        <w:spacing w:before="120" w:after="120" w:line="271" w:lineRule="auto"/>
        <w:rPr>
          <w:rFonts w:ascii="Arial" w:hAnsi="Arial" w:cs="Arial"/>
          <w:sz w:val="22"/>
          <w:szCs w:val="22"/>
        </w:rPr>
      </w:pPr>
      <w:r w:rsidRPr="00E74490">
        <w:rPr>
          <w:rFonts w:ascii="Arial" w:hAnsi="Arial" w:cs="Arial"/>
          <w:sz w:val="22"/>
          <w:szCs w:val="22"/>
        </w:rPr>
        <w:t>Wskazane powyżej załączniki stanowią załączniki do niniejszego</w:t>
      </w:r>
      <w:r>
        <w:rPr>
          <w:rFonts w:ascii="Arial" w:hAnsi="Arial" w:cs="Arial"/>
          <w:sz w:val="22"/>
          <w:szCs w:val="22"/>
        </w:rPr>
        <w:t xml:space="preserve"> </w:t>
      </w:r>
      <w:r w:rsidRPr="00E74490">
        <w:rPr>
          <w:rFonts w:ascii="Arial" w:hAnsi="Arial" w:cs="Arial"/>
          <w:sz w:val="22"/>
          <w:szCs w:val="22"/>
        </w:rPr>
        <w:t>Regulaminu.</w:t>
      </w:r>
      <w:r>
        <w:rPr>
          <w:rFonts w:ascii="Arial" w:hAnsi="Arial" w:cs="Arial"/>
          <w:sz w:val="22"/>
          <w:szCs w:val="22"/>
        </w:rPr>
        <w:t xml:space="preserve"> </w:t>
      </w:r>
    </w:p>
    <w:p w14:paraId="3D2D2C74" w14:textId="393B4228" w:rsidR="004F26A5" w:rsidRPr="00193E6E" w:rsidRDefault="004F26A5" w:rsidP="004F26A5">
      <w:pPr>
        <w:pStyle w:val="Tekstpodstawowy"/>
        <w:spacing w:before="120" w:line="271" w:lineRule="auto"/>
        <w:rPr>
          <w:rFonts w:ascii="Arial" w:hAnsi="Arial" w:cs="Arial"/>
          <w:sz w:val="22"/>
          <w:szCs w:val="22"/>
        </w:rPr>
      </w:pPr>
      <w:r w:rsidRPr="00193E6E">
        <w:rPr>
          <w:rFonts w:ascii="Arial" w:hAnsi="Arial" w:cs="Arial"/>
          <w:sz w:val="22"/>
          <w:szCs w:val="22"/>
        </w:rPr>
        <w:t>W uzasadnionych przypadkach istnieje możliwość podpisywania dokumentów w wersji papierowej, gdy po stronie Wnioskodawcy występują ograniczenia techniczne w zakresie elektronicznego podpisu dokumentu</w:t>
      </w:r>
      <w:r w:rsidR="00D02D30">
        <w:rPr>
          <w:rFonts w:ascii="Arial" w:hAnsi="Arial" w:cs="Arial"/>
          <w:sz w:val="22"/>
          <w:szCs w:val="22"/>
        </w:rPr>
        <w:t>.</w:t>
      </w:r>
    </w:p>
    <w:p w14:paraId="1EC57D94" w14:textId="77777777" w:rsidR="007C3C84" w:rsidRDefault="007C3C84" w:rsidP="007C3C84">
      <w:pPr>
        <w:pStyle w:val="Akapitzlist"/>
        <w:numPr>
          <w:ilvl w:val="3"/>
          <w:numId w:val="22"/>
        </w:numPr>
        <w:tabs>
          <w:tab w:val="left" w:pos="851"/>
        </w:tabs>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Niezłożenie wymaganych załączników w w/w terminie od dnia otrzymania pisma informującego </w:t>
      </w:r>
      <w:r w:rsidRPr="00AA63AA">
        <w:rPr>
          <w:rFonts w:ascii="Arial" w:hAnsi="Arial" w:cs="Arial"/>
          <w:iCs/>
          <w:sz w:val="22"/>
          <w:szCs w:val="22"/>
        </w:rPr>
        <w:t xml:space="preserve">o </w:t>
      </w:r>
      <w:r>
        <w:rPr>
          <w:rStyle w:val="markedcontent"/>
          <w:rFonts w:ascii="Arial" w:hAnsi="Arial" w:cs="Arial"/>
          <w:sz w:val="22"/>
          <w:szCs w:val="22"/>
        </w:rPr>
        <w:t xml:space="preserve">wymaganych załącznikach stanowiących warunek przyjęcia wniosku </w:t>
      </w:r>
      <w:r>
        <w:rPr>
          <w:rStyle w:val="markedcontent"/>
          <w:rFonts w:ascii="Arial" w:hAnsi="Arial" w:cs="Arial"/>
          <w:sz w:val="22"/>
          <w:szCs w:val="22"/>
        </w:rPr>
        <w:br/>
        <w:t xml:space="preserve">o dofinansowanie w związku z </w:t>
      </w:r>
      <w:r w:rsidRPr="00AA63AA">
        <w:rPr>
          <w:rFonts w:ascii="Arial" w:hAnsi="Arial" w:cs="Arial"/>
          <w:iCs/>
          <w:sz w:val="22"/>
          <w:szCs w:val="22"/>
        </w:rPr>
        <w:t>pozytywn</w:t>
      </w:r>
      <w:r>
        <w:rPr>
          <w:rFonts w:ascii="Arial" w:hAnsi="Arial" w:cs="Arial"/>
          <w:iCs/>
          <w:sz w:val="22"/>
          <w:szCs w:val="22"/>
        </w:rPr>
        <w:t>ą</w:t>
      </w:r>
      <w:r w:rsidRPr="00AA63AA">
        <w:rPr>
          <w:rFonts w:ascii="Arial" w:hAnsi="Arial" w:cs="Arial"/>
          <w:iCs/>
          <w:sz w:val="22"/>
          <w:szCs w:val="22"/>
        </w:rPr>
        <w:t xml:space="preserve"> ocen</w:t>
      </w:r>
      <w:r>
        <w:rPr>
          <w:rFonts w:ascii="Arial" w:hAnsi="Arial" w:cs="Arial"/>
          <w:iCs/>
          <w:sz w:val="22"/>
          <w:szCs w:val="22"/>
        </w:rPr>
        <w:t>ą</w:t>
      </w:r>
      <w:r w:rsidRPr="00AA63AA">
        <w:rPr>
          <w:rFonts w:ascii="Arial" w:hAnsi="Arial" w:cs="Arial"/>
          <w:iCs/>
          <w:sz w:val="22"/>
          <w:szCs w:val="22"/>
        </w:rPr>
        <w:t xml:space="preserve"> wniosku</w:t>
      </w:r>
      <w:r w:rsidRPr="00AA63AA">
        <w:rPr>
          <w:rFonts w:ascii="Arial" w:hAnsi="Arial" w:cs="Arial"/>
          <w:sz w:val="22"/>
          <w:szCs w:val="22"/>
        </w:rPr>
        <w:t xml:space="preserve"> skutkuje ponownym wezwaniem do </w:t>
      </w:r>
      <w:r w:rsidRPr="00AA63AA">
        <w:rPr>
          <w:rFonts w:ascii="Arial" w:hAnsi="Arial" w:cs="Arial"/>
          <w:sz w:val="22"/>
          <w:szCs w:val="22"/>
        </w:rPr>
        <w:lastRenderedPageBreak/>
        <w:t>złożenia wymaganych załączników. Niezłożenie załączników po powtórnym wezwaniu przez IP do ich złożenia oznacza, iż Wnioskodawca rezygnuje z podpisania umowy o dofinansowanie.</w:t>
      </w:r>
    </w:p>
    <w:p w14:paraId="19CA544A" w14:textId="77777777" w:rsidR="007C3C84" w:rsidRPr="007C3C84" w:rsidRDefault="007C3C84" w:rsidP="007C3C84">
      <w:pPr>
        <w:pStyle w:val="Akapitzlist"/>
        <w:numPr>
          <w:ilvl w:val="3"/>
          <w:numId w:val="22"/>
        </w:numPr>
        <w:tabs>
          <w:tab w:val="left" w:pos="851"/>
        </w:tabs>
        <w:spacing w:before="120" w:after="120" w:line="271" w:lineRule="auto"/>
        <w:ind w:left="0" w:firstLine="0"/>
        <w:contextualSpacing w:val="0"/>
        <w:jc w:val="both"/>
        <w:rPr>
          <w:rFonts w:ascii="Arial" w:hAnsi="Arial" w:cs="Arial"/>
          <w:sz w:val="22"/>
          <w:szCs w:val="22"/>
        </w:rPr>
      </w:pPr>
      <w:r>
        <w:rPr>
          <w:rFonts w:ascii="Arial" w:hAnsi="Arial" w:cs="Arial"/>
          <w:sz w:val="22"/>
          <w:szCs w:val="22"/>
        </w:rPr>
        <w:t xml:space="preserve"> </w:t>
      </w:r>
      <w:r w:rsidRPr="007C3C84">
        <w:rPr>
          <w:rFonts w:ascii="Arial" w:hAnsi="Arial" w:cs="Arial"/>
          <w:sz w:val="22"/>
          <w:szCs w:val="22"/>
        </w:rPr>
        <w:t xml:space="preserve">Na wniosek Wnioskodawcy, w uzasadnionym przypadku braku możliwości złożenia wymaganych załączników do umowy w wyznaczonym terminie, IP FEPZ może wyznaczyć dodatkowy termin. </w:t>
      </w:r>
    </w:p>
    <w:p w14:paraId="1169376E" w14:textId="77777777" w:rsidR="009B387F" w:rsidRPr="00F4775B" w:rsidRDefault="009B387F" w:rsidP="00F4538C">
      <w:pPr>
        <w:pStyle w:val="Akapitzlist"/>
        <w:numPr>
          <w:ilvl w:val="3"/>
          <w:numId w:val="22"/>
        </w:numPr>
        <w:tabs>
          <w:tab w:val="left" w:pos="851"/>
        </w:tabs>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IP FEPZ przewiduje możliwość uzupełnienia/ poprawy złożonych załączników w</w:t>
      </w:r>
      <w:r w:rsidR="009A7594" w:rsidRPr="00F4775B">
        <w:rPr>
          <w:rFonts w:ascii="Arial" w:hAnsi="Arial" w:cs="Arial"/>
          <w:sz w:val="22"/>
          <w:szCs w:val="22"/>
        </w:rPr>
        <w:t> </w:t>
      </w:r>
      <w:r w:rsidRPr="00F4775B">
        <w:rPr>
          <w:rFonts w:ascii="Arial" w:hAnsi="Arial" w:cs="Arial"/>
          <w:sz w:val="22"/>
          <w:szCs w:val="22"/>
        </w:rPr>
        <w:t xml:space="preserve">przypadku złożenia niewłaściwych lub posiadających uchybienia dokumentów. O zakresie koniecznej korekty instytucja poinformuje </w:t>
      </w:r>
      <w:r w:rsidR="007D501D" w:rsidRPr="00F4775B">
        <w:rPr>
          <w:rFonts w:ascii="Arial" w:hAnsi="Arial" w:cs="Arial"/>
          <w:sz w:val="22"/>
          <w:szCs w:val="22"/>
        </w:rPr>
        <w:t xml:space="preserve">Wnioskodawcę </w:t>
      </w:r>
      <w:r w:rsidRPr="00F4775B">
        <w:rPr>
          <w:rFonts w:ascii="Arial" w:hAnsi="Arial" w:cs="Arial"/>
          <w:sz w:val="22"/>
          <w:szCs w:val="22"/>
        </w:rPr>
        <w:t>wskazując termin oraz sposób jej złożenia.</w:t>
      </w:r>
    </w:p>
    <w:p w14:paraId="0C8025A5" w14:textId="77777777" w:rsidR="004E75AD" w:rsidRPr="00F4775B" w:rsidRDefault="0008188C" w:rsidP="00F4538C">
      <w:pPr>
        <w:pStyle w:val="Akapitzlist"/>
        <w:numPr>
          <w:ilvl w:val="3"/>
          <w:numId w:val="22"/>
        </w:numPr>
        <w:tabs>
          <w:tab w:val="left" w:pos="851"/>
        </w:tabs>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Złożenie dokumentów zawierających informacje sprzeczne z treścią wniosku </w:t>
      </w:r>
      <w:r w:rsidR="00570D34" w:rsidRPr="00F4775B">
        <w:rPr>
          <w:rFonts w:ascii="Arial" w:hAnsi="Arial" w:cs="Arial"/>
          <w:sz w:val="22"/>
          <w:szCs w:val="22"/>
        </w:rPr>
        <w:br/>
      </w:r>
      <w:r w:rsidRPr="00F4775B">
        <w:rPr>
          <w:rFonts w:ascii="Arial" w:hAnsi="Arial" w:cs="Arial"/>
          <w:sz w:val="22"/>
          <w:szCs w:val="22"/>
        </w:rPr>
        <w:t xml:space="preserve">o dofinansowanie projektu może </w:t>
      </w:r>
      <w:r w:rsidR="009B387F" w:rsidRPr="00F4775B">
        <w:rPr>
          <w:rFonts w:ascii="Arial" w:hAnsi="Arial" w:cs="Arial"/>
          <w:sz w:val="22"/>
          <w:szCs w:val="22"/>
        </w:rPr>
        <w:t xml:space="preserve">jednak </w:t>
      </w:r>
      <w:r w:rsidRPr="00F4775B">
        <w:rPr>
          <w:rFonts w:ascii="Arial" w:hAnsi="Arial" w:cs="Arial"/>
          <w:sz w:val="22"/>
          <w:szCs w:val="22"/>
        </w:rPr>
        <w:t xml:space="preserve">skutkować odstąpieniem przez </w:t>
      </w:r>
      <w:r w:rsidR="00307383" w:rsidRPr="00F4775B">
        <w:rPr>
          <w:rFonts w:ascii="Arial" w:hAnsi="Arial" w:cs="Arial"/>
          <w:sz w:val="22"/>
          <w:szCs w:val="22"/>
        </w:rPr>
        <w:t>I</w:t>
      </w:r>
      <w:r w:rsidR="000E4998" w:rsidRPr="00F4775B">
        <w:rPr>
          <w:rFonts w:ascii="Arial" w:hAnsi="Arial" w:cs="Arial"/>
          <w:sz w:val="22"/>
          <w:szCs w:val="22"/>
        </w:rPr>
        <w:t>P FEPZ</w:t>
      </w:r>
      <w:r w:rsidRPr="00F4775B">
        <w:rPr>
          <w:rFonts w:ascii="Arial" w:hAnsi="Arial" w:cs="Arial"/>
          <w:sz w:val="22"/>
          <w:szCs w:val="22"/>
        </w:rPr>
        <w:t xml:space="preserve"> od podpisania umowy.</w:t>
      </w:r>
    </w:p>
    <w:p w14:paraId="2B30E4A3" w14:textId="77777777" w:rsidR="00780E7E" w:rsidRPr="00F4775B" w:rsidRDefault="00307954" w:rsidP="00490ED6">
      <w:pPr>
        <w:pStyle w:val="Nagwek2"/>
        <w:numPr>
          <w:ilvl w:val="2"/>
          <w:numId w:val="26"/>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0" w:firstLine="0"/>
        <w:rPr>
          <w:rFonts w:ascii="Arial" w:hAnsi="Arial" w:cs="Arial"/>
          <w:b w:val="0"/>
          <w:i w:val="0"/>
          <w:sz w:val="22"/>
          <w:szCs w:val="22"/>
        </w:rPr>
      </w:pPr>
      <w:bookmarkStart w:id="1050" w:name="_Toc173497449"/>
      <w:r w:rsidRPr="00F4775B">
        <w:rPr>
          <w:rFonts w:ascii="Arial" w:hAnsi="Arial" w:cs="Arial"/>
          <w:b w:val="0"/>
          <w:i w:val="0"/>
          <w:sz w:val="22"/>
          <w:szCs w:val="22"/>
        </w:rPr>
        <w:t>Wkład własny</w:t>
      </w:r>
      <w:bookmarkEnd w:id="1050"/>
    </w:p>
    <w:p w14:paraId="0DC015D0" w14:textId="77777777" w:rsidR="00307954" w:rsidRPr="00F4775B" w:rsidRDefault="00307954" w:rsidP="00490ED6">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Wkładem własnym są </w:t>
      </w:r>
      <w:r w:rsidRPr="00F4775B">
        <w:rPr>
          <w:rFonts w:ascii="Arial" w:hAnsi="Arial" w:cs="Arial"/>
          <w:bCs/>
          <w:sz w:val="22"/>
          <w:szCs w:val="22"/>
        </w:rPr>
        <w:t xml:space="preserve">środki finansowe </w:t>
      </w:r>
      <w:r w:rsidRPr="00F4775B">
        <w:rPr>
          <w:rFonts w:ascii="Arial" w:hAnsi="Arial" w:cs="Arial"/>
          <w:sz w:val="22"/>
          <w:szCs w:val="22"/>
        </w:rPr>
        <w:t xml:space="preserve">lub </w:t>
      </w:r>
      <w:r w:rsidRPr="00F4775B">
        <w:rPr>
          <w:rFonts w:ascii="Arial" w:hAnsi="Arial" w:cs="Arial"/>
          <w:bCs/>
          <w:sz w:val="22"/>
          <w:szCs w:val="22"/>
        </w:rPr>
        <w:t>wkład niepieniężny</w:t>
      </w:r>
      <w:r w:rsidRPr="00F4775B">
        <w:rPr>
          <w:rFonts w:ascii="Arial" w:hAnsi="Arial" w:cs="Arial"/>
          <w:b/>
          <w:bCs/>
          <w:sz w:val="22"/>
          <w:szCs w:val="22"/>
        </w:rPr>
        <w:t xml:space="preserve"> </w:t>
      </w:r>
      <w:r w:rsidRPr="00F4775B">
        <w:rPr>
          <w:rFonts w:ascii="Arial" w:hAnsi="Arial" w:cs="Arial"/>
          <w:sz w:val="22"/>
          <w:szCs w:val="22"/>
        </w:rPr>
        <w:t xml:space="preserve">zabezpieczone przez wnioskodawcę, które zostaną przeznaczone na pokrycie wydatków kwalifikowalnych projektu i nie zostaną wnioskodawcy przekazane w formie dofinansowania. </w:t>
      </w:r>
    </w:p>
    <w:p w14:paraId="1D1182D0" w14:textId="77777777" w:rsidR="00307954" w:rsidRPr="00F4775B" w:rsidRDefault="00307954" w:rsidP="00490ED6">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Wkład własny </w:t>
      </w:r>
      <w:r w:rsidR="00A47790" w:rsidRPr="00F4775B">
        <w:rPr>
          <w:rFonts w:ascii="Arial" w:hAnsi="Arial" w:cs="Arial"/>
          <w:sz w:val="22"/>
          <w:szCs w:val="22"/>
        </w:rPr>
        <w:t>W</w:t>
      </w:r>
      <w:r w:rsidRPr="00F4775B">
        <w:rPr>
          <w:rFonts w:ascii="Arial" w:hAnsi="Arial" w:cs="Arial"/>
          <w:sz w:val="22"/>
          <w:szCs w:val="22"/>
        </w:rPr>
        <w:t xml:space="preserve">nioskodawcy jest wykazywany we wniosku o dofinansowanie, przy czym to wnioskodawca określa formę wniesienia wkładu własnego. </w:t>
      </w:r>
    </w:p>
    <w:p w14:paraId="43D42C85" w14:textId="77777777" w:rsidR="00307954" w:rsidRPr="00F4775B" w:rsidRDefault="00307954" w:rsidP="00490ED6">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Źródłem finansowania wkładu własnego mogą być zarówno środki publiczne jak i</w:t>
      </w:r>
      <w:r w:rsidR="001F44DE" w:rsidRPr="00F4775B">
        <w:rPr>
          <w:rFonts w:ascii="Arial" w:hAnsi="Arial" w:cs="Arial"/>
          <w:sz w:val="22"/>
          <w:szCs w:val="22"/>
        </w:rPr>
        <w:t> </w:t>
      </w:r>
      <w:r w:rsidRPr="00F4775B">
        <w:rPr>
          <w:rFonts w:ascii="Arial" w:hAnsi="Arial" w:cs="Arial"/>
          <w:sz w:val="22"/>
          <w:szCs w:val="22"/>
        </w:rPr>
        <w:t xml:space="preserve">prywatne. O zakwalifikowaniu źródła pochodzenia wkładu własnego (publiczny/prywatny) decyduje status prawny wnioskodawcy/partnera/strony trzeciej lub uczestnika. Wkład własny może więc pochodzić ze środków m.in.: </w:t>
      </w:r>
    </w:p>
    <w:p w14:paraId="3DBCC4AE" w14:textId="77777777" w:rsidR="00307954" w:rsidRPr="00F4775B" w:rsidRDefault="00307954" w:rsidP="00490ED6">
      <w:pPr>
        <w:numPr>
          <w:ilvl w:val="0"/>
          <w:numId w:val="38"/>
        </w:numPr>
        <w:autoSpaceDE w:val="0"/>
        <w:autoSpaceDN w:val="0"/>
        <w:adjustRightInd w:val="0"/>
        <w:spacing w:before="120" w:after="120" w:line="271" w:lineRule="auto"/>
        <w:ind w:left="0" w:firstLine="0"/>
        <w:rPr>
          <w:rFonts w:ascii="Arial" w:hAnsi="Arial" w:cs="Arial"/>
          <w:sz w:val="22"/>
          <w:szCs w:val="22"/>
        </w:rPr>
      </w:pPr>
      <w:r w:rsidRPr="00F4775B">
        <w:rPr>
          <w:rFonts w:ascii="Arial" w:hAnsi="Arial" w:cs="Arial"/>
          <w:sz w:val="22"/>
          <w:szCs w:val="22"/>
        </w:rPr>
        <w:t>budżetu państwa</w:t>
      </w:r>
    </w:p>
    <w:p w14:paraId="0DD2234D" w14:textId="77777777" w:rsidR="00307954" w:rsidRPr="00F4775B" w:rsidRDefault="00307954" w:rsidP="00490ED6">
      <w:pPr>
        <w:numPr>
          <w:ilvl w:val="0"/>
          <w:numId w:val="38"/>
        </w:numPr>
        <w:autoSpaceDE w:val="0"/>
        <w:autoSpaceDN w:val="0"/>
        <w:adjustRightInd w:val="0"/>
        <w:spacing w:before="120" w:after="120" w:line="271" w:lineRule="auto"/>
        <w:ind w:left="0" w:firstLine="0"/>
        <w:rPr>
          <w:rFonts w:ascii="Arial" w:hAnsi="Arial" w:cs="Arial"/>
          <w:sz w:val="22"/>
          <w:szCs w:val="22"/>
        </w:rPr>
      </w:pPr>
      <w:r w:rsidRPr="00F4775B">
        <w:rPr>
          <w:rFonts w:ascii="Arial" w:hAnsi="Arial" w:cs="Arial"/>
          <w:sz w:val="22"/>
          <w:szCs w:val="22"/>
        </w:rPr>
        <w:t>budżetu JST (szczebla gminnego, powiatowego i wojewódzkiego),</w:t>
      </w:r>
    </w:p>
    <w:p w14:paraId="51A0FD84" w14:textId="77777777" w:rsidR="00307954" w:rsidRPr="00F4775B" w:rsidRDefault="00307954" w:rsidP="00490ED6">
      <w:pPr>
        <w:numPr>
          <w:ilvl w:val="0"/>
          <w:numId w:val="38"/>
        </w:numPr>
        <w:autoSpaceDE w:val="0"/>
        <w:autoSpaceDN w:val="0"/>
        <w:adjustRightInd w:val="0"/>
        <w:spacing w:before="120" w:after="120" w:line="271" w:lineRule="auto"/>
        <w:ind w:left="0" w:firstLine="0"/>
        <w:rPr>
          <w:rFonts w:ascii="Arial" w:hAnsi="Arial" w:cs="Arial"/>
          <w:sz w:val="22"/>
          <w:szCs w:val="22"/>
        </w:rPr>
      </w:pPr>
      <w:r w:rsidRPr="00F4775B">
        <w:rPr>
          <w:rFonts w:ascii="Arial" w:hAnsi="Arial" w:cs="Arial"/>
          <w:sz w:val="22"/>
          <w:szCs w:val="22"/>
        </w:rPr>
        <w:t>prywatnych.</w:t>
      </w:r>
    </w:p>
    <w:p w14:paraId="777D0E61" w14:textId="77777777" w:rsidR="008017EE" w:rsidRDefault="008017EE" w:rsidP="008017EE">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Pr>
          <w:rFonts w:ascii="Arial" w:hAnsi="Arial" w:cs="Arial"/>
          <w:sz w:val="22"/>
          <w:szCs w:val="22"/>
        </w:rPr>
        <w:t>W</w:t>
      </w:r>
      <w:r w:rsidRPr="00502B5A">
        <w:rPr>
          <w:rFonts w:ascii="Arial" w:hAnsi="Arial" w:cs="Arial"/>
          <w:sz w:val="22"/>
          <w:szCs w:val="22"/>
        </w:rPr>
        <w:t xml:space="preserve">kład niepieniężny stanowiący część lub całość wkładu własnego, wniesiony na rzecz projektu, może stanowić wydatek kwalifikowalny, o ile spełnione są następujące warunki: </w:t>
      </w:r>
    </w:p>
    <w:p w14:paraId="139D93E8" w14:textId="77777777" w:rsidR="008017EE" w:rsidRDefault="008017EE" w:rsidP="008017EE">
      <w:pPr>
        <w:pStyle w:val="Akapitzlist"/>
        <w:autoSpaceDE w:val="0"/>
        <w:autoSpaceDN w:val="0"/>
        <w:adjustRightInd w:val="0"/>
        <w:spacing w:before="120" w:after="120" w:line="271" w:lineRule="auto"/>
        <w:ind w:left="0"/>
        <w:contextualSpacing w:val="0"/>
        <w:rPr>
          <w:rFonts w:ascii="Arial" w:hAnsi="Arial" w:cs="Arial"/>
          <w:sz w:val="22"/>
          <w:szCs w:val="22"/>
        </w:rPr>
      </w:pPr>
      <w:r w:rsidRPr="00502B5A">
        <w:rPr>
          <w:rFonts w:ascii="Arial" w:hAnsi="Arial" w:cs="Arial"/>
          <w:sz w:val="22"/>
          <w:szCs w:val="22"/>
        </w:rPr>
        <w:t xml:space="preserve">a) kwota dofinansowania w momencie końcowego rozliczenia projektu nie przekracza kwoty całkowitych wydatków kwalifikowalnych z wyłączeniem wkładu niepieniężnego, </w:t>
      </w:r>
    </w:p>
    <w:p w14:paraId="1F3FD7B7" w14:textId="77777777" w:rsidR="008017EE" w:rsidRDefault="008017EE" w:rsidP="008017EE">
      <w:pPr>
        <w:pStyle w:val="Akapitzlist"/>
        <w:autoSpaceDE w:val="0"/>
        <w:autoSpaceDN w:val="0"/>
        <w:adjustRightInd w:val="0"/>
        <w:spacing w:before="120" w:after="120" w:line="271" w:lineRule="auto"/>
        <w:ind w:left="0"/>
        <w:contextualSpacing w:val="0"/>
        <w:rPr>
          <w:rFonts w:ascii="Arial" w:hAnsi="Arial" w:cs="Arial"/>
          <w:sz w:val="22"/>
          <w:szCs w:val="22"/>
        </w:rPr>
      </w:pPr>
      <w:r w:rsidRPr="00502B5A">
        <w:rPr>
          <w:rFonts w:ascii="Arial" w:hAnsi="Arial" w:cs="Arial"/>
          <w:sz w:val="22"/>
          <w:szCs w:val="22"/>
        </w:rPr>
        <w:t xml:space="preserve">b) wkład niepieniężny polega na wniesieniu (wykorzystaniu na rzecz projektu) nieruchomości, urządzeń, materiałów (surowców), wartości niematerialnych i prawnych, ekspertyz lub nieodpłatnej pracy wykonywanej przez wolontariuszy na podstawie ustawy o działalności pożytku publicznego i o wolontariacie lub nieodpłatnej pracy społecznej członków stowarzyszenia wykonywanej na podstawie ustawy z dnia 7 kwietnia 1989 r. Prawo o stowarzyszeniach (Dz. U. z 2020 r. poz. 2261, z późn. zm.) – ze składników majątku beneficjenta lub majątku innych podmiotów, jeżeli możliwość taka wynika z przepisów prawa oraz zostanie to ujęte w zatwierdzonym wniosku o dofinansowanie projektu, </w:t>
      </w:r>
    </w:p>
    <w:p w14:paraId="6F43564D" w14:textId="7DD43070" w:rsidR="008017EE" w:rsidRDefault="008017EE" w:rsidP="008017EE">
      <w:pPr>
        <w:pStyle w:val="Akapitzlist"/>
        <w:autoSpaceDE w:val="0"/>
        <w:autoSpaceDN w:val="0"/>
        <w:adjustRightInd w:val="0"/>
        <w:spacing w:before="120" w:after="120" w:line="271" w:lineRule="auto"/>
        <w:ind w:left="0"/>
        <w:contextualSpacing w:val="0"/>
        <w:rPr>
          <w:rFonts w:ascii="Arial" w:hAnsi="Arial" w:cs="Arial"/>
          <w:sz w:val="22"/>
          <w:szCs w:val="22"/>
        </w:rPr>
      </w:pPr>
      <w:r w:rsidRPr="00502B5A">
        <w:rPr>
          <w:rFonts w:ascii="Arial" w:hAnsi="Arial" w:cs="Arial"/>
          <w:sz w:val="22"/>
          <w:szCs w:val="22"/>
        </w:rPr>
        <w:t xml:space="preserve">c) wartość wkładu niepieniężnego została należycie potwierdzona dokumentami o wartości dowodowej równoważnej fakturom lub innymi dokumentami,  </w:t>
      </w:r>
    </w:p>
    <w:p w14:paraId="0552CB7A" w14:textId="77777777" w:rsidR="008017EE" w:rsidRDefault="008017EE" w:rsidP="008017EE">
      <w:pPr>
        <w:pStyle w:val="Akapitzlist"/>
        <w:autoSpaceDE w:val="0"/>
        <w:autoSpaceDN w:val="0"/>
        <w:adjustRightInd w:val="0"/>
        <w:spacing w:before="120" w:after="120" w:line="271" w:lineRule="auto"/>
        <w:ind w:left="0"/>
        <w:contextualSpacing w:val="0"/>
        <w:rPr>
          <w:rFonts w:ascii="Arial" w:hAnsi="Arial" w:cs="Arial"/>
          <w:sz w:val="22"/>
          <w:szCs w:val="22"/>
        </w:rPr>
      </w:pPr>
      <w:r w:rsidRPr="00502B5A">
        <w:rPr>
          <w:rFonts w:ascii="Arial" w:hAnsi="Arial" w:cs="Arial"/>
          <w:sz w:val="22"/>
          <w:szCs w:val="22"/>
        </w:rPr>
        <w:t xml:space="preserve">d) wartość przypisana wkładowi niepieniężnemu nie przekracza stawek rynkowych, </w:t>
      </w:r>
    </w:p>
    <w:p w14:paraId="5454B267" w14:textId="77777777" w:rsidR="008017EE" w:rsidRDefault="008017EE" w:rsidP="008017EE">
      <w:pPr>
        <w:pStyle w:val="Akapitzlist"/>
        <w:autoSpaceDE w:val="0"/>
        <w:autoSpaceDN w:val="0"/>
        <w:adjustRightInd w:val="0"/>
        <w:spacing w:before="120" w:after="120" w:line="271" w:lineRule="auto"/>
        <w:ind w:left="0"/>
        <w:contextualSpacing w:val="0"/>
        <w:rPr>
          <w:rFonts w:ascii="Arial" w:hAnsi="Arial" w:cs="Arial"/>
          <w:sz w:val="22"/>
          <w:szCs w:val="22"/>
        </w:rPr>
      </w:pPr>
      <w:r w:rsidRPr="00502B5A">
        <w:rPr>
          <w:rFonts w:ascii="Arial" w:hAnsi="Arial" w:cs="Arial"/>
          <w:sz w:val="22"/>
          <w:szCs w:val="22"/>
        </w:rPr>
        <w:t xml:space="preserve">e) wartość i dostarczenie wkładu niepieniężnego mogą być poddane niezależnej ocenie i weryfikacji, </w:t>
      </w:r>
    </w:p>
    <w:p w14:paraId="504D0444" w14:textId="77777777" w:rsidR="008017EE" w:rsidRDefault="008017EE" w:rsidP="008017EE">
      <w:pPr>
        <w:pStyle w:val="Akapitzlist"/>
        <w:autoSpaceDE w:val="0"/>
        <w:autoSpaceDN w:val="0"/>
        <w:adjustRightInd w:val="0"/>
        <w:spacing w:before="120" w:after="120" w:line="271" w:lineRule="auto"/>
        <w:ind w:left="0"/>
        <w:contextualSpacing w:val="0"/>
        <w:rPr>
          <w:rFonts w:ascii="Arial" w:hAnsi="Arial" w:cs="Arial"/>
          <w:sz w:val="22"/>
          <w:szCs w:val="22"/>
        </w:rPr>
      </w:pPr>
      <w:r w:rsidRPr="00502B5A">
        <w:rPr>
          <w:rFonts w:ascii="Arial" w:hAnsi="Arial" w:cs="Arial"/>
          <w:sz w:val="22"/>
          <w:szCs w:val="22"/>
        </w:rPr>
        <w:lastRenderedPageBreak/>
        <w:t xml:space="preserve">f) wkład niepieniężny nie był uprzednio współfinansowany ze środków UE. </w:t>
      </w:r>
    </w:p>
    <w:p w14:paraId="35A97F4B" w14:textId="049644FC" w:rsidR="008017EE" w:rsidRDefault="008017EE" w:rsidP="008017EE">
      <w:pPr>
        <w:pStyle w:val="Akapitzlist"/>
        <w:autoSpaceDE w:val="0"/>
        <w:autoSpaceDN w:val="0"/>
        <w:adjustRightInd w:val="0"/>
        <w:spacing w:before="120" w:after="120" w:line="271" w:lineRule="auto"/>
        <w:ind w:left="0"/>
        <w:contextualSpacing w:val="0"/>
        <w:rPr>
          <w:rFonts w:ascii="Arial" w:hAnsi="Arial" w:cs="Arial"/>
          <w:sz w:val="22"/>
          <w:szCs w:val="22"/>
        </w:rPr>
      </w:pPr>
      <w:r w:rsidRPr="00502B5A">
        <w:rPr>
          <w:rFonts w:ascii="Arial" w:hAnsi="Arial" w:cs="Arial"/>
          <w:sz w:val="22"/>
          <w:szCs w:val="22"/>
        </w:rPr>
        <w:t>2) W przypadku wykorzystania środków trwałych lub wartości niematerialnych i prawnych na rzecz projektu, ich wartość określana jest proporcjonalnie do zakresu ich wykorzystania w projekcie, z uwzględnieniem podrozdziału 3.7</w:t>
      </w:r>
      <w:r w:rsidR="00BD7FDE">
        <w:rPr>
          <w:rFonts w:ascii="Arial" w:hAnsi="Arial" w:cs="Arial"/>
          <w:sz w:val="22"/>
          <w:szCs w:val="22"/>
        </w:rPr>
        <w:t xml:space="preserve"> </w:t>
      </w:r>
      <w:r w:rsidR="00BD7FDE" w:rsidRPr="00426E82">
        <w:rPr>
          <w:rFonts w:ascii="Arial" w:hAnsi="Arial" w:cs="Arial"/>
          <w:sz w:val="22"/>
          <w:szCs w:val="22"/>
        </w:rPr>
        <w:t>Wytycznych dotyczących kwalifikowalności wydatków na lata 2021-2027</w:t>
      </w:r>
      <w:r w:rsidRPr="00502B5A">
        <w:rPr>
          <w:rFonts w:ascii="Arial" w:hAnsi="Arial" w:cs="Arial"/>
          <w:sz w:val="22"/>
          <w:szCs w:val="22"/>
        </w:rPr>
        <w:t xml:space="preserve">. </w:t>
      </w:r>
    </w:p>
    <w:p w14:paraId="42852AE0" w14:textId="77777777" w:rsidR="008017EE" w:rsidRDefault="008017EE" w:rsidP="008017EE">
      <w:pPr>
        <w:pStyle w:val="Akapitzlist"/>
        <w:autoSpaceDE w:val="0"/>
        <w:autoSpaceDN w:val="0"/>
        <w:adjustRightInd w:val="0"/>
        <w:spacing w:before="120" w:after="120" w:line="271" w:lineRule="auto"/>
        <w:ind w:left="0"/>
        <w:contextualSpacing w:val="0"/>
        <w:rPr>
          <w:rFonts w:ascii="Arial" w:hAnsi="Arial" w:cs="Arial"/>
          <w:sz w:val="22"/>
          <w:szCs w:val="22"/>
        </w:rPr>
      </w:pPr>
      <w:r w:rsidRPr="00502B5A">
        <w:rPr>
          <w:rFonts w:ascii="Arial" w:hAnsi="Arial" w:cs="Arial"/>
          <w:sz w:val="22"/>
          <w:szCs w:val="22"/>
        </w:rPr>
        <w:t>3) W przypadku wykorzystania nieruchomości na rzecz projektu:</w:t>
      </w:r>
    </w:p>
    <w:p w14:paraId="09CAA9EC" w14:textId="77777777" w:rsidR="008017EE" w:rsidRDefault="008017EE" w:rsidP="008017EE">
      <w:pPr>
        <w:pStyle w:val="Akapitzlist"/>
        <w:autoSpaceDE w:val="0"/>
        <w:autoSpaceDN w:val="0"/>
        <w:adjustRightInd w:val="0"/>
        <w:spacing w:before="120" w:after="120" w:line="271" w:lineRule="auto"/>
        <w:ind w:left="0"/>
        <w:contextualSpacing w:val="0"/>
        <w:rPr>
          <w:rFonts w:ascii="Arial" w:hAnsi="Arial" w:cs="Arial"/>
          <w:sz w:val="22"/>
          <w:szCs w:val="22"/>
        </w:rPr>
      </w:pPr>
      <w:r w:rsidRPr="00502B5A">
        <w:rPr>
          <w:rFonts w:ascii="Arial" w:hAnsi="Arial" w:cs="Arial"/>
          <w:sz w:val="22"/>
          <w:szCs w:val="22"/>
        </w:rPr>
        <w:t xml:space="preserve"> a) wartość nieruchomości jest potwierdzona operatem szacunkowym sporządzonym przez uprawnionego rzeczoznawcę zgodnie z przepisami ustawy z dnia 21 sierpnia 1997 r. o gospodarce nieruchomościami (Dz. U. z 2021 r. poz. 1899, z późn. zm.), zwanej dalej: „ustawą o gospodarce nieruchomościami” – aktualnym w momencie złożenia rozliczającego go wniosku o płatność (termin ważności sporządzonego dokumentu określa ww. ustawa); jeżeli wkładem niepieniężnym nie jest cała nieruchomość, a jedynie jej część (na przykład tylko pomieszczenia), operat szacunkowy nie jest wymagany – w takim przypadku wartość wkładu wycenia się jako koszt amortyzacji lub wynajmu (np. w oparciu o cennik danej instytucji), </w:t>
      </w:r>
    </w:p>
    <w:p w14:paraId="3EE56E58" w14:textId="77777777" w:rsidR="008017EE" w:rsidRDefault="008017EE" w:rsidP="008017EE">
      <w:pPr>
        <w:pStyle w:val="Akapitzlist"/>
        <w:autoSpaceDE w:val="0"/>
        <w:autoSpaceDN w:val="0"/>
        <w:adjustRightInd w:val="0"/>
        <w:spacing w:before="120" w:after="120" w:line="271" w:lineRule="auto"/>
        <w:ind w:left="0"/>
        <w:contextualSpacing w:val="0"/>
        <w:rPr>
          <w:rFonts w:ascii="Arial" w:hAnsi="Arial" w:cs="Arial"/>
          <w:sz w:val="22"/>
          <w:szCs w:val="22"/>
        </w:rPr>
      </w:pPr>
      <w:r w:rsidRPr="00502B5A">
        <w:rPr>
          <w:rFonts w:ascii="Arial" w:hAnsi="Arial" w:cs="Arial"/>
          <w:sz w:val="22"/>
          <w:szCs w:val="22"/>
        </w:rPr>
        <w:t xml:space="preserve">b) możliwe jest dokonanie płatności na potrzeby umowy nabycia innych niż własność praw do nieruchomości (np. dzierżawa, najem) o wartości nominalnej rocznie nieprzekraczającej kwoty 1 PLN, </w:t>
      </w:r>
    </w:p>
    <w:p w14:paraId="02C6F4DF" w14:textId="77777777" w:rsidR="008017EE" w:rsidRDefault="008017EE" w:rsidP="008017EE">
      <w:pPr>
        <w:pStyle w:val="Akapitzlist"/>
        <w:autoSpaceDE w:val="0"/>
        <w:autoSpaceDN w:val="0"/>
        <w:adjustRightInd w:val="0"/>
        <w:spacing w:before="120" w:after="120" w:line="271" w:lineRule="auto"/>
        <w:ind w:left="0"/>
        <w:contextualSpacing w:val="0"/>
        <w:rPr>
          <w:rFonts w:ascii="Arial" w:hAnsi="Arial" w:cs="Arial"/>
          <w:sz w:val="22"/>
          <w:szCs w:val="22"/>
        </w:rPr>
      </w:pPr>
      <w:r w:rsidRPr="00502B5A">
        <w:rPr>
          <w:rFonts w:ascii="Arial" w:hAnsi="Arial" w:cs="Arial"/>
          <w:sz w:val="22"/>
          <w:szCs w:val="22"/>
        </w:rPr>
        <w:t xml:space="preserve">c) warunki podrozdziału </w:t>
      </w:r>
      <w:r w:rsidRPr="00E42239">
        <w:rPr>
          <w:rFonts w:ascii="Arial" w:hAnsi="Arial" w:cs="Arial"/>
          <w:sz w:val="22"/>
          <w:szCs w:val="22"/>
        </w:rPr>
        <w:t>3.4</w:t>
      </w:r>
      <w:r w:rsidRPr="006475E2">
        <w:rPr>
          <w:rFonts w:ascii="Arial" w:hAnsi="Arial" w:cs="Arial"/>
          <w:i/>
          <w:iCs/>
          <w:sz w:val="22"/>
          <w:szCs w:val="22"/>
        </w:rPr>
        <w:t xml:space="preserve"> </w:t>
      </w:r>
      <w:r w:rsidRPr="00E42239">
        <w:rPr>
          <w:rFonts w:ascii="Arial" w:hAnsi="Arial" w:cs="Arial"/>
          <w:sz w:val="22"/>
          <w:szCs w:val="22"/>
        </w:rPr>
        <w:t>Wytycznych dotyczących kwalifikowalności wydatków na lata 2021-202</w:t>
      </w:r>
      <w:r w:rsidRPr="006475E2">
        <w:rPr>
          <w:rFonts w:ascii="Arial" w:hAnsi="Arial" w:cs="Arial"/>
          <w:i/>
          <w:iCs/>
          <w:sz w:val="22"/>
          <w:szCs w:val="22"/>
        </w:rPr>
        <w:t>7</w:t>
      </w:r>
      <w:r>
        <w:rPr>
          <w:rFonts w:ascii="Arial" w:hAnsi="Arial" w:cs="Arial"/>
          <w:sz w:val="22"/>
          <w:szCs w:val="22"/>
        </w:rPr>
        <w:t xml:space="preserve"> </w:t>
      </w:r>
      <w:r w:rsidRPr="00502B5A">
        <w:rPr>
          <w:rFonts w:ascii="Arial" w:hAnsi="Arial" w:cs="Arial"/>
          <w:sz w:val="22"/>
          <w:szCs w:val="22"/>
        </w:rPr>
        <w:t xml:space="preserve">muszą zostać spełnione. </w:t>
      </w:r>
    </w:p>
    <w:p w14:paraId="25ACCCC1" w14:textId="77777777" w:rsidR="008017EE" w:rsidRDefault="008017EE" w:rsidP="008017EE">
      <w:pPr>
        <w:pStyle w:val="Akapitzlist"/>
        <w:autoSpaceDE w:val="0"/>
        <w:autoSpaceDN w:val="0"/>
        <w:adjustRightInd w:val="0"/>
        <w:spacing w:before="120" w:after="120" w:line="271" w:lineRule="auto"/>
        <w:ind w:left="0"/>
        <w:contextualSpacing w:val="0"/>
        <w:rPr>
          <w:rFonts w:ascii="Arial" w:hAnsi="Arial" w:cs="Arial"/>
          <w:sz w:val="22"/>
          <w:szCs w:val="22"/>
        </w:rPr>
      </w:pPr>
      <w:r w:rsidRPr="00502B5A">
        <w:rPr>
          <w:rFonts w:ascii="Arial" w:hAnsi="Arial" w:cs="Arial"/>
          <w:sz w:val="22"/>
          <w:szCs w:val="22"/>
        </w:rPr>
        <w:t xml:space="preserve">4) Wydatki poniesione na wycenę wkładu niepieniężnego są kwalifikowalne. </w:t>
      </w:r>
    </w:p>
    <w:p w14:paraId="7137D55D" w14:textId="77777777" w:rsidR="008017EE" w:rsidRDefault="008017EE" w:rsidP="008017EE">
      <w:pPr>
        <w:pStyle w:val="Akapitzlist"/>
        <w:autoSpaceDE w:val="0"/>
        <w:autoSpaceDN w:val="0"/>
        <w:adjustRightInd w:val="0"/>
        <w:spacing w:before="120" w:after="120" w:line="271" w:lineRule="auto"/>
        <w:ind w:left="0"/>
        <w:contextualSpacing w:val="0"/>
        <w:rPr>
          <w:rFonts w:ascii="Arial" w:hAnsi="Arial" w:cs="Arial"/>
          <w:sz w:val="22"/>
          <w:szCs w:val="22"/>
        </w:rPr>
      </w:pPr>
      <w:r w:rsidRPr="00502B5A">
        <w:rPr>
          <w:rFonts w:ascii="Arial" w:hAnsi="Arial" w:cs="Arial"/>
          <w:sz w:val="22"/>
          <w:szCs w:val="22"/>
        </w:rPr>
        <w:t xml:space="preserve">5) W przypadku nieodpłatnej pracy powinny zostać spełnione łącznie następujące warunki: </w:t>
      </w:r>
    </w:p>
    <w:p w14:paraId="06014C0C" w14:textId="77777777" w:rsidR="008017EE" w:rsidRDefault="008017EE" w:rsidP="008017EE">
      <w:pPr>
        <w:pStyle w:val="Akapitzlist"/>
        <w:autoSpaceDE w:val="0"/>
        <w:autoSpaceDN w:val="0"/>
        <w:adjustRightInd w:val="0"/>
        <w:spacing w:before="120" w:after="120" w:line="271" w:lineRule="auto"/>
        <w:ind w:left="0"/>
        <w:contextualSpacing w:val="0"/>
        <w:rPr>
          <w:rFonts w:ascii="Arial" w:hAnsi="Arial" w:cs="Arial"/>
          <w:sz w:val="22"/>
          <w:szCs w:val="22"/>
        </w:rPr>
      </w:pPr>
      <w:r w:rsidRPr="00502B5A">
        <w:rPr>
          <w:rFonts w:ascii="Arial" w:hAnsi="Arial" w:cs="Arial"/>
          <w:sz w:val="22"/>
          <w:szCs w:val="22"/>
        </w:rPr>
        <w:t xml:space="preserve">a) osoba jest świadoma charakteru swojego udziału w realizacji projektu (tzn. świadoma nieodpłatnego udziału), </w:t>
      </w:r>
    </w:p>
    <w:p w14:paraId="7ACF1430" w14:textId="77777777" w:rsidR="008017EE" w:rsidRDefault="008017EE" w:rsidP="008017EE">
      <w:pPr>
        <w:pStyle w:val="Akapitzlist"/>
        <w:autoSpaceDE w:val="0"/>
        <w:autoSpaceDN w:val="0"/>
        <w:adjustRightInd w:val="0"/>
        <w:spacing w:before="120" w:after="120" w:line="271" w:lineRule="auto"/>
        <w:ind w:left="0"/>
        <w:contextualSpacing w:val="0"/>
        <w:rPr>
          <w:rFonts w:ascii="Arial" w:hAnsi="Arial" w:cs="Arial"/>
          <w:sz w:val="22"/>
          <w:szCs w:val="22"/>
        </w:rPr>
      </w:pPr>
      <w:r w:rsidRPr="00502B5A">
        <w:rPr>
          <w:rFonts w:ascii="Arial" w:hAnsi="Arial" w:cs="Arial"/>
          <w:sz w:val="22"/>
          <w:szCs w:val="22"/>
        </w:rPr>
        <w:t xml:space="preserve">b) należy zdefiniować rodzaj nieodpłatnej pracy (określić stanowisko w projekcie); zadania wykonywane i wykazywane przez tę osobę muszą być zgodne z tytułem nieodpłatnej pracy (stanowiska), </w:t>
      </w:r>
    </w:p>
    <w:p w14:paraId="75467F9A" w14:textId="77777777" w:rsidR="008017EE" w:rsidRDefault="008017EE" w:rsidP="008017EE">
      <w:pPr>
        <w:pStyle w:val="Akapitzlist"/>
        <w:autoSpaceDE w:val="0"/>
        <w:autoSpaceDN w:val="0"/>
        <w:adjustRightInd w:val="0"/>
        <w:spacing w:before="120" w:after="120" w:line="271" w:lineRule="auto"/>
        <w:ind w:left="0"/>
        <w:contextualSpacing w:val="0"/>
        <w:rPr>
          <w:rFonts w:ascii="Arial" w:hAnsi="Arial" w:cs="Arial"/>
          <w:sz w:val="22"/>
          <w:szCs w:val="22"/>
        </w:rPr>
      </w:pPr>
      <w:r w:rsidRPr="00502B5A">
        <w:rPr>
          <w:rFonts w:ascii="Arial" w:hAnsi="Arial" w:cs="Arial"/>
          <w:sz w:val="22"/>
          <w:szCs w:val="22"/>
        </w:rPr>
        <w:t xml:space="preserve">c) wartość wkładu niepieniężnego w przypadku nieodpłatnej pracy określa się z uwzględnieniem ilości czasu poświęconego na jej wykonanie oraz średniej wysokości wynagrodzenia (wg stawki godzinowej lub dziennej) za dany rodzaj pracy obowiązującej u danego pracodawcy lub w danym regionie (wyliczonej np. w oparciu o dane GUS), lub płacy minimalnej określonej na podstawie obowiązujących przepisów, w zależności od zapisów wniosku o dofinansowanie projektu, </w:t>
      </w:r>
    </w:p>
    <w:p w14:paraId="01C26EF1" w14:textId="3B8C11E4" w:rsidR="00307954" w:rsidRDefault="008017EE" w:rsidP="00322FD2">
      <w:pPr>
        <w:pStyle w:val="Akapitzlist"/>
        <w:autoSpaceDE w:val="0"/>
        <w:autoSpaceDN w:val="0"/>
        <w:adjustRightInd w:val="0"/>
        <w:spacing w:before="120" w:after="120" w:line="271" w:lineRule="auto"/>
        <w:ind w:left="0"/>
        <w:contextualSpacing w:val="0"/>
        <w:rPr>
          <w:rFonts w:ascii="Arial" w:hAnsi="Arial" w:cs="Arial"/>
          <w:sz w:val="22"/>
          <w:szCs w:val="22"/>
        </w:rPr>
      </w:pPr>
      <w:r w:rsidRPr="00502B5A">
        <w:rPr>
          <w:rFonts w:ascii="Arial" w:hAnsi="Arial" w:cs="Arial"/>
          <w:sz w:val="22"/>
          <w:szCs w:val="22"/>
        </w:rPr>
        <w:t xml:space="preserve">d) wycena nieodpłatnej dobrowolnej pracy może uwzględniać wszystkie koszty, które zostałyby poniesione w przypadku jej odpłatnego wykonywania przez podmiot działający na zasadach rynkowych; wycena uwzględnia zatem koszt składek na ubezpieczenia społeczne oraz wszystkie pozostałe koszty wynikające z charakteru danego świadczenia, koszt podróży służbowych i diet albo innych niezbędnych kosztów ponoszonych przez osobę świadczącą nieodpłatną pracę związanych z wykonywaniem świadczeń na rzecz beneficjenta, o ile spełnione zostaną warunki określone w podrozdziale </w:t>
      </w:r>
      <w:r w:rsidRPr="00E42239">
        <w:rPr>
          <w:rFonts w:ascii="Arial" w:hAnsi="Arial" w:cs="Arial"/>
          <w:sz w:val="22"/>
          <w:szCs w:val="22"/>
        </w:rPr>
        <w:t>3.8</w:t>
      </w:r>
      <w:r w:rsidRPr="009C1390">
        <w:rPr>
          <w:rFonts w:ascii="Arial" w:hAnsi="Arial" w:cs="Arial"/>
          <w:i/>
          <w:iCs/>
          <w:sz w:val="22"/>
          <w:szCs w:val="22"/>
        </w:rPr>
        <w:t xml:space="preserve"> </w:t>
      </w:r>
      <w:r w:rsidRPr="00E42239">
        <w:rPr>
          <w:rFonts w:ascii="Arial" w:hAnsi="Arial" w:cs="Arial"/>
          <w:sz w:val="22"/>
          <w:szCs w:val="22"/>
        </w:rPr>
        <w:t>Wytycznych dotyczących kwalifikowalności wydatków na lata 2021-2027</w:t>
      </w:r>
      <w:r w:rsidRPr="00502B5A">
        <w:rPr>
          <w:rFonts w:ascii="Arial" w:hAnsi="Arial" w:cs="Arial"/>
          <w:sz w:val="22"/>
          <w:szCs w:val="22"/>
        </w:rPr>
        <w:t>; wycena wykonywanego świadczenia może być przedmiotem odrębnej kontroli i oceny.</w:t>
      </w:r>
      <w:r w:rsidR="006C308D">
        <w:rPr>
          <w:rFonts w:ascii="Arial" w:hAnsi="Arial" w:cs="Arial"/>
          <w:sz w:val="22"/>
          <w:szCs w:val="22"/>
        </w:rPr>
        <w:t xml:space="preserve"> </w:t>
      </w:r>
      <w:bookmarkStart w:id="1051" w:name="_Hlk160532465"/>
    </w:p>
    <w:bookmarkEnd w:id="1051"/>
    <w:p w14:paraId="5855AC80" w14:textId="3F16E8E6" w:rsidR="006C308D" w:rsidRPr="006C308D" w:rsidRDefault="006C308D" w:rsidP="00322FD2">
      <w:pPr>
        <w:pStyle w:val="Akapitzlist"/>
        <w:numPr>
          <w:ilvl w:val="3"/>
          <w:numId w:val="26"/>
        </w:numPr>
        <w:ind w:left="0" w:firstLine="0"/>
        <w:rPr>
          <w:rFonts w:ascii="Arial" w:hAnsi="Arial" w:cs="Arial"/>
          <w:sz w:val="22"/>
          <w:szCs w:val="22"/>
        </w:rPr>
      </w:pPr>
      <w:r w:rsidRPr="006C308D">
        <w:rPr>
          <w:rFonts w:ascii="Arial" w:hAnsi="Arial" w:cs="Arial"/>
          <w:sz w:val="22"/>
          <w:szCs w:val="22"/>
        </w:rPr>
        <w:t xml:space="preserve">Zasady rozliczania wkładu własnego uregulowane są we Wzorach Umów o dofinansowanie projektu współfinansowanych ze środków EFS+ w ramach programu </w:t>
      </w:r>
      <w:r w:rsidRPr="006C308D">
        <w:rPr>
          <w:rFonts w:ascii="Arial" w:hAnsi="Arial" w:cs="Arial"/>
          <w:sz w:val="22"/>
          <w:szCs w:val="22"/>
        </w:rPr>
        <w:lastRenderedPageBreak/>
        <w:t>Fundusze Europejskie dla Pomorza Zachodniego 2021 – 2027, stanowiący</w:t>
      </w:r>
      <w:r w:rsidR="008F713E">
        <w:rPr>
          <w:rFonts w:ascii="Arial" w:hAnsi="Arial" w:cs="Arial"/>
          <w:sz w:val="22"/>
          <w:szCs w:val="22"/>
        </w:rPr>
        <w:t>ch</w:t>
      </w:r>
      <w:r w:rsidRPr="006C308D">
        <w:rPr>
          <w:rFonts w:ascii="Arial" w:hAnsi="Arial" w:cs="Arial"/>
          <w:sz w:val="22"/>
          <w:szCs w:val="22"/>
        </w:rPr>
        <w:t xml:space="preserve"> załącznik</w:t>
      </w:r>
      <w:r w:rsidR="008F713E">
        <w:rPr>
          <w:rFonts w:ascii="Arial" w:hAnsi="Arial" w:cs="Arial"/>
          <w:sz w:val="22"/>
          <w:szCs w:val="22"/>
        </w:rPr>
        <w:t>i</w:t>
      </w:r>
      <w:r w:rsidRPr="006C308D">
        <w:rPr>
          <w:rFonts w:ascii="Arial" w:hAnsi="Arial" w:cs="Arial"/>
          <w:sz w:val="22"/>
          <w:szCs w:val="22"/>
        </w:rPr>
        <w:t xml:space="preserve"> nr 7.2</w:t>
      </w:r>
      <w:r w:rsidR="008F713E">
        <w:rPr>
          <w:rFonts w:ascii="Arial" w:hAnsi="Arial" w:cs="Arial"/>
          <w:sz w:val="22"/>
          <w:szCs w:val="22"/>
        </w:rPr>
        <w:t xml:space="preserve">.1 </w:t>
      </w:r>
      <w:r w:rsidRPr="006C308D">
        <w:rPr>
          <w:rFonts w:ascii="Arial" w:hAnsi="Arial" w:cs="Arial"/>
          <w:sz w:val="22"/>
          <w:szCs w:val="22"/>
        </w:rPr>
        <w:t xml:space="preserve"> </w:t>
      </w:r>
      <w:r w:rsidR="008F713E">
        <w:rPr>
          <w:rFonts w:ascii="Arial" w:hAnsi="Arial" w:cs="Arial"/>
          <w:sz w:val="22"/>
          <w:szCs w:val="22"/>
        </w:rPr>
        <w:t xml:space="preserve">oraz  7.2.2 </w:t>
      </w:r>
      <w:r w:rsidRPr="006C308D">
        <w:rPr>
          <w:rFonts w:ascii="Arial" w:hAnsi="Arial" w:cs="Arial"/>
          <w:sz w:val="22"/>
          <w:szCs w:val="22"/>
        </w:rPr>
        <w:t>do niniejszego Regulaminu wyboru.</w:t>
      </w:r>
    </w:p>
    <w:p w14:paraId="03B54C8C" w14:textId="77777777" w:rsidR="006C308D" w:rsidRPr="00F4775B" w:rsidRDefault="006C308D" w:rsidP="00322FD2">
      <w:pPr>
        <w:pStyle w:val="Akapitzlist"/>
        <w:autoSpaceDE w:val="0"/>
        <w:autoSpaceDN w:val="0"/>
        <w:adjustRightInd w:val="0"/>
        <w:spacing w:before="120" w:after="120" w:line="271" w:lineRule="auto"/>
        <w:ind w:left="0"/>
        <w:contextualSpacing w:val="0"/>
        <w:rPr>
          <w:rFonts w:ascii="Arial" w:hAnsi="Arial" w:cs="Arial"/>
          <w:sz w:val="22"/>
          <w:szCs w:val="22"/>
        </w:rPr>
      </w:pPr>
    </w:p>
    <w:p w14:paraId="1B26C262" w14:textId="77777777" w:rsidR="004E75AD" w:rsidRPr="00F4775B" w:rsidRDefault="0008188C" w:rsidP="00490ED6">
      <w:pPr>
        <w:pStyle w:val="Nagwek2"/>
        <w:numPr>
          <w:ilvl w:val="2"/>
          <w:numId w:val="27"/>
        </w:numPr>
        <w:pBdr>
          <w:top w:val="single" w:sz="12" w:space="2" w:color="auto"/>
          <w:left w:val="single" w:sz="12" w:space="4" w:color="auto"/>
          <w:bottom w:val="single" w:sz="12" w:space="1" w:color="auto"/>
          <w:right w:val="single" w:sz="12" w:space="4" w:color="auto"/>
        </w:pBdr>
        <w:shd w:val="clear" w:color="auto" w:fill="C6D9F1" w:themeFill="text2" w:themeFillTint="33"/>
        <w:spacing w:before="120" w:after="120" w:line="271" w:lineRule="auto"/>
        <w:rPr>
          <w:rFonts w:ascii="Arial" w:hAnsi="Arial" w:cs="Arial"/>
          <w:b w:val="0"/>
          <w:i w:val="0"/>
          <w:sz w:val="22"/>
          <w:szCs w:val="22"/>
        </w:rPr>
      </w:pPr>
      <w:bookmarkStart w:id="1052" w:name="_Toc441580666"/>
      <w:bookmarkStart w:id="1053" w:name="_Toc441580817"/>
      <w:bookmarkStart w:id="1054" w:name="_Toc441588519"/>
      <w:bookmarkStart w:id="1055" w:name="_Toc441588888"/>
      <w:bookmarkStart w:id="1056" w:name="_Toc441580667"/>
      <w:bookmarkStart w:id="1057" w:name="_Toc441580818"/>
      <w:bookmarkStart w:id="1058" w:name="_Toc441588520"/>
      <w:bookmarkStart w:id="1059" w:name="_Toc441588889"/>
      <w:bookmarkStart w:id="1060" w:name="_Toc441588521"/>
      <w:bookmarkStart w:id="1061" w:name="_Toc441588890"/>
      <w:bookmarkStart w:id="1062" w:name="_Toc441588522"/>
      <w:bookmarkStart w:id="1063" w:name="_Toc441588891"/>
      <w:bookmarkStart w:id="1064" w:name="_Toc441588523"/>
      <w:bookmarkStart w:id="1065" w:name="_Toc441588892"/>
      <w:bookmarkStart w:id="1066" w:name="_Toc441588524"/>
      <w:bookmarkStart w:id="1067" w:name="_Toc441588893"/>
      <w:bookmarkStart w:id="1068" w:name="_Toc441588525"/>
      <w:bookmarkStart w:id="1069" w:name="_Toc441588894"/>
      <w:bookmarkStart w:id="1070" w:name="_Toc441588526"/>
      <w:bookmarkStart w:id="1071" w:name="_Toc441588895"/>
      <w:bookmarkStart w:id="1072" w:name="_Toc441588527"/>
      <w:bookmarkStart w:id="1073" w:name="_Toc441588896"/>
      <w:bookmarkStart w:id="1074" w:name="_Toc441588528"/>
      <w:bookmarkStart w:id="1075" w:name="_Toc441588897"/>
      <w:bookmarkStart w:id="1076" w:name="_Toc441588529"/>
      <w:bookmarkStart w:id="1077" w:name="_Toc441588898"/>
      <w:bookmarkStart w:id="1078" w:name="_Toc441588530"/>
      <w:bookmarkStart w:id="1079" w:name="_Toc441588899"/>
      <w:bookmarkStart w:id="1080" w:name="_Toc441588531"/>
      <w:bookmarkStart w:id="1081" w:name="_Toc441588900"/>
      <w:bookmarkStart w:id="1082" w:name="_Toc441588532"/>
      <w:bookmarkStart w:id="1083" w:name="_Toc441588901"/>
      <w:bookmarkStart w:id="1084" w:name="_Toc441588533"/>
      <w:bookmarkStart w:id="1085" w:name="_Toc441588902"/>
      <w:bookmarkStart w:id="1086" w:name="_Toc441588534"/>
      <w:bookmarkStart w:id="1087" w:name="_Toc441588903"/>
      <w:bookmarkStart w:id="1088" w:name="_Toc441588535"/>
      <w:bookmarkStart w:id="1089" w:name="_Toc441588904"/>
      <w:bookmarkStart w:id="1090" w:name="_Toc441588536"/>
      <w:bookmarkStart w:id="1091" w:name="_Toc441588905"/>
      <w:bookmarkStart w:id="1092" w:name="_Toc441588537"/>
      <w:bookmarkStart w:id="1093" w:name="_Toc441588906"/>
      <w:bookmarkStart w:id="1094" w:name="_Toc441588538"/>
      <w:bookmarkStart w:id="1095" w:name="_Toc441588907"/>
      <w:bookmarkStart w:id="1096" w:name="_Toc441588539"/>
      <w:bookmarkStart w:id="1097" w:name="_Toc441588908"/>
      <w:bookmarkStart w:id="1098" w:name="_Toc441588540"/>
      <w:bookmarkStart w:id="1099" w:name="_Toc441588909"/>
      <w:bookmarkStart w:id="1100" w:name="_Toc441588541"/>
      <w:bookmarkStart w:id="1101" w:name="_Toc441588910"/>
      <w:bookmarkStart w:id="1102" w:name="_Toc441588542"/>
      <w:bookmarkStart w:id="1103" w:name="_Toc441588911"/>
      <w:bookmarkStart w:id="1104" w:name="_Toc441588543"/>
      <w:bookmarkStart w:id="1105" w:name="_Toc441588912"/>
      <w:bookmarkStart w:id="1106" w:name="_Toc441588544"/>
      <w:bookmarkStart w:id="1107" w:name="_Toc441588913"/>
      <w:bookmarkStart w:id="1108" w:name="_Toc441588545"/>
      <w:bookmarkStart w:id="1109" w:name="_Toc441588914"/>
      <w:bookmarkStart w:id="1110" w:name="_Toc441588546"/>
      <w:bookmarkStart w:id="1111" w:name="_Toc441588915"/>
      <w:bookmarkStart w:id="1112" w:name="_Toc441588547"/>
      <w:bookmarkStart w:id="1113" w:name="_Toc441588916"/>
      <w:bookmarkStart w:id="1114" w:name="_Toc441588548"/>
      <w:bookmarkStart w:id="1115" w:name="_Toc441588917"/>
      <w:bookmarkStart w:id="1116" w:name="_Toc441588549"/>
      <w:bookmarkStart w:id="1117" w:name="_Toc441588918"/>
      <w:bookmarkStart w:id="1118" w:name="_Toc441588550"/>
      <w:bookmarkStart w:id="1119" w:name="_Toc441588919"/>
      <w:bookmarkStart w:id="1120" w:name="_Toc441588551"/>
      <w:bookmarkStart w:id="1121" w:name="_Toc441588920"/>
      <w:bookmarkStart w:id="1122" w:name="_Toc441588552"/>
      <w:bookmarkStart w:id="1123" w:name="_Toc441588921"/>
      <w:bookmarkStart w:id="1124" w:name="_Toc441588553"/>
      <w:bookmarkStart w:id="1125" w:name="_Toc441588922"/>
      <w:bookmarkStart w:id="1126" w:name="_Toc441588554"/>
      <w:bookmarkStart w:id="1127" w:name="_Toc441588923"/>
      <w:bookmarkStart w:id="1128" w:name="_Toc441588555"/>
      <w:bookmarkStart w:id="1129" w:name="_Toc441588924"/>
      <w:bookmarkStart w:id="1130" w:name="_Toc441588556"/>
      <w:bookmarkStart w:id="1131" w:name="_Toc441588925"/>
      <w:bookmarkStart w:id="1132" w:name="_Toc441588557"/>
      <w:bookmarkStart w:id="1133" w:name="_Toc441588926"/>
      <w:bookmarkStart w:id="1134" w:name="_Toc441588558"/>
      <w:bookmarkStart w:id="1135" w:name="_Toc441588927"/>
      <w:bookmarkStart w:id="1136" w:name="_Toc425140357"/>
      <w:bookmarkStart w:id="1137" w:name="_Toc173497450"/>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r w:rsidRPr="00F4775B">
        <w:rPr>
          <w:rFonts w:ascii="Arial" w:hAnsi="Arial" w:cs="Arial"/>
          <w:b w:val="0"/>
          <w:i w:val="0"/>
          <w:sz w:val="22"/>
          <w:szCs w:val="22"/>
        </w:rPr>
        <w:t>Podatek od towarów i usług (VAT)</w:t>
      </w:r>
      <w:bookmarkEnd w:id="1136"/>
      <w:bookmarkEnd w:id="1137"/>
    </w:p>
    <w:p w14:paraId="38FBF13C" w14:textId="77777777" w:rsidR="00571230" w:rsidRPr="00F4775B" w:rsidRDefault="005F228B" w:rsidP="00490ED6">
      <w:pPr>
        <w:pStyle w:val="Akapitzlist"/>
        <w:numPr>
          <w:ilvl w:val="3"/>
          <w:numId w:val="2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Z</w:t>
      </w:r>
      <w:r w:rsidR="003B227E" w:rsidRPr="00F4775B">
        <w:rPr>
          <w:rFonts w:ascii="Arial" w:hAnsi="Arial" w:cs="Arial"/>
          <w:sz w:val="22"/>
          <w:szCs w:val="22"/>
        </w:rPr>
        <w:t xml:space="preserve">asady </w:t>
      </w:r>
      <w:r w:rsidRPr="00F4775B">
        <w:rPr>
          <w:rFonts w:ascii="Arial" w:hAnsi="Arial" w:cs="Arial"/>
          <w:sz w:val="22"/>
          <w:szCs w:val="22"/>
        </w:rPr>
        <w:t>kwalifikowalności</w:t>
      </w:r>
      <w:r w:rsidR="003B227E" w:rsidRPr="00F4775B">
        <w:rPr>
          <w:rFonts w:ascii="Arial" w:hAnsi="Arial" w:cs="Arial"/>
          <w:sz w:val="22"/>
          <w:szCs w:val="22"/>
        </w:rPr>
        <w:t xml:space="preserve"> podatku VAT w projekcie, zostały uregulowane w Wytycznych w zakresie kwalifikowalności Podrozdział 3.5.</w:t>
      </w:r>
    </w:p>
    <w:p w14:paraId="34626E27" w14:textId="77777777" w:rsidR="00760794" w:rsidRPr="00F4775B" w:rsidRDefault="00760794" w:rsidP="005C5C6A">
      <w:pPr>
        <w:pStyle w:val="Akapitzlist"/>
        <w:numPr>
          <w:ilvl w:val="3"/>
          <w:numId w:val="27"/>
        </w:numPr>
        <w:tabs>
          <w:tab w:val="left" w:pos="851"/>
        </w:tabs>
        <w:autoSpaceDE w:val="0"/>
        <w:autoSpaceDN w:val="0"/>
        <w:adjustRightInd w:val="0"/>
        <w:spacing w:before="120" w:after="120"/>
        <w:contextualSpacing w:val="0"/>
        <w:rPr>
          <w:rFonts w:ascii="Arial" w:hAnsi="Arial" w:cs="Arial"/>
          <w:sz w:val="22"/>
          <w:szCs w:val="22"/>
        </w:rPr>
      </w:pPr>
      <w:r w:rsidRPr="00F4775B">
        <w:rPr>
          <w:rFonts w:ascii="Arial" w:hAnsi="Arial" w:cs="Arial"/>
          <w:sz w:val="22"/>
          <w:szCs w:val="22"/>
        </w:rPr>
        <w:t>Zgodnie z w/w Wytycznymi podatek VAT w projekcie, którego łączny koszt jest</w:t>
      </w:r>
    </w:p>
    <w:p w14:paraId="3F28A276" w14:textId="77777777" w:rsidR="00760794" w:rsidRPr="00F4775B" w:rsidRDefault="00760794" w:rsidP="005C5C6A">
      <w:pPr>
        <w:tabs>
          <w:tab w:val="left" w:pos="851"/>
        </w:tabs>
        <w:autoSpaceDE w:val="0"/>
        <w:autoSpaceDN w:val="0"/>
        <w:adjustRightInd w:val="0"/>
        <w:spacing w:before="120" w:after="120"/>
        <w:rPr>
          <w:rFonts w:ascii="Arial" w:hAnsi="Arial" w:cs="Arial"/>
          <w:sz w:val="22"/>
          <w:szCs w:val="22"/>
        </w:rPr>
      </w:pPr>
      <w:r w:rsidRPr="00F4775B">
        <w:rPr>
          <w:rFonts w:ascii="Arial" w:hAnsi="Arial" w:cs="Arial"/>
          <w:sz w:val="22"/>
          <w:szCs w:val="22"/>
        </w:rPr>
        <w:t>mniejszy niż 5 mln EUR (włączając VAT), co do zasady jest kwalifikowalny.</w:t>
      </w:r>
    </w:p>
    <w:p w14:paraId="14ED6FF9" w14:textId="7471A2A7" w:rsidR="002F604D" w:rsidRPr="005C5C6A" w:rsidRDefault="002F604D" w:rsidP="00490ED6">
      <w:pPr>
        <w:pStyle w:val="Akapitzlist"/>
        <w:numPr>
          <w:ilvl w:val="3"/>
          <w:numId w:val="27"/>
        </w:numPr>
        <w:tabs>
          <w:tab w:val="left" w:pos="851"/>
        </w:tabs>
        <w:autoSpaceDE w:val="0"/>
        <w:autoSpaceDN w:val="0"/>
        <w:adjustRightInd w:val="0"/>
        <w:spacing w:before="120" w:after="120" w:line="271" w:lineRule="auto"/>
        <w:ind w:left="0" w:firstLine="0"/>
        <w:contextualSpacing w:val="0"/>
        <w:rPr>
          <w:rFonts w:ascii="Arial" w:hAnsi="Arial" w:cs="Arial"/>
          <w:sz w:val="22"/>
          <w:szCs w:val="22"/>
          <w:lang w:val="x-none" w:eastAsia="x-none"/>
        </w:rPr>
      </w:pPr>
      <w:r w:rsidRPr="003E0E37">
        <w:rPr>
          <w:rFonts w:ascii="Arial" w:hAnsi="Arial" w:cs="Arial"/>
          <w:sz w:val="22"/>
          <w:szCs w:val="22"/>
        </w:rPr>
        <w:t>W przypadku projektu</w:t>
      </w:r>
      <w:r w:rsidR="00E74490">
        <w:rPr>
          <w:rFonts w:ascii="Arial" w:hAnsi="Arial" w:cs="Arial"/>
          <w:sz w:val="22"/>
          <w:szCs w:val="22"/>
        </w:rPr>
        <w:t>,</w:t>
      </w:r>
      <w:r w:rsidRPr="003E0E37">
        <w:rPr>
          <w:rFonts w:ascii="Arial" w:hAnsi="Arial" w:cs="Arial"/>
          <w:sz w:val="22"/>
          <w:szCs w:val="22"/>
        </w:rPr>
        <w:t xml:space="preserve"> którego łączny kos</w:t>
      </w:r>
      <w:r>
        <w:rPr>
          <w:rFonts w:ascii="Arial" w:hAnsi="Arial" w:cs="Arial"/>
          <w:sz w:val="22"/>
          <w:szCs w:val="22"/>
        </w:rPr>
        <w:t>zt wynosi co najmniej 5 mln EUR</w:t>
      </w:r>
      <w:r>
        <w:rPr>
          <w:rStyle w:val="Odwoanieprzypisudolnego"/>
          <w:rFonts w:ascii="Arial" w:hAnsi="Arial" w:cs="Arial"/>
          <w:sz w:val="22"/>
          <w:szCs w:val="22"/>
        </w:rPr>
        <w:footnoteReference w:id="17"/>
      </w:r>
      <w:r>
        <w:rPr>
          <w:rFonts w:ascii="Arial" w:hAnsi="Arial" w:cs="Arial"/>
          <w:sz w:val="22"/>
          <w:szCs w:val="22"/>
        </w:rPr>
        <w:t xml:space="preserve"> </w:t>
      </w:r>
      <w:r w:rsidRPr="003E0E37">
        <w:rPr>
          <w:rFonts w:ascii="Arial" w:hAnsi="Arial" w:cs="Arial"/>
          <w:sz w:val="22"/>
          <w:szCs w:val="22"/>
        </w:rPr>
        <w:t>(włączając VAT), może być kwalifikowalny, gdy brak jest prawnej możliwości odzyskania podatku VAT zgodnie z przepisami prawa krajowego. W związ</w:t>
      </w:r>
      <w:r>
        <w:rPr>
          <w:rFonts w:ascii="Arial" w:hAnsi="Arial" w:cs="Arial"/>
          <w:sz w:val="22"/>
          <w:szCs w:val="22"/>
        </w:rPr>
        <w:t>k</w:t>
      </w:r>
      <w:r w:rsidRPr="003E0E37">
        <w:rPr>
          <w:rFonts w:ascii="Arial" w:hAnsi="Arial" w:cs="Arial"/>
          <w:sz w:val="22"/>
          <w:szCs w:val="22"/>
        </w:rPr>
        <w:t>u z powyższym IP FEPZ w przypadku projektów powyżej ww. kwoty weryfikować będzie status podatnika (</w:t>
      </w:r>
      <w:r w:rsidRPr="00755C9D">
        <w:rPr>
          <w:rFonts w:ascii="Arial" w:hAnsi="Arial" w:cs="Arial"/>
          <w:sz w:val="22"/>
          <w:szCs w:val="22"/>
        </w:rPr>
        <w:t>Beneficjent</w:t>
      </w:r>
      <w:r>
        <w:rPr>
          <w:rFonts w:ascii="Arial" w:hAnsi="Arial" w:cs="Arial"/>
          <w:sz w:val="22"/>
          <w:szCs w:val="22"/>
        </w:rPr>
        <w:t>/</w:t>
      </w:r>
      <w:r w:rsidRPr="00755C9D">
        <w:rPr>
          <w:rFonts w:ascii="Arial" w:hAnsi="Arial" w:cs="Arial"/>
          <w:sz w:val="22"/>
          <w:szCs w:val="22"/>
        </w:rPr>
        <w:t>Partner</w:t>
      </w:r>
      <w:r>
        <w:rPr>
          <w:rFonts w:ascii="Arial" w:hAnsi="Arial" w:cs="Arial"/>
          <w:sz w:val="22"/>
          <w:szCs w:val="22"/>
        </w:rPr>
        <w:t>/ Realizator - odpowiednio</w:t>
      </w:r>
      <w:r w:rsidRPr="003E0E37">
        <w:rPr>
          <w:rFonts w:ascii="Arial" w:hAnsi="Arial" w:cs="Arial"/>
          <w:sz w:val="22"/>
          <w:szCs w:val="22"/>
        </w:rPr>
        <w:t xml:space="preserve">) na portalu </w:t>
      </w:r>
      <w:hyperlink r:id="rId27" w:history="1">
        <w:r w:rsidRPr="003E0E37">
          <w:rPr>
            <w:rFonts w:ascii="Arial" w:hAnsi="Arial" w:cs="Arial"/>
            <w:sz w:val="22"/>
            <w:szCs w:val="22"/>
          </w:rPr>
          <w:t>https://www.podatki.gov.pl/wyszukiwarki/sprawdzenie-statusu-podmiotu-w-vat/</w:t>
        </w:r>
      </w:hyperlink>
      <w:r w:rsidRPr="003E0E37">
        <w:rPr>
          <w:rFonts w:ascii="Arial" w:hAnsi="Arial" w:cs="Arial"/>
          <w:sz w:val="22"/>
          <w:szCs w:val="22"/>
        </w:rPr>
        <w:t xml:space="preserve">. </w:t>
      </w:r>
      <w:r w:rsidRPr="003F60C6">
        <w:rPr>
          <w:rFonts w:ascii="Arial" w:hAnsi="Arial" w:cs="Arial"/>
          <w:sz w:val="22"/>
          <w:szCs w:val="22"/>
        </w:rPr>
        <w:t>Status podatnika „zwolniony” z automatu powodować będzie uznanie podatku VAT za kwalifikowlany w projekcie. W przypadku gdy weryfikacja wskazuje na status „czynnego” podatnika, VAT może zostać uznany za kwalifikowalny jedynie w przypadku posiadania przez Beneficjenta/Partnera/ Realizatora indywidualnej interpretacji podatkowej, wydanej przez uprawniony organ.  Interp</w:t>
      </w:r>
      <w:r>
        <w:rPr>
          <w:rFonts w:ascii="Arial" w:hAnsi="Arial" w:cs="Arial"/>
          <w:sz w:val="22"/>
          <w:szCs w:val="22"/>
        </w:rPr>
        <w:t>r</w:t>
      </w:r>
      <w:r w:rsidRPr="003F60C6">
        <w:rPr>
          <w:rFonts w:ascii="Arial" w:hAnsi="Arial" w:cs="Arial"/>
          <w:sz w:val="22"/>
          <w:szCs w:val="22"/>
        </w:rPr>
        <w:t>etację tą Wnioskodawca będzie miał obowiązek przedstawić IP FEPZ przed podpisaniem umowy</w:t>
      </w:r>
      <w:r w:rsidRPr="003F60C6">
        <w:rPr>
          <w:rFonts w:ascii="Arial" w:hAnsi="Arial"/>
          <w:sz w:val="22"/>
        </w:rPr>
        <w:t>.</w:t>
      </w:r>
    </w:p>
    <w:p w14:paraId="73ED5488" w14:textId="11041B0A" w:rsidR="000242BB" w:rsidRPr="00F4775B" w:rsidRDefault="002F604D" w:rsidP="00490ED6">
      <w:pPr>
        <w:pStyle w:val="Akapitzlist"/>
        <w:numPr>
          <w:ilvl w:val="3"/>
          <w:numId w:val="27"/>
        </w:numPr>
        <w:tabs>
          <w:tab w:val="left" w:pos="851"/>
        </w:tabs>
        <w:autoSpaceDE w:val="0"/>
        <w:autoSpaceDN w:val="0"/>
        <w:adjustRightInd w:val="0"/>
        <w:spacing w:before="120" w:after="120" w:line="271" w:lineRule="auto"/>
        <w:ind w:left="0" w:firstLine="0"/>
        <w:contextualSpacing w:val="0"/>
        <w:rPr>
          <w:rFonts w:ascii="Arial" w:hAnsi="Arial" w:cs="Arial"/>
          <w:sz w:val="22"/>
          <w:szCs w:val="22"/>
          <w:lang w:val="x-none" w:eastAsia="x-none"/>
        </w:rPr>
      </w:pPr>
      <w:r w:rsidRPr="00D73F0A">
        <w:rPr>
          <w:rFonts w:ascii="Arial" w:hAnsi="Arial"/>
          <w:sz w:val="22"/>
        </w:rPr>
        <w:t xml:space="preserve">W </w:t>
      </w:r>
      <w:r w:rsidRPr="00D73F0A">
        <w:rPr>
          <w:rFonts w:ascii="Arial" w:hAnsi="Arial" w:cs="Arial"/>
          <w:sz w:val="22"/>
          <w:szCs w:val="22"/>
        </w:rPr>
        <w:t xml:space="preserve">przypadku projektów, w których wystąpi pomoc publiczna, bez względu na łączną wartość projektu, podatek VAT będzie kwalifikowalny jedynie w przypadku gdy brak jest prawnej możliwości odzyskania podatku VAT zgodnie z przepisami prawa krajowego. W związku z powyższym w tym przypadku IP FEPZ zawsze weryfikować będzie status podatnika (Beneficjent/Partner/ Realizator - odpowiednio) na portalu </w:t>
      </w:r>
      <w:hyperlink r:id="rId28" w:history="1">
        <w:r w:rsidRPr="00D73F0A">
          <w:rPr>
            <w:rFonts w:ascii="Arial" w:hAnsi="Arial" w:cs="Arial"/>
            <w:sz w:val="22"/>
            <w:szCs w:val="22"/>
          </w:rPr>
          <w:t>https://www.podatki.gov.pl/wyszukiwarki/sprawdzenie-statusu-podmiotu-w-vat/</w:t>
        </w:r>
      </w:hyperlink>
      <w:r w:rsidRPr="00D73F0A">
        <w:rPr>
          <w:rFonts w:ascii="Arial" w:hAnsi="Arial" w:cs="Arial"/>
          <w:sz w:val="22"/>
          <w:szCs w:val="22"/>
        </w:rPr>
        <w:t>. W przypadku gdy weryfikacja wskazuje na status „czynnego” podatnika, VAT może zostać uznany za kwalifikowalny jedynie w przypadku posiadania przez Beneficjenta/Partnera/ Realizatora indywidualnej interpretacji podatkowej, wydanej</w:t>
      </w:r>
      <w:r>
        <w:rPr>
          <w:rFonts w:ascii="Arial" w:hAnsi="Arial" w:cs="Arial"/>
          <w:sz w:val="22"/>
          <w:szCs w:val="22"/>
        </w:rPr>
        <w:t xml:space="preserve"> przez uprawniony organ.  Inter</w:t>
      </w:r>
      <w:r w:rsidRPr="00D73F0A">
        <w:rPr>
          <w:rFonts w:ascii="Arial" w:hAnsi="Arial" w:cs="Arial"/>
          <w:sz w:val="22"/>
          <w:szCs w:val="22"/>
        </w:rPr>
        <w:t>pretację tą Wnioskodawca będzie miał obowiązek przedstawić IP FEPZ przed podpisaniem</w:t>
      </w:r>
      <w:r w:rsidRPr="00D73F0A">
        <w:rPr>
          <w:rFonts w:ascii="Arial" w:hAnsi="Arial"/>
          <w:sz w:val="22"/>
        </w:rPr>
        <w:t xml:space="preserve"> umowy</w:t>
      </w:r>
      <w:r>
        <w:rPr>
          <w:rFonts w:ascii="Arial" w:hAnsi="Arial"/>
          <w:sz w:val="22"/>
        </w:rPr>
        <w:t>.</w:t>
      </w:r>
    </w:p>
    <w:p w14:paraId="52E0052D" w14:textId="77777777" w:rsidR="004E75AD" w:rsidRPr="00F4775B" w:rsidRDefault="0008188C" w:rsidP="00490ED6">
      <w:pPr>
        <w:pStyle w:val="Nagwek2"/>
        <w:numPr>
          <w:ilvl w:val="2"/>
          <w:numId w:val="27"/>
        </w:numPr>
        <w:pBdr>
          <w:top w:val="single" w:sz="12" w:space="2" w:color="auto"/>
          <w:left w:val="single" w:sz="12" w:space="4" w:color="auto"/>
          <w:bottom w:val="single" w:sz="12" w:space="1" w:color="auto"/>
          <w:right w:val="single" w:sz="12" w:space="4" w:color="auto"/>
        </w:pBdr>
        <w:shd w:val="clear" w:color="auto" w:fill="C6D9F1" w:themeFill="text2" w:themeFillTint="33"/>
        <w:spacing w:before="120" w:after="120" w:line="271" w:lineRule="auto"/>
        <w:ind w:left="0" w:firstLine="0"/>
        <w:rPr>
          <w:rFonts w:ascii="Arial" w:hAnsi="Arial" w:cs="Arial"/>
          <w:b w:val="0"/>
          <w:i w:val="0"/>
          <w:sz w:val="22"/>
          <w:szCs w:val="22"/>
        </w:rPr>
      </w:pPr>
      <w:bookmarkStart w:id="1138" w:name="_Toc425140358"/>
      <w:bookmarkStart w:id="1139" w:name="_Toc173497451"/>
      <w:r w:rsidRPr="00F4775B">
        <w:rPr>
          <w:rFonts w:ascii="Arial" w:hAnsi="Arial" w:cs="Arial"/>
          <w:b w:val="0"/>
          <w:i w:val="0"/>
          <w:sz w:val="22"/>
          <w:szCs w:val="22"/>
        </w:rPr>
        <w:t>Cross-financing</w:t>
      </w:r>
      <w:bookmarkEnd w:id="1138"/>
      <w:bookmarkEnd w:id="1139"/>
      <w:r w:rsidRPr="00F4775B">
        <w:rPr>
          <w:rFonts w:ascii="Arial" w:hAnsi="Arial" w:cs="Arial"/>
          <w:b w:val="0"/>
          <w:i w:val="0"/>
          <w:sz w:val="22"/>
          <w:szCs w:val="22"/>
        </w:rPr>
        <w:t xml:space="preserve"> </w:t>
      </w:r>
    </w:p>
    <w:p w14:paraId="77335F98" w14:textId="061E11C9" w:rsidR="003B227E" w:rsidRPr="00F4775B" w:rsidRDefault="003B227E"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W projekcie istnieje</w:t>
      </w:r>
      <w:r w:rsidR="00387B43">
        <w:rPr>
          <w:rFonts w:ascii="Arial" w:hAnsi="Arial" w:cs="Arial"/>
          <w:sz w:val="22"/>
          <w:szCs w:val="22"/>
        </w:rPr>
        <w:t xml:space="preserve"> </w:t>
      </w:r>
      <w:r w:rsidRPr="00F4775B">
        <w:rPr>
          <w:rFonts w:ascii="Arial" w:hAnsi="Arial" w:cs="Arial"/>
          <w:sz w:val="22"/>
          <w:szCs w:val="22"/>
        </w:rPr>
        <w:t>możliwość rozliczenia niektórych wydatków w ramach cross-financing.</w:t>
      </w:r>
    </w:p>
    <w:p w14:paraId="08E738AB" w14:textId="77777777" w:rsidR="003B227E" w:rsidRPr="00F4775B" w:rsidRDefault="003B227E" w:rsidP="00F4538C">
      <w:pPr>
        <w:pStyle w:val="Akapitzlist"/>
        <w:numPr>
          <w:ilvl w:val="0"/>
          <w:numId w:val="21"/>
        </w:numPr>
        <w:autoSpaceDE w:val="0"/>
        <w:autoSpaceDN w:val="0"/>
        <w:adjustRightInd w:val="0"/>
        <w:spacing w:before="120" w:after="120" w:line="271" w:lineRule="auto"/>
        <w:contextualSpacing w:val="0"/>
        <w:rPr>
          <w:rFonts w:ascii="Arial" w:hAnsi="Arial" w:cs="Arial"/>
          <w:iCs/>
          <w:vanish/>
          <w:sz w:val="22"/>
          <w:szCs w:val="22"/>
        </w:rPr>
      </w:pPr>
    </w:p>
    <w:p w14:paraId="2975A1B5" w14:textId="77777777" w:rsidR="003B227E" w:rsidRPr="00F4775B" w:rsidRDefault="003B227E" w:rsidP="00F4538C">
      <w:pPr>
        <w:pStyle w:val="Akapitzlist"/>
        <w:numPr>
          <w:ilvl w:val="2"/>
          <w:numId w:val="21"/>
        </w:numPr>
        <w:autoSpaceDE w:val="0"/>
        <w:autoSpaceDN w:val="0"/>
        <w:adjustRightInd w:val="0"/>
        <w:spacing w:before="120" w:after="120" w:line="271" w:lineRule="auto"/>
        <w:contextualSpacing w:val="0"/>
        <w:rPr>
          <w:rFonts w:ascii="Arial" w:hAnsi="Arial" w:cs="Arial"/>
          <w:iCs/>
          <w:vanish/>
          <w:sz w:val="22"/>
          <w:szCs w:val="22"/>
        </w:rPr>
      </w:pPr>
    </w:p>
    <w:p w14:paraId="20C96F54" w14:textId="77777777" w:rsidR="003B227E" w:rsidRPr="00F4775B" w:rsidRDefault="003B227E" w:rsidP="00F4538C">
      <w:pPr>
        <w:pStyle w:val="Akapitzlist"/>
        <w:numPr>
          <w:ilvl w:val="2"/>
          <w:numId w:val="21"/>
        </w:numPr>
        <w:autoSpaceDE w:val="0"/>
        <w:autoSpaceDN w:val="0"/>
        <w:adjustRightInd w:val="0"/>
        <w:spacing w:before="120" w:after="120" w:line="271" w:lineRule="auto"/>
        <w:contextualSpacing w:val="0"/>
        <w:rPr>
          <w:rFonts w:ascii="Arial" w:hAnsi="Arial" w:cs="Arial"/>
          <w:iCs/>
          <w:vanish/>
          <w:sz w:val="22"/>
          <w:szCs w:val="22"/>
        </w:rPr>
      </w:pPr>
    </w:p>
    <w:p w14:paraId="6AC0A36F" w14:textId="77777777" w:rsidR="003B227E" w:rsidRPr="00F4775B" w:rsidRDefault="003B227E" w:rsidP="00F4538C">
      <w:pPr>
        <w:pStyle w:val="Akapitzlist"/>
        <w:numPr>
          <w:ilvl w:val="3"/>
          <w:numId w:val="21"/>
        </w:numPr>
        <w:autoSpaceDE w:val="0"/>
        <w:autoSpaceDN w:val="0"/>
        <w:adjustRightInd w:val="0"/>
        <w:spacing w:before="120" w:after="120" w:line="271" w:lineRule="auto"/>
        <w:contextualSpacing w:val="0"/>
        <w:rPr>
          <w:rFonts w:ascii="Arial" w:hAnsi="Arial" w:cs="Arial"/>
          <w:iCs/>
          <w:vanish/>
          <w:sz w:val="22"/>
          <w:szCs w:val="22"/>
        </w:rPr>
      </w:pPr>
    </w:p>
    <w:p w14:paraId="7B4AC2D2" w14:textId="3BA8D054" w:rsidR="003B227E" w:rsidRPr="00F4775B" w:rsidRDefault="003B227E"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Dla przedmiotowego naboru maksymalny poziom wydatków w ramach cross-financingu wynosi </w:t>
      </w:r>
      <w:r w:rsidR="006C2A11">
        <w:rPr>
          <w:rFonts w:ascii="Arial" w:hAnsi="Arial" w:cs="Arial"/>
          <w:sz w:val="22"/>
          <w:szCs w:val="22"/>
        </w:rPr>
        <w:t>20</w:t>
      </w:r>
      <w:r w:rsidRPr="00F4775B">
        <w:rPr>
          <w:rFonts w:ascii="Arial" w:hAnsi="Arial" w:cs="Arial"/>
          <w:sz w:val="22"/>
          <w:szCs w:val="22"/>
        </w:rPr>
        <w:t>% całkowitych wydatków kwalifikowanych projektu.</w:t>
      </w:r>
    </w:p>
    <w:p w14:paraId="7E20E8E6" w14:textId="68306D28" w:rsidR="003B227E" w:rsidRPr="00F4775B" w:rsidRDefault="003B227E"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Szczegółowe zasady dotyczące cross-financingu są uregulowane w Wytycznych dotyczących kwalifikowalności wydatków na lata 2021-2027. Ponadto, zasady rozliczania uregulowane są we </w:t>
      </w:r>
      <w:r w:rsidR="00D42376" w:rsidRPr="00F4775B">
        <w:rPr>
          <w:rFonts w:ascii="Arial" w:hAnsi="Arial" w:cs="Arial"/>
          <w:b/>
          <w:i/>
          <w:sz w:val="22"/>
          <w:szCs w:val="22"/>
        </w:rPr>
        <w:t>Wzor</w:t>
      </w:r>
      <w:r w:rsidR="00D42376">
        <w:rPr>
          <w:rFonts w:ascii="Arial" w:hAnsi="Arial" w:cs="Arial"/>
          <w:b/>
          <w:i/>
          <w:sz w:val="22"/>
          <w:szCs w:val="22"/>
        </w:rPr>
        <w:t>ach</w:t>
      </w:r>
      <w:r w:rsidR="00D42376" w:rsidRPr="00F4775B">
        <w:rPr>
          <w:rFonts w:ascii="Arial" w:hAnsi="Arial" w:cs="Arial"/>
          <w:b/>
          <w:i/>
          <w:sz w:val="22"/>
          <w:szCs w:val="22"/>
        </w:rPr>
        <w:t xml:space="preserve"> Um</w:t>
      </w:r>
      <w:r w:rsidR="00D42376">
        <w:rPr>
          <w:rFonts w:ascii="Arial" w:hAnsi="Arial" w:cs="Arial"/>
          <w:b/>
          <w:i/>
          <w:sz w:val="22"/>
          <w:szCs w:val="22"/>
        </w:rPr>
        <w:t>ów</w:t>
      </w:r>
      <w:r w:rsidR="00D42376" w:rsidRPr="00F4775B">
        <w:rPr>
          <w:rFonts w:ascii="Arial" w:hAnsi="Arial" w:cs="Arial"/>
          <w:b/>
          <w:i/>
          <w:sz w:val="22"/>
          <w:szCs w:val="22"/>
        </w:rPr>
        <w:t xml:space="preserve"> </w:t>
      </w:r>
      <w:r w:rsidRPr="00F4775B">
        <w:rPr>
          <w:rFonts w:ascii="Arial" w:hAnsi="Arial" w:cs="Arial"/>
          <w:b/>
          <w:i/>
          <w:sz w:val="22"/>
          <w:szCs w:val="22"/>
        </w:rPr>
        <w:t xml:space="preserve">o dofinansowanie projektu </w:t>
      </w:r>
      <w:r w:rsidR="00D42376" w:rsidRPr="00F4775B">
        <w:rPr>
          <w:rFonts w:ascii="Arial" w:hAnsi="Arial" w:cs="Arial"/>
          <w:b/>
          <w:i/>
          <w:sz w:val="22"/>
          <w:szCs w:val="22"/>
        </w:rPr>
        <w:t>współfinansowan</w:t>
      </w:r>
      <w:r w:rsidR="00D42376">
        <w:rPr>
          <w:rFonts w:ascii="Arial" w:hAnsi="Arial" w:cs="Arial"/>
          <w:b/>
          <w:i/>
          <w:sz w:val="22"/>
          <w:szCs w:val="22"/>
        </w:rPr>
        <w:t>ych</w:t>
      </w:r>
      <w:r w:rsidR="00D42376" w:rsidRPr="00F4775B">
        <w:rPr>
          <w:rFonts w:ascii="Arial" w:hAnsi="Arial" w:cs="Arial"/>
          <w:b/>
          <w:i/>
          <w:sz w:val="22"/>
          <w:szCs w:val="22"/>
        </w:rPr>
        <w:t xml:space="preserve"> </w:t>
      </w:r>
      <w:r w:rsidRPr="00F4775B">
        <w:rPr>
          <w:rFonts w:ascii="Arial" w:hAnsi="Arial" w:cs="Arial"/>
          <w:b/>
          <w:i/>
          <w:sz w:val="22"/>
          <w:szCs w:val="22"/>
        </w:rPr>
        <w:t>ze środków EFS+ w ramach programu Fundusze Europejskie dla Pomorza Zachodniego 2021 – 2027</w:t>
      </w:r>
      <w:r w:rsidRPr="00F4775B">
        <w:rPr>
          <w:rFonts w:ascii="Arial" w:hAnsi="Arial" w:cs="Arial"/>
          <w:i/>
          <w:sz w:val="22"/>
          <w:szCs w:val="22"/>
        </w:rPr>
        <w:t xml:space="preserve">, </w:t>
      </w:r>
      <w:r w:rsidRPr="00322FD2">
        <w:rPr>
          <w:rFonts w:ascii="Arial" w:hAnsi="Arial" w:cs="Arial"/>
          <w:iCs/>
          <w:sz w:val="22"/>
          <w:szCs w:val="22"/>
        </w:rPr>
        <w:t>stanowiący</w:t>
      </w:r>
      <w:r w:rsidR="008F713E">
        <w:rPr>
          <w:rFonts w:ascii="Arial" w:hAnsi="Arial" w:cs="Arial"/>
          <w:iCs/>
          <w:sz w:val="22"/>
          <w:szCs w:val="22"/>
        </w:rPr>
        <w:t>ch</w:t>
      </w:r>
      <w:r w:rsidRPr="00322FD2">
        <w:rPr>
          <w:rFonts w:ascii="Arial" w:hAnsi="Arial" w:cs="Arial"/>
          <w:iCs/>
          <w:sz w:val="22"/>
          <w:szCs w:val="22"/>
        </w:rPr>
        <w:t xml:space="preserve"> </w:t>
      </w:r>
      <w:r w:rsidR="00083205" w:rsidRPr="00322FD2">
        <w:rPr>
          <w:rFonts w:ascii="Arial" w:hAnsi="Arial" w:cs="Arial"/>
          <w:iCs/>
          <w:sz w:val="22"/>
          <w:szCs w:val="22"/>
        </w:rPr>
        <w:t>załącznik</w:t>
      </w:r>
      <w:r w:rsidR="008F713E">
        <w:rPr>
          <w:rFonts w:ascii="Arial" w:hAnsi="Arial" w:cs="Arial"/>
          <w:iCs/>
          <w:sz w:val="22"/>
          <w:szCs w:val="22"/>
        </w:rPr>
        <w:t>i</w:t>
      </w:r>
      <w:r w:rsidRPr="00322FD2">
        <w:rPr>
          <w:rFonts w:ascii="Arial" w:hAnsi="Arial" w:cs="Arial"/>
          <w:iCs/>
          <w:sz w:val="22"/>
          <w:szCs w:val="22"/>
        </w:rPr>
        <w:t xml:space="preserve"> nr </w:t>
      </w:r>
      <w:r w:rsidR="006C2A11" w:rsidRPr="00322FD2">
        <w:rPr>
          <w:rFonts w:ascii="Arial" w:hAnsi="Arial" w:cs="Arial"/>
          <w:iCs/>
          <w:sz w:val="22"/>
          <w:szCs w:val="22"/>
        </w:rPr>
        <w:t>7.2</w:t>
      </w:r>
      <w:r w:rsidR="008F713E">
        <w:rPr>
          <w:rFonts w:ascii="Arial" w:hAnsi="Arial" w:cs="Arial"/>
          <w:iCs/>
          <w:sz w:val="22"/>
          <w:szCs w:val="22"/>
        </w:rPr>
        <w:t>.1 oraz 7.2.2</w:t>
      </w:r>
      <w:r w:rsidR="006C2A11">
        <w:rPr>
          <w:rFonts w:ascii="Arial" w:hAnsi="Arial" w:cs="Arial"/>
          <w:i/>
          <w:sz w:val="22"/>
          <w:szCs w:val="22"/>
        </w:rPr>
        <w:t xml:space="preserve"> </w:t>
      </w:r>
      <w:r w:rsidRPr="00F4775B">
        <w:rPr>
          <w:rFonts w:ascii="Arial" w:hAnsi="Arial" w:cs="Arial"/>
          <w:sz w:val="22"/>
          <w:szCs w:val="22"/>
        </w:rPr>
        <w:t>do niniejszego Regulaminu</w:t>
      </w:r>
      <w:r w:rsidR="00962ABB" w:rsidRPr="00F4775B">
        <w:rPr>
          <w:rFonts w:ascii="Arial" w:hAnsi="Arial" w:cs="Arial"/>
          <w:sz w:val="22"/>
          <w:szCs w:val="22"/>
        </w:rPr>
        <w:t xml:space="preserve"> wyboru</w:t>
      </w:r>
      <w:r w:rsidRPr="00F4775B">
        <w:rPr>
          <w:rFonts w:ascii="Arial" w:hAnsi="Arial" w:cs="Arial"/>
          <w:sz w:val="22"/>
          <w:szCs w:val="22"/>
        </w:rPr>
        <w:t>.</w:t>
      </w:r>
    </w:p>
    <w:p w14:paraId="4F93AE13" w14:textId="77777777" w:rsidR="004E75AD" w:rsidRPr="00F4775B" w:rsidRDefault="004E75AD" w:rsidP="003B227E">
      <w:pPr>
        <w:pStyle w:val="Akapitzlist"/>
        <w:spacing w:before="120" w:after="120" w:line="271" w:lineRule="auto"/>
        <w:rPr>
          <w:rFonts w:ascii="Arial" w:hAnsi="Arial" w:cs="Arial"/>
          <w:iCs/>
          <w:sz w:val="22"/>
          <w:szCs w:val="22"/>
        </w:rPr>
      </w:pPr>
    </w:p>
    <w:p w14:paraId="6F89E5BE" w14:textId="25D9D743" w:rsidR="004E75AD" w:rsidRPr="00F4775B" w:rsidRDefault="0008188C" w:rsidP="00490ED6">
      <w:pPr>
        <w:pStyle w:val="Nagwek2"/>
        <w:numPr>
          <w:ilvl w:val="2"/>
          <w:numId w:val="27"/>
        </w:numPr>
        <w:pBdr>
          <w:top w:val="single" w:sz="12" w:space="2" w:color="auto"/>
          <w:left w:val="single" w:sz="12" w:space="4" w:color="auto"/>
          <w:bottom w:val="single" w:sz="12" w:space="1" w:color="auto"/>
          <w:right w:val="single" w:sz="12" w:space="4" w:color="auto"/>
        </w:pBdr>
        <w:shd w:val="clear" w:color="auto" w:fill="C6D9F1" w:themeFill="text2" w:themeFillTint="33"/>
        <w:spacing w:before="120" w:after="120" w:line="271" w:lineRule="auto"/>
        <w:ind w:left="0" w:firstLine="0"/>
        <w:rPr>
          <w:rFonts w:ascii="Arial" w:hAnsi="Arial" w:cs="Arial"/>
          <w:i w:val="0"/>
          <w:sz w:val="22"/>
          <w:szCs w:val="22"/>
        </w:rPr>
      </w:pPr>
      <w:bookmarkStart w:id="1140" w:name="_Toc425140359"/>
      <w:bookmarkStart w:id="1141" w:name="_Toc173497452"/>
      <w:r w:rsidRPr="00F4775B">
        <w:rPr>
          <w:rFonts w:ascii="Arial" w:hAnsi="Arial" w:cs="Arial"/>
          <w:i w:val="0"/>
          <w:sz w:val="22"/>
          <w:szCs w:val="22"/>
        </w:rPr>
        <w:t>Zabezpieczenie prawidłowej realizacji umowy</w:t>
      </w:r>
      <w:bookmarkEnd w:id="1140"/>
      <w:bookmarkEnd w:id="1141"/>
    </w:p>
    <w:p w14:paraId="183F97DF" w14:textId="692F766C" w:rsidR="00DD0663" w:rsidRPr="00F4775B" w:rsidRDefault="00516D21" w:rsidP="00E03F8A">
      <w:pPr>
        <w:spacing w:before="120" w:after="120" w:line="271" w:lineRule="auto"/>
        <w:rPr>
          <w:rFonts w:ascii="Arial" w:hAnsi="Arial" w:cs="Arial"/>
          <w:sz w:val="22"/>
          <w:szCs w:val="22"/>
        </w:rPr>
      </w:pPr>
      <w:r w:rsidRPr="00F4775B">
        <w:rPr>
          <w:rFonts w:ascii="Arial" w:hAnsi="Arial" w:cs="Arial"/>
          <w:sz w:val="22"/>
          <w:szCs w:val="22"/>
        </w:rPr>
        <w:t xml:space="preserve">Dla projektów </w:t>
      </w:r>
      <w:r w:rsidR="00A53CD5" w:rsidRPr="00F4775B">
        <w:rPr>
          <w:rFonts w:ascii="Arial" w:hAnsi="Arial" w:cs="Arial"/>
          <w:sz w:val="22"/>
          <w:szCs w:val="22"/>
        </w:rPr>
        <w:t>w ramach przedmiotowego naboru</w:t>
      </w:r>
      <w:r w:rsidR="002913F5" w:rsidRPr="00F4775B">
        <w:rPr>
          <w:rFonts w:ascii="Arial" w:hAnsi="Arial" w:cs="Arial"/>
          <w:sz w:val="22"/>
          <w:szCs w:val="22"/>
        </w:rPr>
        <w:t xml:space="preserve"> </w:t>
      </w:r>
      <w:r w:rsidRPr="00F4775B">
        <w:rPr>
          <w:rFonts w:ascii="Arial" w:hAnsi="Arial" w:cs="Arial"/>
          <w:sz w:val="22"/>
          <w:szCs w:val="22"/>
        </w:rPr>
        <w:t>nie przewiduje zabezpieczenia prawidłowej realizacji umowy.</w:t>
      </w:r>
      <w:r w:rsidR="00A9379B" w:rsidRPr="00F4775B">
        <w:rPr>
          <w:rFonts w:ascii="Arial" w:hAnsi="Arial" w:cs="Arial"/>
          <w:sz w:val="22"/>
          <w:szCs w:val="22"/>
        </w:rPr>
        <w:t xml:space="preserve"> Obowiązek ustanowienia zabezpieczenia wykonania umowy nie dotyczy, zgodnie z art. 206 ust. 4 ustawy o finansach publicznych, wnioskodawcy będącego jednostką sektora finansów publicznych.</w:t>
      </w:r>
    </w:p>
    <w:p w14:paraId="07265C85" w14:textId="7BA304C6" w:rsidR="002913F5" w:rsidRPr="00F4775B" w:rsidRDefault="002913F5" w:rsidP="008A4810">
      <w:pPr>
        <w:pStyle w:val="Akapitzlist"/>
        <w:autoSpaceDE w:val="0"/>
        <w:autoSpaceDN w:val="0"/>
        <w:adjustRightInd w:val="0"/>
        <w:spacing w:before="120" w:after="120" w:line="271" w:lineRule="auto"/>
        <w:ind w:left="0"/>
        <w:contextualSpacing w:val="0"/>
        <w:rPr>
          <w:rFonts w:ascii="Arial" w:hAnsi="Arial" w:cs="Arial"/>
          <w:sz w:val="22"/>
          <w:szCs w:val="22"/>
        </w:rPr>
      </w:pPr>
    </w:p>
    <w:p w14:paraId="65B807A5" w14:textId="77777777" w:rsidR="0068339A" w:rsidRPr="00F4775B" w:rsidRDefault="0068339A" w:rsidP="00EC14AB">
      <w:pPr>
        <w:pStyle w:val="Styl9"/>
      </w:pPr>
      <w:bookmarkStart w:id="1142" w:name="_Toc441580673"/>
      <w:bookmarkStart w:id="1143" w:name="_Toc441580824"/>
      <w:bookmarkStart w:id="1144" w:name="_Toc441588562"/>
      <w:bookmarkStart w:id="1145" w:name="_Toc441588931"/>
      <w:bookmarkStart w:id="1146" w:name="_Toc441580674"/>
      <w:bookmarkStart w:id="1147" w:name="_Toc441580825"/>
      <w:bookmarkStart w:id="1148" w:name="_Toc441588563"/>
      <w:bookmarkStart w:id="1149" w:name="_Toc441588932"/>
      <w:bookmarkStart w:id="1150" w:name="_Toc441580675"/>
      <w:bookmarkStart w:id="1151" w:name="_Toc441580826"/>
      <w:bookmarkStart w:id="1152" w:name="_Toc441588564"/>
      <w:bookmarkStart w:id="1153" w:name="_Toc441588933"/>
      <w:bookmarkStart w:id="1154" w:name="_Toc441580676"/>
      <w:bookmarkStart w:id="1155" w:name="_Toc441580827"/>
      <w:bookmarkStart w:id="1156" w:name="_Toc441588565"/>
      <w:bookmarkStart w:id="1157" w:name="_Toc441588934"/>
      <w:bookmarkStart w:id="1158" w:name="_Toc441580677"/>
      <w:bookmarkStart w:id="1159" w:name="_Toc441580828"/>
      <w:bookmarkStart w:id="1160" w:name="_Toc441588566"/>
      <w:bookmarkStart w:id="1161" w:name="_Toc441588935"/>
      <w:bookmarkStart w:id="1162" w:name="_Toc441580678"/>
      <w:bookmarkStart w:id="1163" w:name="_Toc441580829"/>
      <w:bookmarkStart w:id="1164" w:name="_Toc441588567"/>
      <w:bookmarkStart w:id="1165" w:name="_Toc441588936"/>
      <w:bookmarkStart w:id="1166" w:name="_Toc441580679"/>
      <w:bookmarkStart w:id="1167" w:name="_Toc441580830"/>
      <w:bookmarkStart w:id="1168" w:name="_Toc441588568"/>
      <w:bookmarkStart w:id="1169" w:name="_Toc441588937"/>
      <w:bookmarkStart w:id="1170" w:name="_Toc441580680"/>
      <w:bookmarkStart w:id="1171" w:name="_Toc441580831"/>
      <w:bookmarkStart w:id="1172" w:name="_Toc441588569"/>
      <w:bookmarkStart w:id="1173" w:name="_Toc441588938"/>
      <w:bookmarkStart w:id="1174" w:name="_Toc425140354"/>
      <w:bookmarkStart w:id="1175" w:name="_Toc135074548"/>
      <w:bookmarkStart w:id="1176" w:name="_Toc173497453"/>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r w:rsidRPr="00F4775B">
        <w:t>Szczegółowy budżet projektu</w:t>
      </w:r>
      <w:bookmarkEnd w:id="1174"/>
      <w:bookmarkEnd w:id="1175"/>
      <w:bookmarkEnd w:id="1176"/>
    </w:p>
    <w:p w14:paraId="600A4105" w14:textId="77777777" w:rsidR="0068339A" w:rsidRPr="00F4775B" w:rsidRDefault="0068339A"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bookmarkStart w:id="1177" w:name="_Toc425140356"/>
      <w:r w:rsidRPr="00F4775B">
        <w:rPr>
          <w:rFonts w:ascii="Arial" w:hAnsi="Arial" w:cs="Arial"/>
          <w:sz w:val="22"/>
          <w:szCs w:val="22"/>
        </w:rPr>
        <w:t xml:space="preserve">Koszty projektu są przedstawiane we wniosku o dofinansowanie w formie budżetu zadaniowego. Dodatkowo we wniosku o dofinansowanie wykazywany jest szczegółowy budżet ze wskazaniem kosztów jednostkowych, który jest podstawą do oceny kwalifikowalności wydatków projektu na etapie oceny wniosku o dofinansowanie.                </w:t>
      </w:r>
    </w:p>
    <w:p w14:paraId="046D553B" w14:textId="74DCAB57" w:rsidR="0068339A" w:rsidRPr="00F4775B" w:rsidRDefault="0068339A"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WAŻNE! Wskazując koszty jednostkowe wydatków należy mieć na uwadze standardy i ceny rynkowe określone w </w:t>
      </w:r>
      <w:r w:rsidRPr="00F4775B">
        <w:rPr>
          <w:rFonts w:ascii="Arial" w:hAnsi="Arial" w:cs="Arial"/>
          <w:i/>
          <w:sz w:val="22"/>
          <w:szCs w:val="22"/>
        </w:rPr>
        <w:t xml:space="preserve">Katalogu standardu i cen rynkowych wydatków i usług FEPZ 2021–2027, </w:t>
      </w:r>
      <w:r w:rsidRPr="00322FD2">
        <w:rPr>
          <w:rFonts w:ascii="Arial" w:hAnsi="Arial" w:cs="Arial"/>
          <w:iCs/>
          <w:sz w:val="22"/>
          <w:szCs w:val="22"/>
        </w:rPr>
        <w:t xml:space="preserve">stanowiącym </w:t>
      </w:r>
      <w:r w:rsidR="00E36BB7" w:rsidRPr="00322FD2">
        <w:rPr>
          <w:rFonts w:ascii="Arial" w:hAnsi="Arial" w:cs="Arial"/>
          <w:iCs/>
          <w:sz w:val="22"/>
          <w:szCs w:val="22"/>
        </w:rPr>
        <w:t>załącznik</w:t>
      </w:r>
      <w:r w:rsidRPr="00322FD2">
        <w:rPr>
          <w:rFonts w:ascii="Arial" w:hAnsi="Arial" w:cs="Arial"/>
          <w:iCs/>
          <w:sz w:val="22"/>
          <w:szCs w:val="22"/>
        </w:rPr>
        <w:t xml:space="preserve"> nr </w:t>
      </w:r>
      <w:r w:rsidR="006C2A11" w:rsidRPr="00322FD2">
        <w:rPr>
          <w:rFonts w:ascii="Arial" w:hAnsi="Arial" w:cs="Arial"/>
          <w:iCs/>
          <w:sz w:val="22"/>
          <w:szCs w:val="22"/>
        </w:rPr>
        <w:t>7.9</w:t>
      </w:r>
      <w:r w:rsidRPr="00F4775B">
        <w:rPr>
          <w:rFonts w:ascii="Arial" w:hAnsi="Arial" w:cs="Arial"/>
          <w:sz w:val="22"/>
          <w:szCs w:val="22"/>
        </w:rPr>
        <w:t xml:space="preserve"> do niniejszego </w:t>
      </w:r>
      <w:r w:rsidR="00E36BB7" w:rsidRPr="00F4775B">
        <w:rPr>
          <w:rFonts w:ascii="Arial" w:hAnsi="Arial" w:cs="Arial"/>
          <w:sz w:val="22"/>
          <w:szCs w:val="22"/>
        </w:rPr>
        <w:t>Regulaminu</w:t>
      </w:r>
      <w:r w:rsidR="00962ABB" w:rsidRPr="00F4775B">
        <w:rPr>
          <w:rFonts w:ascii="Arial" w:hAnsi="Arial" w:cs="Arial"/>
          <w:sz w:val="22"/>
          <w:szCs w:val="22"/>
        </w:rPr>
        <w:t xml:space="preserve"> wyboru</w:t>
      </w:r>
      <w:r w:rsidR="00E36BB7" w:rsidRPr="00F4775B">
        <w:rPr>
          <w:rFonts w:ascii="Arial" w:hAnsi="Arial" w:cs="Arial"/>
          <w:sz w:val="22"/>
          <w:szCs w:val="22"/>
        </w:rPr>
        <w:t>. Wnioskodawca</w:t>
      </w:r>
      <w:r w:rsidRPr="00F4775B">
        <w:rPr>
          <w:rFonts w:ascii="Arial" w:hAnsi="Arial" w:cs="Arial"/>
          <w:sz w:val="22"/>
          <w:szCs w:val="22"/>
        </w:rPr>
        <w:t xml:space="preserve"> przedstawia w budżecie planowane koszty projektu z podziałem na koszty bezpośrednie </w:t>
      </w:r>
      <w:r w:rsidRPr="00F4775B">
        <w:rPr>
          <w:rFonts w:ascii="Cambria Math" w:hAnsi="Cambria Math" w:cs="Cambria Math"/>
          <w:sz w:val="22"/>
          <w:szCs w:val="22"/>
        </w:rPr>
        <w:t>‐</w:t>
      </w:r>
      <w:r w:rsidRPr="00F4775B">
        <w:rPr>
          <w:rFonts w:ascii="Arial" w:hAnsi="Arial" w:cs="Arial"/>
          <w:sz w:val="22"/>
          <w:szCs w:val="22"/>
        </w:rPr>
        <w:t xml:space="preserve"> koszty dotyczące realizacji poszczególnych zadań merytorycznych w projekcie oraz koszty pośrednie </w:t>
      </w:r>
      <w:r w:rsidRPr="00F4775B">
        <w:rPr>
          <w:rFonts w:ascii="Cambria Math" w:hAnsi="Cambria Math" w:cs="Cambria Math"/>
          <w:sz w:val="22"/>
          <w:szCs w:val="22"/>
        </w:rPr>
        <w:t>‐</w:t>
      </w:r>
      <w:r w:rsidRPr="00F4775B">
        <w:rPr>
          <w:rFonts w:ascii="Arial" w:hAnsi="Arial" w:cs="Arial"/>
          <w:sz w:val="22"/>
          <w:szCs w:val="22"/>
        </w:rPr>
        <w:t xml:space="preserve"> koszty administracyjne związane z funkcjonowaniem wnioskodawcy.</w:t>
      </w:r>
    </w:p>
    <w:p w14:paraId="716B67EF" w14:textId="594F5A81" w:rsidR="0068339A" w:rsidRPr="00F4775B" w:rsidRDefault="0068339A"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Koszty bezpośrednie w projekcie rozliczane są na podstawie rzeczywiście poniesionych wydatków</w:t>
      </w:r>
      <w:r w:rsidR="00A47790" w:rsidRPr="00F4775B">
        <w:rPr>
          <w:rFonts w:ascii="Arial" w:hAnsi="Arial" w:cs="Arial"/>
          <w:sz w:val="22"/>
          <w:szCs w:val="22"/>
        </w:rPr>
        <w:t xml:space="preserve"> zgodnie z podrozdziałem 5.1.7 niniejszego Regulaminu</w:t>
      </w:r>
      <w:r w:rsidR="00962ABB" w:rsidRPr="00F4775B">
        <w:rPr>
          <w:rFonts w:ascii="Arial" w:hAnsi="Arial" w:cs="Arial"/>
          <w:sz w:val="22"/>
          <w:szCs w:val="22"/>
        </w:rPr>
        <w:t xml:space="preserve"> wyboru</w:t>
      </w:r>
      <w:r w:rsidR="00E36BB7" w:rsidRPr="00F4775B">
        <w:rPr>
          <w:rFonts w:ascii="Arial" w:hAnsi="Arial" w:cs="Arial"/>
          <w:sz w:val="22"/>
          <w:szCs w:val="22"/>
        </w:rPr>
        <w:t>.</w:t>
      </w:r>
      <w:r w:rsidRPr="00F4775B">
        <w:rPr>
          <w:rFonts w:ascii="Arial" w:hAnsi="Arial" w:cs="Arial"/>
          <w:sz w:val="22"/>
          <w:szCs w:val="22"/>
        </w:rPr>
        <w:t xml:space="preserve">  </w:t>
      </w:r>
    </w:p>
    <w:p w14:paraId="407F422C" w14:textId="77777777" w:rsidR="0068339A" w:rsidRPr="00F4775B" w:rsidRDefault="0068339A"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Koszty pośrednie w projekcie rozliczane są na podstawie uproszczonej metody tj. stawki ryczałtowej, której poziom procentowy zależy od poziomu kosztów</w:t>
      </w:r>
      <w:r w:rsidR="00E36BB7" w:rsidRPr="00F4775B">
        <w:rPr>
          <w:rFonts w:ascii="Arial" w:hAnsi="Arial" w:cs="Arial"/>
          <w:sz w:val="22"/>
          <w:szCs w:val="22"/>
        </w:rPr>
        <w:t xml:space="preserve"> </w:t>
      </w:r>
      <w:r w:rsidRPr="00F4775B">
        <w:rPr>
          <w:rFonts w:ascii="Arial" w:hAnsi="Arial" w:cs="Arial"/>
          <w:sz w:val="22"/>
          <w:szCs w:val="22"/>
        </w:rPr>
        <w:t>bezpośrednich, tj. związanych z realizacją celów projektu (zgodnie</w:t>
      </w:r>
      <w:r w:rsidR="00E36BB7" w:rsidRPr="00F4775B">
        <w:rPr>
          <w:rFonts w:ascii="Arial" w:hAnsi="Arial" w:cs="Arial"/>
          <w:sz w:val="22"/>
          <w:szCs w:val="22"/>
        </w:rPr>
        <w:t xml:space="preserve"> </w:t>
      </w:r>
      <w:r w:rsidRPr="00F4775B">
        <w:rPr>
          <w:rFonts w:ascii="Arial" w:hAnsi="Arial" w:cs="Arial"/>
          <w:sz w:val="22"/>
          <w:szCs w:val="22"/>
        </w:rPr>
        <w:t>z Podrozdziałem 3.12 w Wytycznych dotyczących kwalifikowalności wydatków na lata 2021-2027).  Służą wsparciu wyłącznie w</w:t>
      </w:r>
      <w:r w:rsidR="00E36BB7" w:rsidRPr="00F4775B">
        <w:rPr>
          <w:rFonts w:ascii="Arial" w:hAnsi="Arial" w:cs="Arial"/>
          <w:sz w:val="22"/>
          <w:szCs w:val="22"/>
        </w:rPr>
        <w:t> </w:t>
      </w:r>
      <w:r w:rsidRPr="00F4775B">
        <w:rPr>
          <w:rFonts w:ascii="Arial" w:hAnsi="Arial" w:cs="Arial"/>
          <w:sz w:val="22"/>
          <w:szCs w:val="22"/>
        </w:rPr>
        <w:t>zakresie zarządzania i administrowania projektem, obejmując wydatki o charakterze administracyjnym i organizacyjnym, niezwiązane bezpośrednio z realizacją zadań merytorycznych. Katalog kosztów pośrednich jest katalogiem zamkniętym wskazanym w</w:t>
      </w:r>
      <w:r w:rsidR="00E36BB7" w:rsidRPr="00F4775B">
        <w:rPr>
          <w:rFonts w:ascii="Arial" w:hAnsi="Arial" w:cs="Arial"/>
          <w:sz w:val="22"/>
          <w:szCs w:val="22"/>
        </w:rPr>
        <w:t> </w:t>
      </w:r>
      <w:r w:rsidRPr="00F4775B">
        <w:rPr>
          <w:rFonts w:ascii="Arial" w:hAnsi="Arial" w:cs="Arial"/>
          <w:sz w:val="22"/>
          <w:szCs w:val="22"/>
        </w:rPr>
        <w:t xml:space="preserve">Podrozdziale 3.12 ww. wytycznych. </w:t>
      </w:r>
    </w:p>
    <w:p w14:paraId="6D1A5FAF" w14:textId="77777777" w:rsidR="0068339A" w:rsidRPr="00F4775B" w:rsidRDefault="00E36BB7"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Szczegółowe</w:t>
      </w:r>
      <w:r w:rsidR="0068339A" w:rsidRPr="00F4775B">
        <w:rPr>
          <w:rFonts w:ascii="Arial" w:hAnsi="Arial" w:cs="Arial"/>
          <w:sz w:val="22"/>
          <w:szCs w:val="22"/>
        </w:rPr>
        <w:t xml:space="preserve"> zasady dotyczące zasad </w:t>
      </w:r>
      <w:r w:rsidRPr="00F4775B">
        <w:rPr>
          <w:rFonts w:ascii="Arial" w:hAnsi="Arial" w:cs="Arial"/>
          <w:sz w:val="22"/>
          <w:szCs w:val="22"/>
        </w:rPr>
        <w:t>kwalifikowalności</w:t>
      </w:r>
      <w:r w:rsidR="0068339A" w:rsidRPr="00F4775B">
        <w:rPr>
          <w:rFonts w:ascii="Arial" w:hAnsi="Arial" w:cs="Arial"/>
          <w:sz w:val="22"/>
          <w:szCs w:val="22"/>
        </w:rPr>
        <w:t xml:space="preserve"> kosztów są uregulowane w Wytycznych dotyczących kwalifikowalności wydatków na lata 2021-2027. </w:t>
      </w:r>
    </w:p>
    <w:p w14:paraId="27D5A447" w14:textId="21BB1612" w:rsidR="0068339A" w:rsidRPr="00F4775B" w:rsidRDefault="0068339A"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F4775B">
        <w:rPr>
          <w:rFonts w:ascii="Arial" w:hAnsi="Arial" w:cs="Arial"/>
          <w:sz w:val="22"/>
          <w:szCs w:val="22"/>
        </w:rPr>
        <w:t xml:space="preserve">Zasady rozliczania wydatków jak i przekazywania transz </w:t>
      </w:r>
      <w:r w:rsidR="00E36BB7" w:rsidRPr="00F4775B">
        <w:rPr>
          <w:rFonts w:ascii="Arial" w:hAnsi="Arial" w:cs="Arial"/>
          <w:sz w:val="22"/>
          <w:szCs w:val="22"/>
        </w:rPr>
        <w:t>dofinansowania</w:t>
      </w:r>
      <w:r w:rsidRPr="00F4775B">
        <w:rPr>
          <w:rFonts w:ascii="Arial" w:hAnsi="Arial" w:cs="Arial"/>
          <w:sz w:val="22"/>
          <w:szCs w:val="22"/>
        </w:rPr>
        <w:t xml:space="preserve"> uregulowane są we </w:t>
      </w:r>
      <w:r w:rsidR="00225084" w:rsidRPr="00F4775B">
        <w:rPr>
          <w:rFonts w:ascii="Arial" w:hAnsi="Arial" w:cs="Arial"/>
          <w:sz w:val="22"/>
          <w:szCs w:val="22"/>
        </w:rPr>
        <w:t>wzor</w:t>
      </w:r>
      <w:r w:rsidR="00346913">
        <w:rPr>
          <w:rFonts w:ascii="Arial" w:hAnsi="Arial" w:cs="Arial"/>
          <w:sz w:val="22"/>
          <w:szCs w:val="22"/>
        </w:rPr>
        <w:t>ach</w:t>
      </w:r>
      <w:r w:rsidR="00225084" w:rsidRPr="00F4775B">
        <w:rPr>
          <w:rFonts w:ascii="Arial" w:hAnsi="Arial" w:cs="Arial"/>
          <w:sz w:val="22"/>
          <w:szCs w:val="22"/>
        </w:rPr>
        <w:t xml:space="preserve"> </w:t>
      </w:r>
      <w:r w:rsidR="008A4810">
        <w:rPr>
          <w:rFonts w:ascii="Arial" w:hAnsi="Arial" w:cs="Arial"/>
          <w:i/>
          <w:sz w:val="22"/>
          <w:szCs w:val="22"/>
        </w:rPr>
        <w:t xml:space="preserve">Umowy </w:t>
      </w:r>
      <w:r w:rsidR="006C2A11" w:rsidRPr="006C2A11">
        <w:rPr>
          <w:rFonts w:ascii="Arial" w:hAnsi="Arial" w:cs="Arial"/>
          <w:i/>
          <w:sz w:val="22"/>
          <w:szCs w:val="22"/>
        </w:rPr>
        <w:t>o dofinansowanie projektu współfinansowanego ze środków EFS + w ramach FEPZ 2021-2027</w:t>
      </w:r>
      <w:r w:rsidRPr="00F4775B">
        <w:rPr>
          <w:rFonts w:ascii="Arial" w:hAnsi="Arial" w:cs="Arial"/>
          <w:i/>
          <w:sz w:val="22"/>
          <w:szCs w:val="22"/>
        </w:rPr>
        <w:t xml:space="preserve">, </w:t>
      </w:r>
      <w:r w:rsidRPr="00F4775B">
        <w:rPr>
          <w:rFonts w:ascii="Arial" w:hAnsi="Arial" w:cs="Arial"/>
          <w:sz w:val="22"/>
          <w:szCs w:val="22"/>
        </w:rPr>
        <w:t>stanowiący</w:t>
      </w:r>
      <w:r w:rsidR="00346913">
        <w:rPr>
          <w:rFonts w:ascii="Arial" w:hAnsi="Arial" w:cs="Arial"/>
          <w:sz w:val="22"/>
          <w:szCs w:val="22"/>
        </w:rPr>
        <w:t>ch</w:t>
      </w:r>
      <w:r w:rsidRPr="00F4775B">
        <w:rPr>
          <w:rFonts w:ascii="Arial" w:hAnsi="Arial" w:cs="Arial"/>
          <w:sz w:val="22"/>
          <w:szCs w:val="22"/>
        </w:rPr>
        <w:t xml:space="preserve"> </w:t>
      </w:r>
      <w:r w:rsidR="00E36BB7" w:rsidRPr="00F4775B">
        <w:rPr>
          <w:rFonts w:ascii="Arial" w:hAnsi="Arial" w:cs="Arial"/>
          <w:sz w:val="22"/>
          <w:szCs w:val="22"/>
        </w:rPr>
        <w:t>załącznik</w:t>
      </w:r>
      <w:r w:rsidR="00346913">
        <w:rPr>
          <w:rFonts w:ascii="Arial" w:hAnsi="Arial" w:cs="Arial"/>
          <w:sz w:val="22"/>
          <w:szCs w:val="22"/>
        </w:rPr>
        <w:t>i</w:t>
      </w:r>
      <w:r w:rsidRPr="00F4775B">
        <w:rPr>
          <w:rFonts w:ascii="Arial" w:hAnsi="Arial" w:cs="Arial"/>
          <w:sz w:val="22"/>
          <w:szCs w:val="22"/>
        </w:rPr>
        <w:t xml:space="preserve"> nr </w:t>
      </w:r>
      <w:r w:rsidR="006C2A11">
        <w:rPr>
          <w:rFonts w:ascii="Arial" w:hAnsi="Arial" w:cs="Arial"/>
          <w:i/>
          <w:sz w:val="22"/>
          <w:szCs w:val="22"/>
        </w:rPr>
        <w:t>7.2</w:t>
      </w:r>
      <w:r w:rsidR="00346913">
        <w:rPr>
          <w:rFonts w:ascii="Arial" w:hAnsi="Arial" w:cs="Arial"/>
          <w:i/>
          <w:sz w:val="22"/>
          <w:szCs w:val="22"/>
        </w:rPr>
        <w:t>.1 oraz 7.2.2</w:t>
      </w:r>
      <w:r w:rsidRPr="00F4775B">
        <w:rPr>
          <w:rFonts w:ascii="Arial" w:hAnsi="Arial" w:cs="Arial"/>
          <w:sz w:val="22"/>
          <w:szCs w:val="22"/>
        </w:rPr>
        <w:t xml:space="preserve"> do niniejszego Regulaminu</w:t>
      </w:r>
      <w:r w:rsidR="00962ABB" w:rsidRPr="00F4775B">
        <w:rPr>
          <w:rFonts w:ascii="Arial" w:hAnsi="Arial" w:cs="Arial"/>
          <w:sz w:val="22"/>
          <w:szCs w:val="22"/>
        </w:rPr>
        <w:t xml:space="preserve"> wyboru</w:t>
      </w:r>
      <w:r w:rsidRPr="00F4775B">
        <w:rPr>
          <w:rFonts w:ascii="Arial" w:hAnsi="Arial" w:cs="Arial"/>
          <w:sz w:val="22"/>
          <w:szCs w:val="22"/>
        </w:rPr>
        <w:t>.</w:t>
      </w:r>
    </w:p>
    <w:p w14:paraId="4A0BFA41" w14:textId="2073DABC" w:rsidR="00A47790" w:rsidRPr="00F4775B" w:rsidRDefault="00A47790" w:rsidP="00EC14AB">
      <w:pPr>
        <w:pStyle w:val="Styl9"/>
      </w:pPr>
      <w:bookmarkStart w:id="1178" w:name="_Toc425140361"/>
      <w:bookmarkStart w:id="1179" w:name="_Toc135074552"/>
      <w:bookmarkStart w:id="1180" w:name="_Toc173497454"/>
      <w:r w:rsidRPr="00F4775B">
        <w:t>Uproszczone metody rozliczania wydatków</w:t>
      </w:r>
      <w:bookmarkEnd w:id="1178"/>
      <w:r w:rsidRPr="00F4775B">
        <w:rPr>
          <w:lang w:val="pl-PL"/>
        </w:rPr>
        <w:t xml:space="preserve"> kosztów bezpośrednich</w:t>
      </w:r>
      <w:bookmarkEnd w:id="1179"/>
      <w:bookmarkEnd w:id="1180"/>
    </w:p>
    <w:p w14:paraId="4E5FF12F" w14:textId="5ECC9F1D" w:rsidR="00A47790" w:rsidRPr="00F4775B" w:rsidRDefault="00A47790" w:rsidP="00490ED6">
      <w:pPr>
        <w:pStyle w:val="Akapitzlist"/>
        <w:widowControl w:val="0"/>
        <w:numPr>
          <w:ilvl w:val="3"/>
          <w:numId w:val="27"/>
        </w:numPr>
        <w:shd w:val="clear" w:color="auto" w:fill="FFFFFF"/>
        <w:autoSpaceDE w:val="0"/>
        <w:autoSpaceDN w:val="0"/>
        <w:adjustRightInd w:val="0"/>
        <w:spacing w:before="120" w:after="120" w:line="271" w:lineRule="auto"/>
        <w:ind w:left="0" w:firstLine="0"/>
        <w:contextualSpacing w:val="0"/>
        <w:rPr>
          <w:rFonts w:ascii="Arial" w:hAnsi="Arial" w:cs="Arial"/>
          <w:b/>
          <w:bCs/>
          <w:sz w:val="22"/>
          <w:szCs w:val="22"/>
        </w:rPr>
      </w:pPr>
      <w:r w:rsidRPr="00F4775B">
        <w:rPr>
          <w:rFonts w:ascii="Arial" w:hAnsi="Arial"/>
          <w:sz w:val="22"/>
        </w:rPr>
        <w:t xml:space="preserve">W przedmiotowym naborze możliwe jest rozliczenie wyłącznie części wydatków za pomocą stawki jednostkowej: </w:t>
      </w:r>
      <w:r w:rsidR="00210E13" w:rsidRPr="00210E13">
        <w:rPr>
          <w:rFonts w:ascii="Arial" w:hAnsi="Arial"/>
          <w:sz w:val="22"/>
        </w:rPr>
        <w:t xml:space="preserve">koszt organizacji staży uczniowskich, które rozliczane są stawką jednostkową zgodnie z aktualną na dzień ogłoszenia naboru wersją „Wytycznych dotyczących realizacji projektów z udziałem środków Europejskiego Funduszu Społecznego Plus w regionalnych programach na lata 2021–2027”. </w:t>
      </w:r>
      <w:r w:rsidR="00210E13" w:rsidRPr="00210E13" w:rsidDel="00210E13">
        <w:rPr>
          <w:rFonts w:ascii="Arial" w:hAnsi="Arial"/>
          <w:sz w:val="22"/>
        </w:rPr>
        <w:t xml:space="preserve"> </w:t>
      </w:r>
      <w:r w:rsidRPr="00F4775B">
        <w:rPr>
          <w:rFonts w:ascii="Arial" w:hAnsi="Arial"/>
          <w:sz w:val="22"/>
        </w:rPr>
        <w:t>W przypadku rozliczania kosztu konkretne</w:t>
      </w:r>
      <w:r w:rsidR="00210E13">
        <w:rPr>
          <w:rFonts w:ascii="Arial" w:hAnsi="Arial"/>
          <w:sz w:val="22"/>
        </w:rPr>
        <w:t>go</w:t>
      </w:r>
      <w:r w:rsidRPr="00F4775B">
        <w:rPr>
          <w:rFonts w:ascii="Arial" w:hAnsi="Arial"/>
          <w:sz w:val="22"/>
        </w:rPr>
        <w:t xml:space="preserve"> działania stawkami jednostkowymi, w budżecie projektu we wniosku o dofinansowanie wykazywane są usługi/ działania objęte stawką jednostkową i dokonywane jest dla nich wyliczenie wydatku kwalifikowalnego poprzez przemnożenie ustalonej stawki dla danej usługi </w:t>
      </w:r>
      <w:r w:rsidRPr="00F4775B">
        <w:rPr>
          <w:rFonts w:ascii="Arial" w:hAnsi="Arial"/>
          <w:sz w:val="22"/>
        </w:rPr>
        <w:lastRenderedPageBreak/>
        <w:t>przez liczbę usług wskazanych we wniosku o dofinasowanie projektu.</w:t>
      </w:r>
    </w:p>
    <w:p w14:paraId="51B46480" w14:textId="7C2690A0" w:rsidR="00A47790" w:rsidRPr="00F4775B" w:rsidRDefault="00A47790" w:rsidP="00490ED6">
      <w:pPr>
        <w:pStyle w:val="Akapitzlist"/>
        <w:widowControl w:val="0"/>
        <w:numPr>
          <w:ilvl w:val="3"/>
          <w:numId w:val="27"/>
        </w:numPr>
        <w:shd w:val="clear" w:color="auto" w:fill="FFFFFF"/>
        <w:autoSpaceDE w:val="0"/>
        <w:autoSpaceDN w:val="0"/>
        <w:adjustRightInd w:val="0"/>
        <w:spacing w:before="120" w:after="120" w:line="271" w:lineRule="auto"/>
        <w:ind w:left="0" w:firstLine="0"/>
        <w:contextualSpacing w:val="0"/>
        <w:rPr>
          <w:rFonts w:ascii="Arial" w:hAnsi="Arial" w:cs="Arial"/>
          <w:b/>
          <w:bCs/>
          <w:sz w:val="22"/>
          <w:szCs w:val="22"/>
        </w:rPr>
      </w:pPr>
      <w:r w:rsidRPr="00F4775B">
        <w:rPr>
          <w:rFonts w:ascii="Arial" w:hAnsi="Arial"/>
          <w:sz w:val="22"/>
        </w:rPr>
        <w:t>Rozliczanie wydatków na podstawie stawki jednostkowej jest dokonywane we wniosku o płatność według ustalonej stawki jednostkowej w zależności od faktycznie wykonanej liczby usług w stosunku do założeń zawartych w zatwierdzonym wniosku o dofinansowanie projektu, zgodnie z warunki określonymi w umowie o dofinansowanie projektu.</w:t>
      </w:r>
    </w:p>
    <w:p w14:paraId="108066D5" w14:textId="57B404D4" w:rsidR="00A47790" w:rsidRPr="00F4775B" w:rsidRDefault="00A47790" w:rsidP="00490ED6">
      <w:pPr>
        <w:pStyle w:val="Akapitzlist"/>
        <w:widowControl w:val="0"/>
        <w:numPr>
          <w:ilvl w:val="3"/>
          <w:numId w:val="27"/>
        </w:numPr>
        <w:shd w:val="clear" w:color="auto" w:fill="FFFFFF"/>
        <w:autoSpaceDE w:val="0"/>
        <w:autoSpaceDN w:val="0"/>
        <w:adjustRightInd w:val="0"/>
        <w:spacing w:before="120" w:after="120" w:line="271" w:lineRule="auto"/>
        <w:ind w:left="0" w:firstLine="0"/>
        <w:contextualSpacing w:val="0"/>
        <w:rPr>
          <w:rFonts w:ascii="Arial" w:hAnsi="Arial" w:cs="Arial"/>
          <w:b/>
          <w:bCs/>
          <w:sz w:val="22"/>
          <w:szCs w:val="22"/>
        </w:rPr>
      </w:pPr>
      <w:r w:rsidRPr="00F4775B">
        <w:rPr>
          <w:rFonts w:ascii="Arial" w:hAnsi="Arial"/>
          <w:sz w:val="22"/>
        </w:rPr>
        <w:t>Wydatki rozliczane za pomocą stawek jednostkowych traktowane są jako wydatki poniesione. Nie ma obowiązku gromadzenia ani opisywania dokumentów księgowych w ramach projektu na potwierdzenie poniesienia wydatków.</w:t>
      </w:r>
    </w:p>
    <w:p w14:paraId="28F5B52C" w14:textId="5CEDC184" w:rsidR="00A47790" w:rsidRPr="00F4775B" w:rsidRDefault="00A47790" w:rsidP="00490ED6">
      <w:pPr>
        <w:pStyle w:val="Akapitzlist"/>
        <w:widowControl w:val="0"/>
        <w:numPr>
          <w:ilvl w:val="3"/>
          <w:numId w:val="27"/>
        </w:numPr>
        <w:shd w:val="clear" w:color="auto" w:fill="FFFFFF"/>
        <w:autoSpaceDE w:val="0"/>
        <w:autoSpaceDN w:val="0"/>
        <w:adjustRightInd w:val="0"/>
        <w:spacing w:before="120" w:after="120" w:line="271" w:lineRule="auto"/>
        <w:ind w:left="0" w:firstLine="0"/>
        <w:contextualSpacing w:val="0"/>
        <w:rPr>
          <w:rFonts w:ascii="Arial" w:hAnsi="Arial" w:cs="Arial"/>
          <w:b/>
          <w:bCs/>
          <w:sz w:val="22"/>
          <w:szCs w:val="22"/>
        </w:rPr>
      </w:pPr>
      <w:r w:rsidRPr="00F4775B">
        <w:rPr>
          <w:rFonts w:ascii="Arial" w:hAnsi="Arial"/>
          <w:sz w:val="22"/>
        </w:rPr>
        <w:t>Weryfikacja wydatków rozliczanych za pomocą stawek jednostkowych dokonywana jest w oparciu o faktyczny postęp w realizacji projektu i osiągnięte wskaźniki. Polega ona na sprawdzeniu, czy działania zadeklarowane przez beneficjenta zostały zrealizowane a określone w umowie o dofinansowanie projektu wskaźniki produktu lub rezultatu osiągnięte. Rozliczenie następuje według ustalonej stawki w zależności od faktycznie wykonanej ilości dóbr/usług w ramach projektu.</w:t>
      </w:r>
    </w:p>
    <w:p w14:paraId="753430DF" w14:textId="71802B35" w:rsidR="00A47790" w:rsidRPr="00F4775B" w:rsidRDefault="00A47790" w:rsidP="00490ED6">
      <w:pPr>
        <w:pStyle w:val="Akapitzlist"/>
        <w:widowControl w:val="0"/>
        <w:numPr>
          <w:ilvl w:val="3"/>
          <w:numId w:val="27"/>
        </w:numPr>
        <w:shd w:val="clear" w:color="auto" w:fill="FFFFFF"/>
        <w:autoSpaceDE w:val="0"/>
        <w:autoSpaceDN w:val="0"/>
        <w:adjustRightInd w:val="0"/>
        <w:spacing w:before="120" w:after="120" w:line="271" w:lineRule="auto"/>
        <w:ind w:left="0" w:firstLine="0"/>
        <w:contextualSpacing w:val="0"/>
        <w:rPr>
          <w:rFonts w:ascii="Arial" w:hAnsi="Arial" w:cs="Arial"/>
          <w:b/>
          <w:bCs/>
          <w:sz w:val="22"/>
          <w:szCs w:val="22"/>
        </w:rPr>
      </w:pPr>
      <w:r w:rsidRPr="00F4775B">
        <w:rPr>
          <w:rFonts w:ascii="Arial" w:hAnsi="Arial"/>
          <w:sz w:val="22"/>
        </w:rPr>
        <w:t xml:space="preserve">Weryfikacji podlega zgodność dostarczonych produktów lub zrealizowanych </w:t>
      </w:r>
      <w:r w:rsidRPr="00F4775B">
        <w:rPr>
          <w:rFonts w:ascii="Arial" w:hAnsi="Arial"/>
          <w:sz w:val="22"/>
          <w:szCs w:val="22"/>
        </w:rPr>
        <w:t>usług/działań z założeniami określonymi we wniosku o dofinansowanie projektu.</w:t>
      </w:r>
    </w:p>
    <w:p w14:paraId="6E43DDAF" w14:textId="606D83D6" w:rsidR="00A47790" w:rsidRPr="00F4775B" w:rsidRDefault="00A47790" w:rsidP="00490ED6">
      <w:pPr>
        <w:pStyle w:val="Akapitzlist"/>
        <w:widowControl w:val="0"/>
        <w:numPr>
          <w:ilvl w:val="3"/>
          <w:numId w:val="27"/>
        </w:numPr>
        <w:shd w:val="clear" w:color="auto" w:fill="FFFFFF"/>
        <w:autoSpaceDE w:val="0"/>
        <w:autoSpaceDN w:val="0"/>
        <w:adjustRightInd w:val="0"/>
        <w:spacing w:before="120" w:after="120" w:line="271" w:lineRule="auto"/>
        <w:ind w:left="0" w:firstLine="0"/>
        <w:contextualSpacing w:val="0"/>
        <w:rPr>
          <w:rFonts w:ascii="Arial" w:hAnsi="Arial" w:cs="Arial"/>
          <w:b/>
          <w:bCs/>
          <w:sz w:val="22"/>
          <w:szCs w:val="22"/>
        </w:rPr>
      </w:pPr>
      <w:r w:rsidRPr="00F4775B">
        <w:rPr>
          <w:rFonts w:ascii="Arial" w:hAnsi="Arial" w:cs="Arial"/>
          <w:sz w:val="22"/>
          <w:szCs w:val="22"/>
          <w:lang w:eastAsia="en-US"/>
        </w:rPr>
        <w:t>Beneficjent zobowiązuje się do realizacji stawki jednostkowej w zakresie i standardzie określonym we wniosku o dofinansowanie.</w:t>
      </w:r>
    </w:p>
    <w:p w14:paraId="3C9C7A63" w14:textId="7633CFD1" w:rsidR="00A47790" w:rsidRPr="00F4775B" w:rsidRDefault="00A47790" w:rsidP="00490ED6">
      <w:pPr>
        <w:pStyle w:val="Akapitzlist"/>
        <w:widowControl w:val="0"/>
        <w:numPr>
          <w:ilvl w:val="3"/>
          <w:numId w:val="27"/>
        </w:numPr>
        <w:shd w:val="clear" w:color="auto" w:fill="FFFFFF"/>
        <w:autoSpaceDE w:val="0"/>
        <w:autoSpaceDN w:val="0"/>
        <w:adjustRightInd w:val="0"/>
        <w:spacing w:before="120" w:after="120" w:line="271" w:lineRule="auto"/>
        <w:ind w:left="0" w:firstLine="0"/>
        <w:contextualSpacing w:val="0"/>
        <w:rPr>
          <w:rFonts w:ascii="Arial" w:hAnsi="Arial" w:cs="Arial"/>
          <w:b/>
          <w:bCs/>
          <w:sz w:val="22"/>
          <w:szCs w:val="22"/>
        </w:rPr>
      </w:pPr>
      <w:r w:rsidRPr="00F4775B">
        <w:rPr>
          <w:rFonts w:ascii="Arial" w:hAnsi="Arial" w:cs="Arial"/>
          <w:sz w:val="22"/>
          <w:szCs w:val="22"/>
          <w:lang w:eastAsia="en-US"/>
        </w:rPr>
        <w:t>W przypadku niezrealizowania założonych w umowie o dofinansowanie projektu wskaźników produktu lub rezultatu, za niezrealizowanie lub niewłaściwe zrealizowane działania objęte stawką jednostkową, zapłata nie następuje.</w:t>
      </w:r>
    </w:p>
    <w:p w14:paraId="5A0FEC86" w14:textId="214A6A16" w:rsidR="00A47790" w:rsidRPr="00F4775B" w:rsidRDefault="00A47790" w:rsidP="00490ED6">
      <w:pPr>
        <w:pStyle w:val="Akapitzlist"/>
        <w:widowControl w:val="0"/>
        <w:numPr>
          <w:ilvl w:val="3"/>
          <w:numId w:val="27"/>
        </w:numPr>
        <w:shd w:val="clear" w:color="auto" w:fill="FFFFFF"/>
        <w:autoSpaceDE w:val="0"/>
        <w:autoSpaceDN w:val="0"/>
        <w:adjustRightInd w:val="0"/>
        <w:spacing w:before="120" w:after="120" w:line="271" w:lineRule="auto"/>
        <w:ind w:left="0" w:firstLine="0"/>
        <w:contextualSpacing w:val="0"/>
        <w:rPr>
          <w:rFonts w:ascii="Arial" w:hAnsi="Arial" w:cs="Arial"/>
          <w:b/>
          <w:bCs/>
          <w:sz w:val="22"/>
          <w:szCs w:val="22"/>
        </w:rPr>
      </w:pPr>
      <w:r w:rsidRPr="00F4775B">
        <w:rPr>
          <w:rFonts w:ascii="Arial" w:hAnsi="Arial" w:cs="Arial"/>
          <w:sz w:val="22"/>
          <w:szCs w:val="22"/>
        </w:rPr>
        <w:t>W przypadku zrealizowania stawki jednostkowej, niezgodnie z zakresem i standardem określonym we wniosku o dofinansowanie, przy jednoczesnym osiągnięciu wskaźników IP FEPZ może uznać część lub całość wydatków dotyczących stawki jednostkowej za niekwalifikowaln</w:t>
      </w:r>
      <w:r w:rsidR="007223E8">
        <w:rPr>
          <w:rFonts w:ascii="Arial" w:hAnsi="Arial" w:cs="Arial"/>
          <w:sz w:val="22"/>
          <w:szCs w:val="22"/>
        </w:rPr>
        <w:t>e</w:t>
      </w:r>
      <w:r w:rsidRPr="00F4775B">
        <w:rPr>
          <w:rFonts w:ascii="Arial" w:hAnsi="Arial" w:cs="Arial"/>
          <w:sz w:val="22"/>
          <w:szCs w:val="22"/>
        </w:rPr>
        <w:t>.</w:t>
      </w:r>
    </w:p>
    <w:p w14:paraId="2FF1B23D" w14:textId="4686D55A" w:rsidR="0068339A" w:rsidRPr="00F4775B" w:rsidRDefault="00A47790" w:rsidP="00225084">
      <w:pPr>
        <w:pStyle w:val="Akapitzlist"/>
        <w:widowControl w:val="0"/>
        <w:shd w:val="clear" w:color="auto" w:fill="FFFFFF"/>
        <w:autoSpaceDE w:val="0"/>
        <w:autoSpaceDN w:val="0"/>
        <w:adjustRightInd w:val="0"/>
        <w:spacing w:before="120" w:after="120" w:line="271" w:lineRule="auto"/>
        <w:ind w:left="0"/>
        <w:contextualSpacing w:val="0"/>
      </w:pPr>
      <w:r w:rsidRPr="00F4775B">
        <w:rPr>
          <w:rFonts w:ascii="Arial" w:hAnsi="Arial" w:cs="Arial"/>
          <w:sz w:val="22"/>
          <w:szCs w:val="22"/>
        </w:rPr>
        <w:t xml:space="preserve">W zakresie wskaźników, innych niż bezpośrednio związanych z wykonaniem stawki jednostkowej, określonych we wniosku o dofinansowanie, stosuje się regułę proporcjonalności, o której mowa w </w:t>
      </w:r>
      <w:r w:rsidRPr="00F4775B">
        <w:rPr>
          <w:rFonts w:ascii="Arial" w:hAnsi="Arial" w:cs="Arial"/>
          <w:i/>
          <w:sz w:val="22"/>
          <w:szCs w:val="22"/>
        </w:rPr>
        <w:t>Wytycznych dotyczących kwalifikowalności wydatków na lata 2021-2027.</w:t>
      </w:r>
      <w:bookmarkEnd w:id="1177"/>
    </w:p>
    <w:p w14:paraId="16073B0A" w14:textId="75D0C909" w:rsidR="00F539A8" w:rsidRPr="00322FD2" w:rsidRDefault="00BA2721" w:rsidP="00322FD2">
      <w:pPr>
        <w:pStyle w:val="Nagwek2"/>
        <w:numPr>
          <w:ilvl w:val="1"/>
          <w:numId w:val="20"/>
        </w:numPr>
        <w:pBdr>
          <w:top w:val="single" w:sz="12" w:space="0" w:color="auto"/>
          <w:left w:val="single" w:sz="12" w:space="4" w:color="auto"/>
          <w:bottom w:val="single" w:sz="12" w:space="1" w:color="auto"/>
          <w:right w:val="single" w:sz="12" w:space="4" w:color="auto"/>
        </w:pBdr>
        <w:shd w:val="clear" w:color="auto" w:fill="8DB3E2" w:themeFill="text2" w:themeFillTint="66"/>
        <w:spacing w:before="120" w:after="120" w:line="271" w:lineRule="auto"/>
        <w:ind w:left="0" w:firstLine="0"/>
        <w:rPr>
          <w:rFonts w:ascii="Arial" w:hAnsi="Arial" w:cs="Arial"/>
          <w:sz w:val="22"/>
          <w:szCs w:val="22"/>
        </w:rPr>
      </w:pPr>
      <w:bookmarkStart w:id="1181" w:name="_Toc441476818"/>
      <w:bookmarkStart w:id="1182" w:name="_Toc441479867"/>
      <w:bookmarkStart w:id="1183" w:name="_Toc441580682"/>
      <w:bookmarkStart w:id="1184" w:name="_Toc441580833"/>
      <w:bookmarkStart w:id="1185" w:name="_Toc441588571"/>
      <w:bookmarkStart w:id="1186" w:name="_Toc441588940"/>
      <w:bookmarkStart w:id="1187" w:name="_Toc441476819"/>
      <w:bookmarkStart w:id="1188" w:name="_Toc441479868"/>
      <w:bookmarkStart w:id="1189" w:name="_Toc441580683"/>
      <w:bookmarkStart w:id="1190" w:name="_Toc441580834"/>
      <w:bookmarkStart w:id="1191" w:name="_Toc441588572"/>
      <w:bookmarkStart w:id="1192" w:name="_Toc441588941"/>
      <w:bookmarkStart w:id="1193" w:name="_Toc441476820"/>
      <w:bookmarkStart w:id="1194" w:name="_Toc441479869"/>
      <w:bookmarkStart w:id="1195" w:name="_Toc441580684"/>
      <w:bookmarkStart w:id="1196" w:name="_Toc441580835"/>
      <w:bookmarkStart w:id="1197" w:name="_Toc441588573"/>
      <w:bookmarkStart w:id="1198" w:name="_Toc441588942"/>
      <w:bookmarkStart w:id="1199" w:name="_Toc441476821"/>
      <w:bookmarkStart w:id="1200" w:name="_Toc441479870"/>
      <w:bookmarkStart w:id="1201" w:name="_Toc441580685"/>
      <w:bookmarkStart w:id="1202" w:name="_Toc441580836"/>
      <w:bookmarkStart w:id="1203" w:name="_Toc441588574"/>
      <w:bookmarkStart w:id="1204" w:name="_Toc441588943"/>
      <w:bookmarkStart w:id="1205" w:name="_Toc441476822"/>
      <w:bookmarkStart w:id="1206" w:name="_Toc441479871"/>
      <w:bookmarkStart w:id="1207" w:name="_Toc441580686"/>
      <w:bookmarkStart w:id="1208" w:name="_Toc441580837"/>
      <w:bookmarkStart w:id="1209" w:name="_Toc441588575"/>
      <w:bookmarkStart w:id="1210" w:name="_Toc441588944"/>
      <w:bookmarkStart w:id="1211" w:name="_Toc430850049"/>
      <w:bookmarkStart w:id="1212" w:name="_Toc161385300"/>
      <w:bookmarkStart w:id="1213" w:name="_Toc162345916"/>
      <w:bookmarkStart w:id="1214" w:name="_Toc162345960"/>
      <w:bookmarkStart w:id="1215" w:name="_Toc162346004"/>
      <w:bookmarkStart w:id="1216" w:name="_Toc173497455"/>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r w:rsidRPr="00322FD2">
        <w:rPr>
          <w:rStyle w:val="markedcontent"/>
          <w:rFonts w:ascii="Arial" w:hAnsi="Arial" w:cs="Arial"/>
          <w:i w:val="0"/>
          <w:iCs w:val="0"/>
          <w:sz w:val="22"/>
          <w:szCs w:val="22"/>
        </w:rPr>
        <w:t>Pomoc Publiczna</w:t>
      </w:r>
      <w:bookmarkEnd w:id="1216"/>
    </w:p>
    <w:p w14:paraId="27D766D2" w14:textId="77777777" w:rsidR="006C308D" w:rsidRDefault="006C308D" w:rsidP="006C308D">
      <w:pPr>
        <w:pStyle w:val="NormalnyWeb"/>
        <w:numPr>
          <w:ilvl w:val="2"/>
          <w:numId w:val="20"/>
        </w:numPr>
        <w:spacing w:before="120" w:after="120" w:line="271" w:lineRule="auto"/>
        <w:ind w:left="0" w:firstLine="0"/>
        <w:rPr>
          <w:rStyle w:val="markedcontent"/>
          <w:rFonts w:ascii="Arial" w:hAnsi="Arial" w:cs="Arial"/>
          <w:sz w:val="22"/>
          <w:szCs w:val="22"/>
        </w:rPr>
      </w:pPr>
      <w:r w:rsidRPr="00AA63AA">
        <w:rPr>
          <w:rStyle w:val="markedcontent"/>
          <w:rFonts w:ascii="Arial" w:hAnsi="Arial" w:cs="Arial"/>
          <w:sz w:val="22"/>
          <w:szCs w:val="22"/>
        </w:rPr>
        <w:t xml:space="preserve">W projektach objętych pomocą publiczną/ de minimis realizacja projektów powinna odbywać się </w:t>
      </w:r>
      <w:r>
        <w:rPr>
          <w:rStyle w:val="markedcontent"/>
          <w:rFonts w:ascii="Arial" w:hAnsi="Arial" w:cs="Arial"/>
          <w:sz w:val="22"/>
          <w:szCs w:val="22"/>
        </w:rPr>
        <w:t xml:space="preserve">m.in. </w:t>
      </w:r>
      <w:r w:rsidRPr="00AA63AA">
        <w:rPr>
          <w:rStyle w:val="markedcontent"/>
          <w:rFonts w:ascii="Arial" w:hAnsi="Arial" w:cs="Arial"/>
          <w:sz w:val="22"/>
          <w:szCs w:val="22"/>
        </w:rPr>
        <w:t xml:space="preserve">w oparciu o </w:t>
      </w:r>
      <w:r>
        <w:rPr>
          <w:rFonts w:ascii="Arial" w:hAnsi="Arial" w:cs="Arial"/>
          <w:sz w:val="22"/>
          <w:szCs w:val="22"/>
        </w:rPr>
        <w:t>podstawy prawne wskazane w części 1.2.1 niniejszego regulaminu wyboru</w:t>
      </w:r>
      <w:r>
        <w:rPr>
          <w:rStyle w:val="markedcontent"/>
          <w:rFonts w:ascii="Arial" w:hAnsi="Arial" w:cs="Arial"/>
          <w:sz w:val="22"/>
          <w:szCs w:val="22"/>
        </w:rPr>
        <w:t>.</w:t>
      </w:r>
    </w:p>
    <w:p w14:paraId="003674F4" w14:textId="01366537" w:rsidR="006C308D" w:rsidRPr="00F4775B" w:rsidRDefault="006C308D" w:rsidP="00F4538C">
      <w:pPr>
        <w:pStyle w:val="NormalnyWeb"/>
        <w:numPr>
          <w:ilvl w:val="2"/>
          <w:numId w:val="20"/>
        </w:numPr>
        <w:spacing w:before="120" w:after="120" w:line="271" w:lineRule="auto"/>
        <w:ind w:left="0" w:firstLine="0"/>
        <w:rPr>
          <w:rStyle w:val="markedcontent"/>
          <w:rFonts w:ascii="Arial" w:hAnsi="Arial" w:cs="Arial"/>
          <w:sz w:val="22"/>
          <w:szCs w:val="22"/>
        </w:rPr>
      </w:pPr>
      <w:r w:rsidRPr="006C308D">
        <w:rPr>
          <w:rFonts w:ascii="Arial" w:hAnsi="Arial" w:cs="Arial"/>
          <w:sz w:val="22"/>
          <w:szCs w:val="22"/>
        </w:rPr>
        <w:t xml:space="preserve">Szczegóły dotyczące analizy występowania w projekcie pomocy publicznej/de minimis znajdują się w </w:t>
      </w:r>
      <w:r w:rsidRPr="006C308D">
        <w:rPr>
          <w:rFonts w:ascii="Arial" w:hAnsi="Arial" w:cs="Arial"/>
          <w:i/>
          <w:sz w:val="22"/>
          <w:szCs w:val="22"/>
        </w:rPr>
        <w:t>Instrukcji wypełniania wniosku o dofinansowanie projektu</w:t>
      </w:r>
      <w:r w:rsidR="00736C3C">
        <w:rPr>
          <w:rFonts w:ascii="Arial" w:hAnsi="Arial" w:cs="Arial"/>
          <w:i/>
          <w:sz w:val="22"/>
          <w:szCs w:val="22"/>
        </w:rPr>
        <w:t>.</w:t>
      </w:r>
    </w:p>
    <w:p w14:paraId="2D84AF3F" w14:textId="0B6A6CE1" w:rsidR="00C019A8" w:rsidRPr="00F4775B" w:rsidRDefault="00B249C2" w:rsidP="00490ED6">
      <w:pPr>
        <w:pStyle w:val="Nagwek2"/>
        <w:numPr>
          <w:ilvl w:val="1"/>
          <w:numId w:val="31"/>
        </w:numPr>
        <w:pBdr>
          <w:top w:val="single" w:sz="12" w:space="0" w:color="auto"/>
          <w:left w:val="single" w:sz="12" w:space="4" w:color="auto"/>
          <w:bottom w:val="single" w:sz="12" w:space="2" w:color="auto"/>
          <w:right w:val="single" w:sz="12" w:space="4" w:color="auto"/>
        </w:pBdr>
        <w:shd w:val="clear" w:color="auto" w:fill="8DB3E2" w:themeFill="text2" w:themeFillTint="66"/>
        <w:spacing w:before="120" w:after="120" w:line="271" w:lineRule="auto"/>
        <w:ind w:left="567" w:hanging="567"/>
        <w:rPr>
          <w:rFonts w:ascii="Arial" w:hAnsi="Arial" w:cs="Arial"/>
          <w:i w:val="0"/>
          <w:sz w:val="22"/>
          <w:szCs w:val="22"/>
        </w:rPr>
      </w:pPr>
      <w:bookmarkStart w:id="1217" w:name="_Toc430850052"/>
      <w:bookmarkStart w:id="1218" w:name="_Toc425140365"/>
      <w:bookmarkStart w:id="1219" w:name="_Toc173497456"/>
      <w:bookmarkEnd w:id="1217"/>
      <w:r w:rsidRPr="00F4775B">
        <w:rPr>
          <w:rFonts w:ascii="Arial" w:hAnsi="Arial" w:cs="Arial"/>
          <w:i w:val="0"/>
          <w:sz w:val="22"/>
          <w:szCs w:val="22"/>
        </w:rPr>
        <w:t>W</w:t>
      </w:r>
      <w:r w:rsidR="00530D42" w:rsidRPr="00F4775B">
        <w:rPr>
          <w:rFonts w:ascii="Arial" w:hAnsi="Arial" w:cs="Arial"/>
          <w:i w:val="0"/>
          <w:sz w:val="22"/>
          <w:szCs w:val="22"/>
        </w:rPr>
        <w:t>arunki realizacji wsparcia</w:t>
      </w:r>
      <w:bookmarkEnd w:id="1219"/>
    </w:p>
    <w:p w14:paraId="5643D495" w14:textId="77777777" w:rsidR="00454232" w:rsidRPr="00F4775B" w:rsidRDefault="00454232" w:rsidP="00454232">
      <w:pPr>
        <w:pStyle w:val="Akapitzlist"/>
        <w:keepNext/>
        <w:numPr>
          <w:ilvl w:val="1"/>
          <w:numId w:val="20"/>
        </w:numPr>
        <w:pBdr>
          <w:top w:val="single" w:sz="12" w:space="2" w:color="auto"/>
          <w:left w:val="single" w:sz="12" w:space="4" w:color="auto"/>
          <w:bottom w:val="single" w:sz="12" w:space="1" w:color="auto"/>
          <w:right w:val="single" w:sz="12" w:space="4" w:color="auto"/>
        </w:pBdr>
        <w:shd w:val="clear" w:color="auto" w:fill="C6D9F1"/>
        <w:tabs>
          <w:tab w:val="left" w:pos="720"/>
        </w:tabs>
        <w:autoSpaceDE w:val="0"/>
        <w:autoSpaceDN w:val="0"/>
        <w:adjustRightInd w:val="0"/>
        <w:spacing w:before="120" w:after="120" w:line="271" w:lineRule="auto"/>
        <w:contextualSpacing w:val="0"/>
        <w:outlineLvl w:val="2"/>
        <w:rPr>
          <w:rFonts w:ascii="Arial" w:hAnsi="Arial"/>
          <w:b/>
          <w:bCs/>
          <w:iCs/>
          <w:vanish/>
          <w:szCs w:val="22"/>
          <w:lang w:val="x-none" w:eastAsia="x-none"/>
        </w:rPr>
      </w:pPr>
      <w:bookmarkStart w:id="1220" w:name="_Toc153435687"/>
      <w:bookmarkStart w:id="1221" w:name="_Toc153971953"/>
      <w:bookmarkStart w:id="1222" w:name="_Toc153972006"/>
      <w:bookmarkStart w:id="1223" w:name="_Toc153972048"/>
      <w:bookmarkStart w:id="1224" w:name="_Toc154039526"/>
      <w:bookmarkStart w:id="1225" w:name="_Toc154039616"/>
      <w:bookmarkStart w:id="1226" w:name="_Toc154046292"/>
      <w:bookmarkStart w:id="1227" w:name="_Toc160705714"/>
      <w:bookmarkStart w:id="1228" w:name="_Toc160786407"/>
      <w:bookmarkStart w:id="1229" w:name="_Toc160786451"/>
      <w:bookmarkStart w:id="1230" w:name="_Toc161385303"/>
      <w:bookmarkStart w:id="1231" w:name="_Toc162345875"/>
      <w:bookmarkStart w:id="1232" w:name="_Toc162345919"/>
      <w:bookmarkStart w:id="1233" w:name="_Toc162345963"/>
      <w:bookmarkStart w:id="1234" w:name="_Toc162346007"/>
      <w:bookmarkStart w:id="1235" w:name="_Toc173497290"/>
      <w:bookmarkStart w:id="1236" w:name="_Toc532293893"/>
      <w:bookmarkStart w:id="1237" w:name="_Toc173497457"/>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7"/>
    </w:p>
    <w:p w14:paraId="033F4A06" w14:textId="77777777" w:rsidR="00C04A5C" w:rsidRPr="00F4775B" w:rsidRDefault="00C04A5C" w:rsidP="00EC14AB">
      <w:pPr>
        <w:pStyle w:val="Styl10"/>
      </w:pPr>
      <w:bookmarkStart w:id="1238" w:name="_Toc173497458"/>
      <w:r w:rsidRPr="00F4775B">
        <w:t>Kwalifikowalność uczestnika projektu</w:t>
      </w:r>
      <w:bookmarkEnd w:id="1238"/>
    </w:p>
    <w:p w14:paraId="2E077F41" w14:textId="465971A4" w:rsidR="00C04A5C" w:rsidRPr="00F4775B" w:rsidRDefault="00C04A5C" w:rsidP="00E42239">
      <w:pPr>
        <w:numPr>
          <w:ilvl w:val="0"/>
          <w:numId w:val="54"/>
        </w:numPr>
        <w:autoSpaceDE w:val="0"/>
        <w:autoSpaceDN w:val="0"/>
        <w:adjustRightInd w:val="0"/>
        <w:spacing w:before="120" w:after="120" w:line="271" w:lineRule="auto"/>
        <w:ind w:left="0" w:firstLine="0"/>
        <w:jc w:val="both"/>
        <w:rPr>
          <w:rFonts w:ascii="Arial" w:hAnsi="Arial" w:cs="Arial"/>
          <w:sz w:val="22"/>
          <w:szCs w:val="22"/>
        </w:rPr>
      </w:pPr>
      <w:r w:rsidRPr="00F4775B">
        <w:rPr>
          <w:rFonts w:ascii="Arial" w:hAnsi="Arial" w:cs="Arial"/>
          <w:iCs/>
          <w:sz w:val="22"/>
          <w:szCs w:val="22"/>
        </w:rPr>
        <w:t xml:space="preserve">Zgodnie z pkt 1 rozdziału 4 Wytycznych dotyczących kwalifikowalności wydatków na lata 2021-2027, w ramach projektu wsparcie udzielane jest uczestnikom określonym we wniosku o dofinansowanie. Oznacza to dla Beneficjenta </w:t>
      </w:r>
      <w:r w:rsidRPr="00F4775B">
        <w:rPr>
          <w:rFonts w:ascii="Arial" w:hAnsi="Arial" w:cs="Arial"/>
          <w:b/>
          <w:iCs/>
          <w:sz w:val="22"/>
          <w:szCs w:val="22"/>
        </w:rPr>
        <w:t>obowiązek przeprowadzenia rekrutacji uczestników projektu zgodnie z kryteriami udziału w projekcie</w:t>
      </w:r>
      <w:r w:rsidRPr="00F4775B">
        <w:rPr>
          <w:rFonts w:ascii="Arial" w:hAnsi="Arial" w:cs="Arial"/>
          <w:iCs/>
          <w:sz w:val="22"/>
          <w:szCs w:val="22"/>
        </w:rPr>
        <w:t xml:space="preserve"> określonymi przez niego we wniosku o dofinansowanie, w oparciu o dokumenty, które w sposób jednoznaczny potwierdzają kwalifikowalność danej osoby tj. właściwe oświadczenie lub </w:t>
      </w:r>
      <w:r w:rsidRPr="00F4775B">
        <w:rPr>
          <w:rFonts w:ascii="Arial" w:hAnsi="Arial" w:cs="Arial"/>
          <w:iCs/>
          <w:sz w:val="22"/>
          <w:szCs w:val="22"/>
        </w:rPr>
        <w:lastRenderedPageBreak/>
        <w:t xml:space="preserve">zaświadczenie/inny oficjalny dokument/wydruk z dostępnych baz danych. </w:t>
      </w:r>
      <w:r w:rsidRPr="00F4775B">
        <w:rPr>
          <w:rFonts w:ascii="Arial" w:hAnsi="Arial" w:cs="Arial"/>
          <w:b/>
          <w:iCs/>
          <w:sz w:val="22"/>
          <w:szCs w:val="22"/>
        </w:rPr>
        <w:t>Beneficjent jest zobowiązany gromadzić dokumentację potwierdzającą kwalifikowalność uczestników</w:t>
      </w:r>
      <w:r w:rsidRPr="00F4775B">
        <w:rPr>
          <w:rFonts w:ascii="Arial" w:hAnsi="Arial" w:cs="Arial"/>
          <w:iCs/>
          <w:sz w:val="22"/>
          <w:szCs w:val="22"/>
        </w:rPr>
        <w:t xml:space="preserve"> w celu zapewnienia właściwej ścieżki audytu, w tym na wniosek Instytucji Pośredniczącej udostępnić właściwe dokumenty. O sposobie weryfikacji kwalifikowalności uczestnika projektu decyduje rodzaj kryterium uprawniającego daną osobę lub podmiot do udziału w projekcie.</w:t>
      </w:r>
    </w:p>
    <w:p w14:paraId="70A9A77F" w14:textId="2CC664C9" w:rsidR="00C04A5C" w:rsidRPr="00F4775B" w:rsidRDefault="00C04A5C" w:rsidP="00E42239">
      <w:pPr>
        <w:autoSpaceDE w:val="0"/>
        <w:autoSpaceDN w:val="0"/>
        <w:adjustRightInd w:val="0"/>
        <w:spacing w:before="120" w:after="120" w:line="271" w:lineRule="auto"/>
        <w:jc w:val="both"/>
        <w:rPr>
          <w:rFonts w:ascii="Arial" w:hAnsi="Arial" w:cs="Arial"/>
          <w:sz w:val="22"/>
          <w:szCs w:val="22"/>
        </w:rPr>
      </w:pPr>
      <w:r w:rsidRPr="00F4775B">
        <w:rPr>
          <w:rFonts w:ascii="Arial" w:hAnsi="Arial" w:cs="Arial"/>
          <w:iCs/>
          <w:sz w:val="22"/>
          <w:szCs w:val="22"/>
        </w:rPr>
        <w:t xml:space="preserve">UWAGA! </w:t>
      </w:r>
      <w:r w:rsidRPr="00F4775B">
        <w:rPr>
          <w:rFonts w:ascii="Arial" w:hAnsi="Arial" w:cs="Arial"/>
          <w:b/>
          <w:iCs/>
          <w:sz w:val="22"/>
          <w:szCs w:val="22"/>
        </w:rPr>
        <w:t xml:space="preserve">Oświadczenie </w:t>
      </w:r>
      <w:r w:rsidRPr="00F4775B">
        <w:rPr>
          <w:rFonts w:ascii="Arial" w:hAnsi="Arial" w:cs="Arial"/>
          <w:iCs/>
          <w:sz w:val="22"/>
          <w:szCs w:val="22"/>
        </w:rPr>
        <w:t>dopuszczalne jest wyłącznie wtedy gdy nie jest możliwe pozyskanie dokumentów urzędowych lub weryfikacja na podstawie dostępnych baz danych. Oświadczenie jako przejaw woli uczestnika projektu przystąpienia do projektu i tym samym poświadczenia kwalifikowalności swojego uczestnictwa w projekcie – złożone na piśmie , będzie wystarczające do potwierdzenia spełniania kryteriów kwalifikowalności, gdy kryterium kwalifikowalności uczestnika projektu nie wymaga zastosowania zaświadczeń, np.:</w:t>
      </w:r>
      <w:r w:rsidR="002C4E05">
        <w:rPr>
          <w:rFonts w:ascii="Arial" w:hAnsi="Arial" w:cs="Arial"/>
          <w:iCs/>
          <w:sz w:val="22"/>
          <w:szCs w:val="22"/>
        </w:rPr>
        <w:t xml:space="preserve"> </w:t>
      </w:r>
      <w:r w:rsidRPr="00F4775B">
        <w:rPr>
          <w:rFonts w:ascii="Arial" w:hAnsi="Arial" w:cs="Arial"/>
          <w:iCs/>
          <w:sz w:val="22"/>
          <w:szCs w:val="22"/>
        </w:rPr>
        <w:t>przynależność do mniejszości narodowej, bezdomność.</w:t>
      </w:r>
    </w:p>
    <w:p w14:paraId="378B9D89" w14:textId="77777777" w:rsidR="00C04A5C" w:rsidRPr="00F4775B" w:rsidRDefault="00C04A5C" w:rsidP="00E42239">
      <w:pPr>
        <w:autoSpaceDE w:val="0"/>
        <w:autoSpaceDN w:val="0"/>
        <w:adjustRightInd w:val="0"/>
        <w:spacing w:before="120" w:after="120" w:line="271" w:lineRule="auto"/>
        <w:jc w:val="both"/>
        <w:rPr>
          <w:rFonts w:ascii="Arial" w:hAnsi="Arial" w:cs="Arial"/>
          <w:iCs/>
          <w:sz w:val="22"/>
          <w:szCs w:val="22"/>
        </w:rPr>
      </w:pPr>
      <w:r w:rsidRPr="00F4775B">
        <w:rPr>
          <w:rFonts w:ascii="Arial" w:hAnsi="Arial" w:cs="Arial"/>
          <w:b/>
          <w:iCs/>
          <w:sz w:val="22"/>
          <w:szCs w:val="22"/>
        </w:rPr>
        <w:t>Zaświadczenie lub inny oficjalny dokument</w:t>
      </w:r>
      <w:r w:rsidRPr="00F4775B">
        <w:rPr>
          <w:rFonts w:ascii="Arial" w:hAnsi="Arial" w:cs="Arial"/>
          <w:iCs/>
          <w:sz w:val="22"/>
          <w:szCs w:val="22"/>
        </w:rPr>
        <w:t>/ wydruk z baz danych powinno być wymagane wtedy, gdy istnieje dokument potwierdzający spełnianie kryterium przez uczestnika projektu.</w:t>
      </w:r>
    </w:p>
    <w:p w14:paraId="54C0FF42" w14:textId="28DFAFA1" w:rsidR="000B12A3" w:rsidRPr="000B12A3" w:rsidRDefault="00C04A5C" w:rsidP="00E42239">
      <w:pPr>
        <w:numPr>
          <w:ilvl w:val="0"/>
          <w:numId w:val="54"/>
        </w:numPr>
        <w:autoSpaceDE w:val="0"/>
        <w:autoSpaceDN w:val="0"/>
        <w:adjustRightInd w:val="0"/>
        <w:spacing w:before="120" w:after="120" w:line="271" w:lineRule="auto"/>
        <w:ind w:left="0" w:firstLine="0"/>
        <w:jc w:val="both"/>
        <w:rPr>
          <w:rFonts w:ascii="Arial" w:hAnsi="Arial" w:cs="Arial"/>
          <w:sz w:val="22"/>
          <w:szCs w:val="22"/>
        </w:rPr>
      </w:pPr>
      <w:r w:rsidRPr="00F4775B">
        <w:rPr>
          <w:rFonts w:ascii="Arial" w:hAnsi="Arial" w:cs="Arial"/>
          <w:iCs/>
          <w:sz w:val="22"/>
          <w:szCs w:val="22"/>
        </w:rPr>
        <w:t xml:space="preserve">Ze względu na uwarunkowania naboru tj. przede wszystkim kryteria wyboru projektów weryfikacja kwalifikowalności uczestnika projektu w ramach przedmiotowego naboru powinna odbywać się w następujący sposób: </w:t>
      </w:r>
    </w:p>
    <w:p w14:paraId="5C53BF20" w14:textId="77777777" w:rsidR="00231930" w:rsidRDefault="00231930" w:rsidP="00E42239">
      <w:pPr>
        <w:autoSpaceDE w:val="0"/>
        <w:autoSpaceDN w:val="0"/>
        <w:adjustRightInd w:val="0"/>
        <w:spacing w:before="120" w:after="120" w:line="271" w:lineRule="auto"/>
        <w:jc w:val="both"/>
        <w:rPr>
          <w:rFonts w:ascii="Arial" w:hAnsi="Arial" w:cs="Arial"/>
          <w:sz w:val="22"/>
          <w:szCs w:val="22"/>
        </w:rPr>
      </w:pPr>
      <w:r w:rsidRPr="000B12A3">
        <w:rPr>
          <w:rFonts w:ascii="Arial" w:hAnsi="Arial"/>
          <w:sz w:val="22"/>
        </w:rPr>
        <w:t>- uczniowie</w:t>
      </w:r>
      <w:r>
        <w:rPr>
          <w:rFonts w:ascii="Arial" w:hAnsi="Arial"/>
          <w:sz w:val="22"/>
        </w:rPr>
        <w:t>/ słuchacze szkół/ placówek kształcenia zawodowego</w:t>
      </w:r>
      <w:r w:rsidRPr="000B12A3">
        <w:rPr>
          <w:rFonts w:ascii="Arial" w:hAnsi="Arial"/>
          <w:sz w:val="22"/>
        </w:rPr>
        <w:t xml:space="preserve">: </w:t>
      </w:r>
    </w:p>
    <w:p w14:paraId="13D825D7" w14:textId="521532EF" w:rsidR="00231930" w:rsidRPr="000B12A3" w:rsidRDefault="00231930" w:rsidP="00E42239">
      <w:pPr>
        <w:autoSpaceDE w:val="0"/>
        <w:autoSpaceDN w:val="0"/>
        <w:adjustRightInd w:val="0"/>
        <w:spacing w:before="120" w:after="120" w:line="271" w:lineRule="auto"/>
        <w:jc w:val="both"/>
        <w:rPr>
          <w:rFonts w:ascii="Arial" w:hAnsi="Arial" w:cs="Arial"/>
          <w:sz w:val="22"/>
          <w:szCs w:val="22"/>
        </w:rPr>
      </w:pPr>
      <w:r w:rsidRPr="000B12A3">
        <w:rPr>
          <w:rFonts w:ascii="Arial" w:hAnsi="Arial" w:cs="Arial"/>
          <w:sz w:val="22"/>
          <w:szCs w:val="22"/>
        </w:rPr>
        <w:t xml:space="preserve">▪ formularz rekrutacyjny </w:t>
      </w:r>
      <w:r w:rsidR="002C4E05" w:rsidRPr="002C4E05">
        <w:rPr>
          <w:rFonts w:ascii="Arial" w:hAnsi="Arial" w:cs="Arial"/>
          <w:iCs/>
          <w:sz w:val="22"/>
          <w:szCs w:val="22"/>
        </w:rPr>
        <w:t>(obejmujący dane</w:t>
      </w:r>
      <w:r w:rsidR="002C4E05" w:rsidRPr="002C4E05">
        <w:rPr>
          <w:rFonts w:ascii="Arial" w:hAnsi="Arial" w:cs="Arial"/>
          <w:sz w:val="22"/>
          <w:szCs w:val="22"/>
        </w:rPr>
        <w:t xml:space="preserve"> </w:t>
      </w:r>
      <w:r w:rsidR="002C4E05" w:rsidRPr="002C4E05">
        <w:rPr>
          <w:rFonts w:ascii="Arial" w:hAnsi="Arial" w:cs="Arial"/>
          <w:iCs/>
          <w:sz w:val="22"/>
          <w:szCs w:val="22"/>
        </w:rPr>
        <w:t>zgodne z zapisami ustawy z dnia 28 kwietnia 2022 r. o zasadach realizacji zadań finansowanych ze środków europejskich w perspektywie finansowej 2021–2027 oraz zawartej umowy)</w:t>
      </w:r>
      <w:r w:rsidRPr="000B12A3">
        <w:rPr>
          <w:rFonts w:ascii="Arial" w:hAnsi="Arial" w:cs="Arial"/>
          <w:sz w:val="22"/>
          <w:szCs w:val="22"/>
        </w:rPr>
        <w:t xml:space="preserve">; </w:t>
      </w:r>
    </w:p>
    <w:p w14:paraId="66305C34" w14:textId="2BC422B6" w:rsidR="00231930" w:rsidRPr="000B12A3" w:rsidRDefault="00231930" w:rsidP="00E42239">
      <w:pPr>
        <w:autoSpaceDE w:val="0"/>
        <w:autoSpaceDN w:val="0"/>
        <w:adjustRightInd w:val="0"/>
        <w:spacing w:before="120" w:after="120" w:line="271" w:lineRule="auto"/>
        <w:jc w:val="both"/>
        <w:rPr>
          <w:rFonts w:ascii="Arial" w:hAnsi="Arial" w:cs="Arial"/>
          <w:sz w:val="22"/>
          <w:szCs w:val="22"/>
        </w:rPr>
      </w:pPr>
      <w:r w:rsidRPr="000B12A3">
        <w:rPr>
          <w:rFonts w:ascii="Arial" w:hAnsi="Arial" w:cs="Arial"/>
          <w:sz w:val="22"/>
          <w:szCs w:val="22"/>
        </w:rPr>
        <w:t>▪ zaświadczenie Dyrektora szkoły objętej wsparciem potwierdzające status ucznia</w:t>
      </w:r>
      <w:r>
        <w:rPr>
          <w:rFonts w:ascii="Arial" w:hAnsi="Arial" w:cs="Arial"/>
          <w:sz w:val="22"/>
          <w:szCs w:val="22"/>
        </w:rPr>
        <w:t>/ słuchacza</w:t>
      </w:r>
      <w:r w:rsidR="00912896">
        <w:rPr>
          <w:rFonts w:ascii="Arial" w:hAnsi="Arial" w:cs="Arial"/>
          <w:sz w:val="22"/>
          <w:szCs w:val="22"/>
        </w:rPr>
        <w:t xml:space="preserve"> w</w:t>
      </w:r>
      <w:r>
        <w:rPr>
          <w:rFonts w:ascii="Arial" w:hAnsi="Arial" w:cs="Arial"/>
          <w:sz w:val="22"/>
          <w:szCs w:val="22"/>
        </w:rPr>
        <w:t xml:space="preserve"> </w:t>
      </w:r>
      <w:r w:rsidRPr="000B12A3">
        <w:rPr>
          <w:rFonts w:ascii="Arial" w:hAnsi="Arial" w:cs="Arial"/>
          <w:sz w:val="22"/>
          <w:szCs w:val="22"/>
        </w:rPr>
        <w:t xml:space="preserve"> przedmiotowej szkole </w:t>
      </w:r>
      <w:r>
        <w:rPr>
          <w:rFonts w:ascii="Arial" w:hAnsi="Arial" w:cs="Arial"/>
          <w:sz w:val="22"/>
          <w:szCs w:val="22"/>
        </w:rPr>
        <w:t xml:space="preserve">bądź placówce kształcenia zawodowego </w:t>
      </w:r>
      <w:r w:rsidRPr="000B12A3">
        <w:rPr>
          <w:rFonts w:ascii="Arial" w:hAnsi="Arial" w:cs="Arial"/>
          <w:sz w:val="22"/>
          <w:szCs w:val="22"/>
        </w:rPr>
        <w:t>(ION dopuszcza przedstawienie jednego dokumentu w odniesieniu do wszystkich uczniów biorących udział w projekcie).</w:t>
      </w:r>
    </w:p>
    <w:p w14:paraId="684E3272" w14:textId="77777777" w:rsidR="00231930" w:rsidRPr="009B3E32" w:rsidRDefault="00231930" w:rsidP="00E42239">
      <w:pPr>
        <w:autoSpaceDE w:val="0"/>
        <w:autoSpaceDN w:val="0"/>
        <w:adjustRightInd w:val="0"/>
        <w:spacing w:before="120" w:after="120" w:line="271" w:lineRule="auto"/>
        <w:jc w:val="both"/>
        <w:rPr>
          <w:rFonts w:ascii="Arial" w:hAnsi="Arial" w:cs="Arial"/>
          <w:sz w:val="22"/>
          <w:szCs w:val="22"/>
        </w:rPr>
      </w:pPr>
      <w:r w:rsidRPr="009B3E32">
        <w:rPr>
          <w:rFonts w:ascii="Arial" w:hAnsi="Arial" w:cs="Arial"/>
          <w:sz w:val="22"/>
          <w:szCs w:val="22"/>
        </w:rPr>
        <w:t xml:space="preserve">- rodzice/opiekunowie uczniów: </w:t>
      </w:r>
    </w:p>
    <w:p w14:paraId="1AF22D69" w14:textId="124FD258" w:rsidR="00231930" w:rsidRPr="009B3E32" w:rsidRDefault="00231930" w:rsidP="00E42239">
      <w:pPr>
        <w:autoSpaceDE w:val="0"/>
        <w:autoSpaceDN w:val="0"/>
        <w:adjustRightInd w:val="0"/>
        <w:spacing w:before="120" w:after="120" w:line="271" w:lineRule="auto"/>
        <w:jc w:val="both"/>
        <w:rPr>
          <w:rFonts w:ascii="Arial" w:hAnsi="Arial" w:cs="Arial"/>
          <w:sz w:val="22"/>
          <w:szCs w:val="22"/>
        </w:rPr>
      </w:pPr>
      <w:r w:rsidRPr="009B3E32">
        <w:rPr>
          <w:rFonts w:ascii="Arial" w:hAnsi="Arial" w:cs="Arial"/>
          <w:sz w:val="22"/>
          <w:szCs w:val="22"/>
        </w:rPr>
        <w:t xml:space="preserve">▪ formularz rekrutacyjny </w:t>
      </w:r>
      <w:r w:rsidR="002C4E05" w:rsidRPr="002C4E05">
        <w:rPr>
          <w:rFonts w:ascii="Arial" w:hAnsi="Arial" w:cs="Arial"/>
          <w:iCs/>
          <w:sz w:val="22"/>
          <w:szCs w:val="22"/>
        </w:rPr>
        <w:t>(obejmujący dane zgodne z zapisami ustawy z dnia 28 kwietnia 2022 r. o  zasadach realizacji zadań finansowanych ze środków europejskich w perspektywie finansowej 2021–2027 oraz zawartej umowy</w:t>
      </w:r>
      <w:r w:rsidRPr="009B3E32">
        <w:rPr>
          <w:rFonts w:ascii="Arial" w:hAnsi="Arial" w:cs="Arial"/>
          <w:sz w:val="22"/>
          <w:szCs w:val="22"/>
        </w:rPr>
        <w:t xml:space="preserve">); </w:t>
      </w:r>
    </w:p>
    <w:p w14:paraId="57C4E17F" w14:textId="77777777" w:rsidR="00231930" w:rsidRDefault="00231930" w:rsidP="00E42239">
      <w:pPr>
        <w:autoSpaceDE w:val="0"/>
        <w:autoSpaceDN w:val="0"/>
        <w:adjustRightInd w:val="0"/>
        <w:spacing w:before="120" w:after="120" w:line="271" w:lineRule="auto"/>
        <w:jc w:val="both"/>
        <w:rPr>
          <w:rFonts w:ascii="Arial" w:hAnsi="Arial" w:cs="Arial"/>
          <w:sz w:val="22"/>
          <w:szCs w:val="22"/>
        </w:rPr>
      </w:pPr>
      <w:r w:rsidRPr="009B3E32">
        <w:rPr>
          <w:rFonts w:ascii="Arial" w:hAnsi="Arial" w:cs="Arial"/>
          <w:sz w:val="22"/>
          <w:szCs w:val="22"/>
        </w:rPr>
        <w:t>▪ Oświadczenie rodzica/ opiekuna ucznia</w:t>
      </w:r>
    </w:p>
    <w:p w14:paraId="370BA280" w14:textId="1B453371" w:rsidR="00231930" w:rsidRDefault="00231930" w:rsidP="00E42239">
      <w:pPr>
        <w:autoSpaceDE w:val="0"/>
        <w:autoSpaceDN w:val="0"/>
        <w:adjustRightInd w:val="0"/>
        <w:spacing w:before="120" w:after="120" w:line="271" w:lineRule="auto"/>
        <w:jc w:val="both"/>
        <w:rPr>
          <w:rFonts w:ascii="Arial" w:hAnsi="Arial" w:cs="Arial"/>
          <w:sz w:val="22"/>
          <w:szCs w:val="22"/>
        </w:rPr>
      </w:pPr>
      <w:r w:rsidRPr="000B12A3">
        <w:rPr>
          <w:rFonts w:ascii="Arial" w:hAnsi="Arial" w:cs="Arial"/>
          <w:sz w:val="22"/>
          <w:szCs w:val="22"/>
        </w:rPr>
        <w:t>- nauczyciele (</w:t>
      </w:r>
      <w:r>
        <w:rPr>
          <w:rFonts w:ascii="Arial" w:hAnsi="Arial" w:cs="Arial"/>
          <w:sz w:val="22"/>
          <w:szCs w:val="22"/>
        </w:rPr>
        <w:t xml:space="preserve">w tym instruktorzy praktycznej nauki zawodu) psycholodzy, pedagodzy </w:t>
      </w:r>
      <w:r w:rsidRPr="000B12A3">
        <w:rPr>
          <w:rFonts w:ascii="Arial" w:hAnsi="Arial" w:cs="Arial"/>
          <w:sz w:val="22"/>
          <w:szCs w:val="22"/>
        </w:rPr>
        <w:t xml:space="preserve">zatrudnieni w </w:t>
      </w:r>
      <w:r>
        <w:rPr>
          <w:rFonts w:ascii="Arial" w:hAnsi="Arial" w:cs="Arial"/>
          <w:sz w:val="22"/>
          <w:szCs w:val="22"/>
        </w:rPr>
        <w:t>danej szkole lub placówce kształcenia zawodowego</w:t>
      </w:r>
      <w:r w:rsidRPr="000B12A3">
        <w:rPr>
          <w:rFonts w:ascii="Arial" w:hAnsi="Arial" w:cs="Arial"/>
          <w:sz w:val="22"/>
          <w:szCs w:val="22"/>
        </w:rPr>
        <w:t>)</w:t>
      </w:r>
      <w:r w:rsidR="00910FEA">
        <w:rPr>
          <w:rFonts w:ascii="Arial" w:hAnsi="Arial" w:cs="Arial"/>
          <w:sz w:val="22"/>
          <w:szCs w:val="22"/>
        </w:rPr>
        <w:t>;</w:t>
      </w:r>
      <w:r w:rsidRPr="000B12A3">
        <w:rPr>
          <w:rFonts w:ascii="Arial" w:hAnsi="Arial" w:cs="Arial"/>
          <w:sz w:val="22"/>
          <w:szCs w:val="22"/>
        </w:rPr>
        <w:t xml:space="preserve"> </w:t>
      </w:r>
    </w:p>
    <w:p w14:paraId="5465C86A" w14:textId="48D335BD" w:rsidR="00231930" w:rsidRDefault="00231930" w:rsidP="00E42239">
      <w:pPr>
        <w:autoSpaceDE w:val="0"/>
        <w:autoSpaceDN w:val="0"/>
        <w:adjustRightInd w:val="0"/>
        <w:spacing w:before="120" w:after="120" w:line="271" w:lineRule="auto"/>
        <w:jc w:val="both"/>
        <w:rPr>
          <w:rFonts w:ascii="Arial" w:hAnsi="Arial" w:cs="Arial"/>
          <w:sz w:val="22"/>
          <w:szCs w:val="22"/>
        </w:rPr>
      </w:pPr>
      <w:r w:rsidRPr="000B12A3">
        <w:rPr>
          <w:rFonts w:ascii="Arial" w:hAnsi="Arial" w:cs="Arial"/>
          <w:sz w:val="22"/>
          <w:szCs w:val="22"/>
        </w:rPr>
        <w:t xml:space="preserve">▪ formularz rekrutacyjny </w:t>
      </w:r>
      <w:r w:rsidR="002C4E05" w:rsidRPr="002C4E05">
        <w:rPr>
          <w:rFonts w:ascii="Arial" w:hAnsi="Arial" w:cs="Arial"/>
          <w:iCs/>
          <w:sz w:val="22"/>
          <w:szCs w:val="22"/>
        </w:rPr>
        <w:t>(obejmujący dane</w:t>
      </w:r>
      <w:r w:rsidR="002C4E05" w:rsidRPr="002C4E05">
        <w:rPr>
          <w:rFonts w:ascii="Arial" w:hAnsi="Arial" w:cs="Arial"/>
          <w:sz w:val="22"/>
          <w:szCs w:val="22"/>
        </w:rPr>
        <w:t xml:space="preserve"> </w:t>
      </w:r>
      <w:r w:rsidR="002C4E05" w:rsidRPr="002C4E05">
        <w:rPr>
          <w:rFonts w:ascii="Arial" w:hAnsi="Arial" w:cs="Arial"/>
          <w:iCs/>
          <w:sz w:val="22"/>
          <w:szCs w:val="22"/>
        </w:rPr>
        <w:t>zgodne z zapisami ustawy z dnia 28 kwietnia 2022 r. o  zasadach realizacji zadań finansowanych ze środków europejskich w perspektywie finansowej 2021–2027 oraz zawartej umowy)</w:t>
      </w:r>
      <w:r w:rsidR="00910FEA">
        <w:rPr>
          <w:rFonts w:ascii="Arial" w:hAnsi="Arial" w:cs="Arial"/>
          <w:iCs/>
          <w:sz w:val="22"/>
          <w:szCs w:val="22"/>
        </w:rPr>
        <w:t>;</w:t>
      </w:r>
    </w:p>
    <w:p w14:paraId="5FC66206" w14:textId="08A6DDD1" w:rsidR="00231930" w:rsidRDefault="00231930" w:rsidP="003D2606">
      <w:pPr>
        <w:autoSpaceDE w:val="0"/>
        <w:autoSpaceDN w:val="0"/>
        <w:adjustRightInd w:val="0"/>
        <w:spacing w:before="120" w:after="120" w:line="276" w:lineRule="auto"/>
        <w:jc w:val="both"/>
        <w:rPr>
          <w:rFonts w:ascii="Arial" w:hAnsi="Arial" w:cs="Arial"/>
          <w:sz w:val="22"/>
          <w:szCs w:val="22"/>
        </w:rPr>
      </w:pPr>
      <w:r w:rsidRPr="000B12A3">
        <w:rPr>
          <w:rFonts w:ascii="Arial" w:hAnsi="Arial" w:cs="Arial"/>
          <w:sz w:val="22"/>
          <w:szCs w:val="22"/>
        </w:rPr>
        <w:t xml:space="preserve">▪ zaświadczenie Dyrektora szkoły </w:t>
      </w:r>
      <w:r>
        <w:rPr>
          <w:rFonts w:ascii="Arial" w:hAnsi="Arial" w:cs="Arial"/>
          <w:sz w:val="22"/>
          <w:szCs w:val="22"/>
        </w:rPr>
        <w:t>lub placówki systemu oświaty prowadzącej kształcenie zaw</w:t>
      </w:r>
      <w:r w:rsidR="009D578D">
        <w:rPr>
          <w:rFonts w:ascii="Arial" w:hAnsi="Arial" w:cs="Arial"/>
          <w:sz w:val="22"/>
          <w:szCs w:val="22"/>
        </w:rPr>
        <w:t>o</w:t>
      </w:r>
      <w:r>
        <w:rPr>
          <w:rFonts w:ascii="Arial" w:hAnsi="Arial" w:cs="Arial"/>
          <w:sz w:val="22"/>
          <w:szCs w:val="22"/>
        </w:rPr>
        <w:t xml:space="preserve">dowe </w:t>
      </w:r>
      <w:r w:rsidRPr="000B12A3">
        <w:rPr>
          <w:rFonts w:ascii="Arial" w:hAnsi="Arial" w:cs="Arial"/>
          <w:sz w:val="22"/>
          <w:szCs w:val="22"/>
        </w:rPr>
        <w:t xml:space="preserve">objętej wsparciem potwierdzające status osoby zatrudnionej w przedmiotowej szkole </w:t>
      </w:r>
      <w:r>
        <w:rPr>
          <w:rFonts w:ascii="Arial" w:hAnsi="Arial" w:cs="Arial"/>
          <w:sz w:val="22"/>
          <w:szCs w:val="22"/>
        </w:rPr>
        <w:t xml:space="preserve">bądź placówce systemu oświaty prowadzącej kształcenie zawodowe </w:t>
      </w:r>
      <w:r w:rsidRPr="000B12A3">
        <w:rPr>
          <w:rFonts w:ascii="Arial" w:hAnsi="Arial" w:cs="Arial"/>
          <w:sz w:val="22"/>
          <w:szCs w:val="22"/>
        </w:rPr>
        <w:t xml:space="preserve">(ION dopuszcza przedstawienie jednego dokumentu w odniesieniu do wszystkich </w:t>
      </w:r>
      <w:r>
        <w:rPr>
          <w:rFonts w:ascii="Arial" w:hAnsi="Arial" w:cs="Arial"/>
          <w:sz w:val="22"/>
          <w:szCs w:val="22"/>
        </w:rPr>
        <w:t xml:space="preserve">pracowników </w:t>
      </w:r>
      <w:r w:rsidRPr="000B12A3">
        <w:rPr>
          <w:rFonts w:ascii="Arial" w:hAnsi="Arial" w:cs="Arial"/>
          <w:sz w:val="22"/>
          <w:szCs w:val="22"/>
        </w:rPr>
        <w:t>biorących udział w projekcie.</w:t>
      </w:r>
    </w:p>
    <w:p w14:paraId="148EC8BB" w14:textId="6345D671" w:rsidR="009E72C3" w:rsidRDefault="009E72C3" w:rsidP="003D2606">
      <w:pPr>
        <w:autoSpaceDE w:val="0"/>
        <w:autoSpaceDN w:val="0"/>
        <w:spacing w:line="276" w:lineRule="auto"/>
        <w:rPr>
          <w:rFonts w:ascii="Arial" w:hAnsi="Arial" w:cs="Arial"/>
          <w:sz w:val="22"/>
          <w:szCs w:val="22"/>
        </w:rPr>
      </w:pPr>
      <w:r>
        <w:rPr>
          <w:rFonts w:ascii="Arial" w:hAnsi="Arial" w:cs="Arial"/>
          <w:sz w:val="22"/>
          <w:szCs w:val="22"/>
        </w:rPr>
        <w:t xml:space="preserve">5.3.1.3 </w:t>
      </w:r>
      <w:r w:rsidR="00CF46C9">
        <w:rPr>
          <w:rFonts w:ascii="Arial" w:hAnsi="Arial" w:cs="Arial"/>
          <w:sz w:val="22"/>
          <w:szCs w:val="22"/>
        </w:rPr>
        <w:t xml:space="preserve">  </w:t>
      </w:r>
      <w:r w:rsidR="009B0690">
        <w:rPr>
          <w:rFonts w:ascii="Arial" w:hAnsi="Arial" w:cs="Arial"/>
          <w:sz w:val="22"/>
          <w:szCs w:val="22"/>
        </w:rPr>
        <w:t xml:space="preserve"> </w:t>
      </w:r>
      <w:r w:rsidR="00CF46C9">
        <w:rPr>
          <w:rFonts w:ascii="Arial" w:hAnsi="Arial" w:cs="Arial"/>
          <w:sz w:val="22"/>
          <w:szCs w:val="22"/>
        </w:rPr>
        <w:t xml:space="preserve"> </w:t>
      </w:r>
      <w:r>
        <w:rPr>
          <w:rFonts w:ascii="Arial" w:hAnsi="Arial" w:cs="Arial"/>
          <w:sz w:val="22"/>
          <w:szCs w:val="22"/>
        </w:rPr>
        <w:t xml:space="preserve">W przypadku uczniów o niskim statusie ekonomicznym, czyli uczniów, których w rodzinie miesięczny dochód w przeliczeniu na jednego członka rodziny w roku kalendarzowym, poprzedzającym rok szkolny, na który przyznawane jest stypendium, nie przekracza kwoty 50% przeciętnego wynagrodzenia w gospodarce narodowej w roku poprzedzającym rok szkolny, na który będzie przyznane stypendium (na podstawie </w:t>
      </w:r>
      <w:r>
        <w:rPr>
          <w:rFonts w:ascii="Arial" w:hAnsi="Arial" w:cs="Arial"/>
          <w:sz w:val="22"/>
          <w:szCs w:val="22"/>
        </w:rPr>
        <w:lastRenderedPageBreak/>
        <w:t>Komunikatu Prezesa Głównego Urzędu Statystycznego) dochód powinien zostać określony na podstawie:</w:t>
      </w:r>
    </w:p>
    <w:p w14:paraId="44B76CB9" w14:textId="77777777" w:rsidR="009E72C3" w:rsidRDefault="009E72C3" w:rsidP="003D2606">
      <w:pPr>
        <w:spacing w:line="276" w:lineRule="auto"/>
        <w:rPr>
          <w:rFonts w:ascii="Arial" w:hAnsi="Arial" w:cs="Arial"/>
          <w:sz w:val="22"/>
          <w:szCs w:val="22"/>
        </w:rPr>
      </w:pPr>
      <w:r>
        <w:rPr>
          <w:rFonts w:ascii="Arial" w:hAnsi="Arial" w:cs="Arial"/>
          <w:sz w:val="22"/>
          <w:szCs w:val="22"/>
        </w:rPr>
        <w:t>▪ zaświadczenia o wysokości dochodu wszystkich członków rodziny wystawionego przez Urząd Skarbowy za rok kalendarzowy poprzedzający rok szkolny, na który będzie przyznane stypendium;</w:t>
      </w:r>
    </w:p>
    <w:p w14:paraId="4BD2D74A" w14:textId="77777777" w:rsidR="009E72C3" w:rsidRDefault="009E72C3" w:rsidP="003D2606">
      <w:pPr>
        <w:spacing w:line="276" w:lineRule="auto"/>
        <w:rPr>
          <w:rFonts w:ascii="Arial" w:hAnsi="Arial" w:cs="Arial"/>
          <w:sz w:val="22"/>
          <w:szCs w:val="22"/>
        </w:rPr>
      </w:pPr>
      <w:r>
        <w:rPr>
          <w:rFonts w:ascii="Arial" w:hAnsi="Arial" w:cs="Arial"/>
          <w:sz w:val="22"/>
          <w:szCs w:val="22"/>
        </w:rPr>
        <w:t xml:space="preserve">▪ zaświadczenia z Urzędu Gminy dotyczącego dochodu z 1 ha przeliczeniowego zgodnie z Obwieszczeniem Prezesa Głównego Urzędu Statystycznego na podstawie art. 18 ustawy z dnia 15 listopada 1984 r. o podatku rolnym wszystkich członków rodziny, których dotyczy wydanie takiego zaświadczenia za rok kalendarzowy poprzedzający rok szkolny na który będzie przyznane stypendium; </w:t>
      </w:r>
    </w:p>
    <w:p w14:paraId="729A02CD" w14:textId="77777777" w:rsidR="009E72C3" w:rsidRDefault="009E72C3" w:rsidP="003D2606">
      <w:pPr>
        <w:spacing w:line="276" w:lineRule="auto"/>
        <w:rPr>
          <w:rFonts w:ascii="Arial" w:hAnsi="Arial" w:cs="Arial"/>
          <w:sz w:val="22"/>
          <w:szCs w:val="22"/>
        </w:rPr>
      </w:pPr>
      <w:r>
        <w:rPr>
          <w:rFonts w:ascii="Arial" w:hAnsi="Arial" w:cs="Arial"/>
          <w:sz w:val="22"/>
          <w:szCs w:val="22"/>
        </w:rPr>
        <w:t>▪ innych stosownych zaświadczeń potwierdzających uzyskanie dochodu za rok kalendarzowy poprzedzający rok szkolny, na który będzie przyznane stypendium.</w:t>
      </w:r>
    </w:p>
    <w:p w14:paraId="40F05A2B" w14:textId="77777777" w:rsidR="00D542DF" w:rsidRPr="00F4775B" w:rsidRDefault="00D542DF" w:rsidP="00F4775B">
      <w:pPr>
        <w:pStyle w:val="Akapitzlist"/>
        <w:autoSpaceDE w:val="0"/>
        <w:autoSpaceDN w:val="0"/>
        <w:adjustRightInd w:val="0"/>
        <w:spacing w:before="120" w:after="120" w:line="271" w:lineRule="auto"/>
        <w:ind w:left="0"/>
        <w:rPr>
          <w:rFonts w:ascii="Arial" w:hAnsi="Arial" w:cs="Arial"/>
          <w:sz w:val="22"/>
          <w:szCs w:val="22"/>
        </w:rPr>
      </w:pPr>
    </w:p>
    <w:p w14:paraId="5FC00540" w14:textId="5302295A" w:rsidR="00C04A5C" w:rsidRPr="00F4775B" w:rsidRDefault="00C04A5C" w:rsidP="00EC14AB">
      <w:pPr>
        <w:pStyle w:val="Styl10"/>
      </w:pPr>
      <w:bookmarkStart w:id="1239" w:name="_Toc173497459"/>
      <w:r w:rsidRPr="00F4775B">
        <w:t>Wsparcie w zakresie nabywania i/lub podnoszenia kompetencji lub kwalifikacji</w:t>
      </w:r>
      <w:bookmarkEnd w:id="1239"/>
      <w:r w:rsidRPr="00F4775B" w:rsidDel="000E1CE0">
        <w:t xml:space="preserve"> </w:t>
      </w:r>
    </w:p>
    <w:p w14:paraId="64965C16" w14:textId="77777777" w:rsidR="00C04A5C" w:rsidRPr="00F4775B" w:rsidRDefault="00C04A5C" w:rsidP="00E42239">
      <w:pPr>
        <w:pStyle w:val="Akapitzlist"/>
        <w:numPr>
          <w:ilvl w:val="3"/>
          <w:numId w:val="20"/>
        </w:numPr>
        <w:autoSpaceDE w:val="0"/>
        <w:autoSpaceDN w:val="0"/>
        <w:adjustRightInd w:val="0"/>
        <w:spacing w:line="276" w:lineRule="auto"/>
        <w:ind w:left="0" w:firstLine="0"/>
        <w:jc w:val="both"/>
        <w:rPr>
          <w:rFonts w:ascii="Arial" w:hAnsi="Arial" w:cs="Arial"/>
          <w:sz w:val="22"/>
          <w:szCs w:val="22"/>
        </w:rPr>
      </w:pPr>
      <w:r w:rsidRPr="00F4775B">
        <w:rPr>
          <w:rFonts w:ascii="Arial" w:hAnsi="Arial" w:cs="Arial"/>
          <w:sz w:val="22"/>
          <w:szCs w:val="22"/>
        </w:rPr>
        <w:t xml:space="preserve">W przypadku realizowanego w ramach projektu wsparcia w zakresie nabywania i/lub podnoszenia kompetencji lub kwalifikacji (np. poprzez szkolenia), </w:t>
      </w:r>
      <w:r w:rsidR="00991213" w:rsidRPr="00F4775B">
        <w:rPr>
          <w:rFonts w:ascii="Arial" w:hAnsi="Arial" w:cs="Arial"/>
          <w:sz w:val="22"/>
          <w:szCs w:val="22"/>
        </w:rPr>
        <w:t>Beneficjent</w:t>
      </w:r>
      <w:r w:rsidRPr="00F4775B">
        <w:rPr>
          <w:rFonts w:ascii="Arial" w:hAnsi="Arial" w:cs="Arial"/>
          <w:sz w:val="22"/>
          <w:szCs w:val="22"/>
        </w:rPr>
        <w:t xml:space="preserve"> zobowiązany jest uwzględnić </w:t>
      </w:r>
      <w:r w:rsidR="00454232" w:rsidRPr="00F4775B">
        <w:rPr>
          <w:rFonts w:ascii="Arial" w:hAnsi="Arial" w:cs="Arial"/>
          <w:sz w:val="22"/>
          <w:szCs w:val="22"/>
        </w:rPr>
        <w:t>w real</w:t>
      </w:r>
      <w:r w:rsidRPr="00F4775B">
        <w:rPr>
          <w:rFonts w:ascii="Arial" w:hAnsi="Arial" w:cs="Arial"/>
          <w:sz w:val="22"/>
          <w:szCs w:val="22"/>
        </w:rPr>
        <w:t>i</w:t>
      </w:r>
      <w:r w:rsidR="00454232" w:rsidRPr="00F4775B">
        <w:rPr>
          <w:rFonts w:ascii="Arial" w:hAnsi="Arial" w:cs="Arial"/>
          <w:sz w:val="22"/>
          <w:szCs w:val="22"/>
        </w:rPr>
        <w:t>z</w:t>
      </w:r>
      <w:r w:rsidRPr="00F4775B">
        <w:rPr>
          <w:rFonts w:ascii="Arial" w:hAnsi="Arial" w:cs="Arial"/>
          <w:sz w:val="22"/>
          <w:szCs w:val="22"/>
        </w:rPr>
        <w:t xml:space="preserve">owanym wsparciu mechanizmy gwarantujące efektywność tego wsparcia poprzez zapewnienie, iż ich efektem będzie nabycie kwalifikacji lub kompetencji zgodnie z definicją wskaźnika określoną we wspólnej Liście Wskaźników Kluczowych EFS+ oraz wskaźnikami określonymi we wniosku o dofinasowanie. </w:t>
      </w:r>
    </w:p>
    <w:p w14:paraId="7757B126" w14:textId="77777777" w:rsidR="00C04A5C" w:rsidRPr="00F4775B" w:rsidRDefault="00C04A5C" w:rsidP="00E42239">
      <w:pPr>
        <w:pStyle w:val="Akapitzlist"/>
        <w:autoSpaceDE w:val="0"/>
        <w:autoSpaceDN w:val="0"/>
        <w:adjustRightInd w:val="0"/>
        <w:spacing w:line="276" w:lineRule="auto"/>
        <w:ind w:left="0"/>
        <w:jc w:val="both"/>
        <w:rPr>
          <w:rFonts w:ascii="Arial" w:hAnsi="Arial" w:cs="Arial"/>
          <w:sz w:val="22"/>
          <w:szCs w:val="22"/>
        </w:rPr>
      </w:pPr>
      <w:r w:rsidRPr="00F4775B">
        <w:rPr>
          <w:rFonts w:ascii="Arial" w:hAnsi="Arial" w:cs="Arial"/>
          <w:sz w:val="22"/>
          <w:szCs w:val="22"/>
        </w:rPr>
        <w:t xml:space="preserve">WAŻNE! </w:t>
      </w:r>
      <w:r w:rsidR="00454232" w:rsidRPr="00F4775B">
        <w:rPr>
          <w:rFonts w:ascii="Arial" w:hAnsi="Arial" w:cs="Arial"/>
          <w:sz w:val="22"/>
          <w:szCs w:val="22"/>
        </w:rPr>
        <w:t>Cześ</w:t>
      </w:r>
      <w:r w:rsidRPr="00F4775B">
        <w:rPr>
          <w:rFonts w:ascii="Arial" w:hAnsi="Arial" w:cs="Arial"/>
          <w:sz w:val="22"/>
          <w:szCs w:val="22"/>
        </w:rPr>
        <w:t xml:space="preserve">ć informacji Wnioskodawca - w miarę możliwości w zależności od założeń projektu - zobowiązany jest zawrzeć już we </w:t>
      </w:r>
      <w:r w:rsidR="00454232" w:rsidRPr="00F4775B">
        <w:rPr>
          <w:rFonts w:ascii="Arial" w:hAnsi="Arial" w:cs="Arial"/>
          <w:sz w:val="22"/>
          <w:szCs w:val="22"/>
        </w:rPr>
        <w:t>wniosku</w:t>
      </w:r>
      <w:r w:rsidRPr="00F4775B">
        <w:rPr>
          <w:rFonts w:ascii="Arial" w:hAnsi="Arial" w:cs="Arial"/>
          <w:sz w:val="22"/>
          <w:szCs w:val="22"/>
        </w:rPr>
        <w:t xml:space="preserve"> o dofinansowanie jak np. sam fakt uwzględnienia czterech etapów nabywania kompetencji przez uczestników. </w:t>
      </w:r>
    </w:p>
    <w:p w14:paraId="7A33F3FD" w14:textId="77777777" w:rsidR="00C04A5C" w:rsidRPr="00F4775B" w:rsidRDefault="00C04A5C" w:rsidP="00E42239">
      <w:pPr>
        <w:pStyle w:val="Akapitzlist"/>
        <w:numPr>
          <w:ilvl w:val="3"/>
          <w:numId w:val="20"/>
        </w:numPr>
        <w:autoSpaceDE w:val="0"/>
        <w:autoSpaceDN w:val="0"/>
        <w:adjustRightInd w:val="0"/>
        <w:spacing w:line="276" w:lineRule="auto"/>
        <w:ind w:left="0" w:firstLine="0"/>
        <w:jc w:val="both"/>
        <w:rPr>
          <w:rFonts w:ascii="Arial" w:hAnsi="Arial" w:cs="Arial"/>
          <w:sz w:val="22"/>
          <w:szCs w:val="22"/>
        </w:rPr>
      </w:pPr>
      <w:r w:rsidRPr="00F4775B">
        <w:rPr>
          <w:rFonts w:ascii="Arial" w:hAnsi="Arial" w:cs="Arial"/>
          <w:sz w:val="22"/>
          <w:szCs w:val="22"/>
        </w:rPr>
        <w:t xml:space="preserve">Definicje samych kwalifikacji i kompetencji zostały wskazane w Załączniku nr 2 do Wytycznych dotyczących monitorowania postępu rzeczowego realizacji programów na lata 2021-2027. </w:t>
      </w:r>
    </w:p>
    <w:p w14:paraId="36243469" w14:textId="77777777" w:rsidR="00C04A5C" w:rsidRPr="00F4775B" w:rsidRDefault="00C04A5C" w:rsidP="00E42239">
      <w:pPr>
        <w:pStyle w:val="Akapitzlist"/>
        <w:numPr>
          <w:ilvl w:val="3"/>
          <w:numId w:val="20"/>
        </w:numPr>
        <w:autoSpaceDE w:val="0"/>
        <w:autoSpaceDN w:val="0"/>
        <w:adjustRightInd w:val="0"/>
        <w:spacing w:line="276" w:lineRule="auto"/>
        <w:ind w:left="0" w:firstLine="0"/>
        <w:jc w:val="both"/>
        <w:rPr>
          <w:rFonts w:ascii="Arial" w:hAnsi="Arial" w:cs="Arial"/>
          <w:sz w:val="22"/>
          <w:szCs w:val="22"/>
        </w:rPr>
      </w:pPr>
      <w:r w:rsidRPr="00F4775B">
        <w:rPr>
          <w:rFonts w:ascii="Arial" w:hAnsi="Arial" w:cs="Arial"/>
          <w:sz w:val="22"/>
          <w:szCs w:val="22"/>
        </w:rPr>
        <w:t xml:space="preserve">Weryfikacja kwalifikacji niewłączonych do Zintegrowanego Systemu Kwalifikacji oraz nie wynikających z prawodawstwa krajowego dokonywana jest na ogólnych zasadach określonych w powyższym dokumencie. W przypadku ww. kwalifikacji Beneficjent zobowiązany będzie do dostarczenia IP FEPZ, najpóźniej przed udzieleniem wsparcia uczestnikowi, informacji: </w:t>
      </w:r>
    </w:p>
    <w:p w14:paraId="25FB7198" w14:textId="77777777" w:rsidR="00C04A5C" w:rsidRPr="00F4775B" w:rsidRDefault="00C04A5C" w:rsidP="00E42239">
      <w:pPr>
        <w:pStyle w:val="Akapitzlist"/>
        <w:numPr>
          <w:ilvl w:val="1"/>
          <w:numId w:val="60"/>
        </w:numPr>
        <w:autoSpaceDE w:val="0"/>
        <w:autoSpaceDN w:val="0"/>
        <w:adjustRightInd w:val="0"/>
        <w:spacing w:line="276" w:lineRule="auto"/>
        <w:ind w:left="709" w:hanging="425"/>
        <w:jc w:val="both"/>
        <w:rPr>
          <w:rFonts w:ascii="Arial" w:hAnsi="Arial" w:cs="Arial"/>
          <w:sz w:val="22"/>
          <w:szCs w:val="22"/>
        </w:rPr>
      </w:pPr>
      <w:r w:rsidRPr="00F4775B">
        <w:rPr>
          <w:rFonts w:ascii="Arial" w:hAnsi="Arial" w:cs="Arial"/>
          <w:sz w:val="22"/>
          <w:szCs w:val="22"/>
        </w:rPr>
        <w:t xml:space="preserve">o podstawie prawnej lub innych uregulowaniach, które stanowią podstawę do przeprowadzenia procedury certyfikowania oraz </w:t>
      </w:r>
    </w:p>
    <w:p w14:paraId="3A4198B4" w14:textId="77777777" w:rsidR="00C04A5C" w:rsidRPr="00F4775B" w:rsidRDefault="00C04A5C" w:rsidP="00E42239">
      <w:pPr>
        <w:pStyle w:val="Akapitzlist"/>
        <w:numPr>
          <w:ilvl w:val="1"/>
          <w:numId w:val="60"/>
        </w:numPr>
        <w:autoSpaceDE w:val="0"/>
        <w:autoSpaceDN w:val="0"/>
        <w:adjustRightInd w:val="0"/>
        <w:spacing w:line="276" w:lineRule="auto"/>
        <w:ind w:left="709" w:hanging="425"/>
        <w:jc w:val="both"/>
        <w:rPr>
          <w:rFonts w:ascii="Arial" w:hAnsi="Arial" w:cs="Arial"/>
          <w:sz w:val="22"/>
          <w:szCs w:val="22"/>
        </w:rPr>
      </w:pPr>
      <w:r w:rsidRPr="00F4775B">
        <w:rPr>
          <w:rFonts w:ascii="Arial" w:hAnsi="Arial" w:cs="Arial"/>
          <w:sz w:val="22"/>
          <w:szCs w:val="22"/>
        </w:rPr>
        <w:t>uzasadnienie dla rozpoznawalności certyfikatu w danym sektorze lub branży, w zakresie której wydane zostaną certyfikaty.</w:t>
      </w:r>
    </w:p>
    <w:p w14:paraId="018C0BFC" w14:textId="77777777" w:rsidR="00C04A5C" w:rsidRPr="00F4775B" w:rsidRDefault="00C04A5C" w:rsidP="00E42239">
      <w:pPr>
        <w:pStyle w:val="Akapitzlist"/>
        <w:numPr>
          <w:ilvl w:val="3"/>
          <w:numId w:val="20"/>
        </w:numPr>
        <w:autoSpaceDE w:val="0"/>
        <w:autoSpaceDN w:val="0"/>
        <w:adjustRightInd w:val="0"/>
        <w:spacing w:line="276" w:lineRule="auto"/>
        <w:ind w:left="0" w:firstLine="0"/>
        <w:jc w:val="both"/>
        <w:rPr>
          <w:rFonts w:ascii="Arial" w:hAnsi="Arial" w:cs="Arial"/>
          <w:sz w:val="22"/>
          <w:szCs w:val="22"/>
        </w:rPr>
      </w:pPr>
      <w:r w:rsidRPr="00F4775B">
        <w:rPr>
          <w:rFonts w:ascii="Arial" w:hAnsi="Arial" w:cs="Arial"/>
          <w:sz w:val="22"/>
          <w:szCs w:val="22"/>
        </w:rPr>
        <w:t xml:space="preserve">Warunkiem nabycia kompetencji jest zrealizowanie wszystkich etapów nabycia kompetencji (zestaw efektów uczenia się). W przypadku wsparcia kończącego się nabyciem kompetencji w trakcie jego realizacji należy uwzględniać następujące etapy oraz zasady ich weryfikowania i potwierdzania: </w:t>
      </w:r>
    </w:p>
    <w:p w14:paraId="74B466CF" w14:textId="77777777" w:rsidR="00C04A5C" w:rsidRPr="00F4775B" w:rsidRDefault="00C04A5C" w:rsidP="00E42239">
      <w:pPr>
        <w:pStyle w:val="Akapitzlist"/>
        <w:numPr>
          <w:ilvl w:val="0"/>
          <w:numId w:val="55"/>
        </w:numPr>
        <w:autoSpaceDE w:val="0"/>
        <w:autoSpaceDN w:val="0"/>
        <w:adjustRightInd w:val="0"/>
        <w:spacing w:after="200" w:line="276" w:lineRule="auto"/>
        <w:jc w:val="both"/>
        <w:rPr>
          <w:rFonts w:ascii="Arial" w:hAnsi="Arial" w:cs="Arial"/>
          <w:sz w:val="22"/>
          <w:szCs w:val="22"/>
        </w:rPr>
      </w:pPr>
      <w:r w:rsidRPr="00F4775B">
        <w:rPr>
          <w:rFonts w:ascii="Arial" w:hAnsi="Arial" w:cs="Arial"/>
          <w:sz w:val="22"/>
          <w:szCs w:val="22"/>
        </w:rPr>
        <w:t>ETAP I – Zakres – zdefiniowany powinien zostać w ramach wniosku o dofinansowanie tj. poprzez wskazanie grupy docelowej do objęcia wsparciem oraz wybranie zakresu tematycznego wsparcia, który będzie poddany ocenie,</w:t>
      </w:r>
    </w:p>
    <w:p w14:paraId="47D9101B" w14:textId="77777777" w:rsidR="00C04A5C" w:rsidRPr="00F4775B" w:rsidRDefault="00C04A5C" w:rsidP="00E42239">
      <w:pPr>
        <w:pStyle w:val="Akapitzlist"/>
        <w:numPr>
          <w:ilvl w:val="0"/>
          <w:numId w:val="55"/>
        </w:numPr>
        <w:autoSpaceDE w:val="0"/>
        <w:autoSpaceDN w:val="0"/>
        <w:adjustRightInd w:val="0"/>
        <w:spacing w:after="200" w:line="276" w:lineRule="auto"/>
        <w:jc w:val="both"/>
        <w:rPr>
          <w:rFonts w:ascii="Arial" w:hAnsi="Arial" w:cs="Arial"/>
          <w:sz w:val="22"/>
          <w:szCs w:val="22"/>
        </w:rPr>
      </w:pPr>
      <w:r w:rsidRPr="00F4775B">
        <w:rPr>
          <w:rFonts w:ascii="Arial" w:hAnsi="Arial" w:cs="Arial"/>
          <w:sz w:val="22"/>
          <w:szCs w:val="22"/>
        </w:rPr>
        <w:t xml:space="preserve">ETAP II – Wzorzec – w przypadku jeśli nie zostanie szczegółowo określony we wniosku o dofinansowanie będzie musiał zostać określony najpóźniej przed rozpoczęciem danej formy wsparcia i zrealizowany wg. standardu wymagań, tj. efektów uczenia się (które osiągną uczestnicy w wyniku przeprowadzonych działań). Same efekty uczenia się jak i </w:t>
      </w:r>
      <w:r w:rsidRPr="00F4775B">
        <w:rPr>
          <w:rFonts w:ascii="Arial" w:hAnsi="Arial" w:cs="Arial"/>
          <w:sz w:val="22"/>
          <w:szCs w:val="22"/>
        </w:rPr>
        <w:lastRenderedPageBreak/>
        <w:t>informacje na temat kryteriów i metod weryfikacji tych efektów muszą zostać określone minimum w programie wsparcia/ szkoleniu (np. w przypadku szkoleń zlecanych na zewnątrz - w procesie wyboru oferty),</w:t>
      </w:r>
    </w:p>
    <w:p w14:paraId="6D4BB964" w14:textId="2F35DBCC" w:rsidR="00C04A5C" w:rsidRPr="00F4775B" w:rsidRDefault="00C04A5C" w:rsidP="00E42239">
      <w:pPr>
        <w:pStyle w:val="Akapitzlist"/>
        <w:numPr>
          <w:ilvl w:val="0"/>
          <w:numId w:val="56"/>
        </w:numPr>
        <w:autoSpaceDE w:val="0"/>
        <w:autoSpaceDN w:val="0"/>
        <w:adjustRightInd w:val="0"/>
        <w:spacing w:after="200" w:line="276" w:lineRule="auto"/>
        <w:jc w:val="both"/>
        <w:rPr>
          <w:rFonts w:ascii="Arial" w:hAnsi="Arial" w:cs="Arial"/>
          <w:sz w:val="22"/>
          <w:szCs w:val="22"/>
        </w:rPr>
      </w:pPr>
      <w:r w:rsidRPr="00F4775B">
        <w:rPr>
          <w:rFonts w:ascii="Arial" w:hAnsi="Arial" w:cs="Arial"/>
          <w:sz w:val="22"/>
          <w:szCs w:val="22"/>
        </w:rPr>
        <w:t>ETAP III – Ocena – przeprowadzenie weryfikacji na podstawie kryteriów opisanych we Wzorcu (etap II) po zakończeniu wsparcia udzielanego danej osobie, przy zachowaniu rozdzielności funkcji pomiędzy procesem kształcenia i walidacji (walidacja jest prowadzona np. przez zewnętrzny podmiot w stosunku do instytucji szkoleniowej lub w jednej instytucji szkoleniowej proces walidacji jest prowadzony przez inną osobę aniżeli proces kształcenia</w:t>
      </w:r>
      <w:r w:rsidRPr="00F4775B">
        <w:rPr>
          <w:rStyle w:val="Odwoanieprzypisudolnego"/>
          <w:rFonts w:ascii="Arial" w:hAnsi="Arial" w:cs="Arial"/>
          <w:sz w:val="18"/>
          <w:szCs w:val="18"/>
        </w:rPr>
        <w:footnoteReference w:id="18"/>
      </w:r>
      <w:r w:rsidRPr="00F4775B">
        <w:rPr>
          <w:rStyle w:val="Odwoanieprzypisudolnego"/>
          <w:sz w:val="18"/>
          <w:szCs w:val="18"/>
        </w:rPr>
        <w:t>)</w:t>
      </w:r>
      <w:r w:rsidRPr="00F4775B">
        <w:rPr>
          <w:rFonts w:ascii="Arial" w:hAnsi="Arial" w:cs="Arial"/>
          <w:sz w:val="22"/>
          <w:szCs w:val="22"/>
        </w:rPr>
        <w:t>. Przykładowe metody walidacji efektów uczenia się, to między innymi:</w:t>
      </w:r>
    </w:p>
    <w:p w14:paraId="0D142C83" w14:textId="77777777" w:rsidR="00C04A5C" w:rsidRPr="00F4775B" w:rsidRDefault="00C04A5C" w:rsidP="00E42239">
      <w:pPr>
        <w:pStyle w:val="Akapitzlist"/>
        <w:numPr>
          <w:ilvl w:val="0"/>
          <w:numId w:val="57"/>
        </w:numPr>
        <w:autoSpaceDE w:val="0"/>
        <w:autoSpaceDN w:val="0"/>
        <w:adjustRightInd w:val="0"/>
        <w:spacing w:after="200" w:line="276" w:lineRule="auto"/>
        <w:ind w:left="1134" w:hanging="425"/>
        <w:jc w:val="both"/>
        <w:rPr>
          <w:rFonts w:ascii="Arial" w:hAnsi="Arial" w:cs="Arial"/>
          <w:sz w:val="22"/>
          <w:szCs w:val="22"/>
        </w:rPr>
      </w:pPr>
      <w:r w:rsidRPr="00F4775B">
        <w:rPr>
          <w:rFonts w:ascii="Arial" w:hAnsi="Arial" w:cs="Arial"/>
          <w:sz w:val="22"/>
          <w:szCs w:val="22"/>
        </w:rPr>
        <w:t xml:space="preserve">bilans kompetencji (metoda szczególnie przydatna podczas identyfikowania i dokumentowania efektów uczenia się); </w:t>
      </w:r>
    </w:p>
    <w:p w14:paraId="59FC68BE" w14:textId="77777777" w:rsidR="00C04A5C" w:rsidRPr="00322FD2" w:rsidRDefault="00C04A5C" w:rsidP="00E42239">
      <w:pPr>
        <w:pStyle w:val="Akapitzlist"/>
        <w:numPr>
          <w:ilvl w:val="0"/>
          <w:numId w:val="57"/>
        </w:numPr>
        <w:autoSpaceDE w:val="0"/>
        <w:autoSpaceDN w:val="0"/>
        <w:adjustRightInd w:val="0"/>
        <w:spacing w:after="200" w:line="276" w:lineRule="auto"/>
        <w:ind w:left="1134" w:hanging="425"/>
        <w:jc w:val="both"/>
        <w:rPr>
          <w:rFonts w:ascii="Arial" w:hAnsi="Arial" w:cs="Arial"/>
          <w:sz w:val="22"/>
          <w:szCs w:val="22"/>
          <w:lang w:val="en-US"/>
        </w:rPr>
      </w:pPr>
      <w:r w:rsidRPr="00322FD2">
        <w:rPr>
          <w:rFonts w:ascii="Arial" w:hAnsi="Arial" w:cs="Arial"/>
          <w:sz w:val="22"/>
          <w:szCs w:val="22"/>
          <w:lang w:val="en-US"/>
        </w:rPr>
        <w:t>test teoretyczny (pre test i post test);</w:t>
      </w:r>
    </w:p>
    <w:p w14:paraId="434B21FB" w14:textId="77777777" w:rsidR="00C04A5C" w:rsidRPr="00F4775B" w:rsidRDefault="00C04A5C" w:rsidP="00E42239">
      <w:pPr>
        <w:pStyle w:val="Akapitzlist"/>
        <w:numPr>
          <w:ilvl w:val="0"/>
          <w:numId w:val="57"/>
        </w:numPr>
        <w:autoSpaceDE w:val="0"/>
        <w:autoSpaceDN w:val="0"/>
        <w:adjustRightInd w:val="0"/>
        <w:spacing w:after="200" w:line="276" w:lineRule="auto"/>
        <w:ind w:left="1134" w:hanging="425"/>
        <w:jc w:val="both"/>
        <w:rPr>
          <w:rFonts w:ascii="Arial" w:hAnsi="Arial" w:cs="Arial"/>
          <w:sz w:val="22"/>
          <w:szCs w:val="22"/>
        </w:rPr>
      </w:pPr>
      <w:r w:rsidRPr="00F4775B">
        <w:rPr>
          <w:rFonts w:ascii="Arial" w:hAnsi="Arial" w:cs="Arial"/>
          <w:sz w:val="22"/>
          <w:szCs w:val="22"/>
        </w:rPr>
        <w:t xml:space="preserve">egzamin; </w:t>
      </w:r>
    </w:p>
    <w:p w14:paraId="346375AC" w14:textId="77777777" w:rsidR="00C04A5C" w:rsidRPr="00F4775B" w:rsidRDefault="00C04A5C" w:rsidP="00E42239">
      <w:pPr>
        <w:pStyle w:val="Akapitzlist"/>
        <w:numPr>
          <w:ilvl w:val="0"/>
          <w:numId w:val="57"/>
        </w:numPr>
        <w:autoSpaceDE w:val="0"/>
        <w:autoSpaceDN w:val="0"/>
        <w:adjustRightInd w:val="0"/>
        <w:spacing w:after="200" w:line="276" w:lineRule="auto"/>
        <w:ind w:left="1134" w:hanging="425"/>
        <w:jc w:val="both"/>
        <w:rPr>
          <w:rFonts w:ascii="Arial" w:hAnsi="Arial" w:cs="Arial"/>
          <w:sz w:val="22"/>
          <w:szCs w:val="22"/>
        </w:rPr>
      </w:pPr>
      <w:r w:rsidRPr="00F4775B">
        <w:rPr>
          <w:rFonts w:ascii="Arial" w:hAnsi="Arial" w:cs="Arial"/>
          <w:sz w:val="22"/>
          <w:szCs w:val="22"/>
        </w:rPr>
        <w:t xml:space="preserve">wywiad swobodny (udokumentowany); </w:t>
      </w:r>
    </w:p>
    <w:p w14:paraId="66A61901" w14:textId="77777777" w:rsidR="00C04A5C" w:rsidRPr="00F4775B" w:rsidRDefault="00C04A5C" w:rsidP="00E42239">
      <w:pPr>
        <w:pStyle w:val="Akapitzlist"/>
        <w:numPr>
          <w:ilvl w:val="0"/>
          <w:numId w:val="57"/>
        </w:numPr>
        <w:autoSpaceDE w:val="0"/>
        <w:autoSpaceDN w:val="0"/>
        <w:adjustRightInd w:val="0"/>
        <w:spacing w:after="200" w:line="276" w:lineRule="auto"/>
        <w:ind w:left="1134" w:hanging="425"/>
        <w:jc w:val="both"/>
        <w:rPr>
          <w:rFonts w:ascii="Arial" w:hAnsi="Arial" w:cs="Arial"/>
          <w:sz w:val="22"/>
          <w:szCs w:val="22"/>
        </w:rPr>
      </w:pPr>
      <w:r w:rsidRPr="00F4775B">
        <w:rPr>
          <w:rFonts w:ascii="Arial" w:hAnsi="Arial" w:cs="Arial"/>
          <w:sz w:val="22"/>
          <w:szCs w:val="22"/>
        </w:rPr>
        <w:t>wywiad ustrukturyzowany (udokumentowany);</w:t>
      </w:r>
    </w:p>
    <w:p w14:paraId="0D1A2D2F" w14:textId="77777777" w:rsidR="00C04A5C" w:rsidRPr="00F4775B" w:rsidRDefault="00C04A5C" w:rsidP="00E42239">
      <w:pPr>
        <w:pStyle w:val="Akapitzlist"/>
        <w:numPr>
          <w:ilvl w:val="0"/>
          <w:numId w:val="57"/>
        </w:numPr>
        <w:autoSpaceDE w:val="0"/>
        <w:autoSpaceDN w:val="0"/>
        <w:adjustRightInd w:val="0"/>
        <w:spacing w:after="200" w:line="276" w:lineRule="auto"/>
        <w:ind w:left="1134" w:hanging="425"/>
        <w:jc w:val="both"/>
        <w:rPr>
          <w:rFonts w:ascii="Arial" w:hAnsi="Arial" w:cs="Arial"/>
          <w:sz w:val="22"/>
          <w:szCs w:val="22"/>
        </w:rPr>
      </w:pPr>
      <w:r w:rsidRPr="00F4775B">
        <w:rPr>
          <w:rFonts w:ascii="Arial" w:hAnsi="Arial" w:cs="Arial"/>
          <w:sz w:val="22"/>
          <w:szCs w:val="22"/>
        </w:rPr>
        <w:t xml:space="preserve">analiza dowodów i deklaracji; </w:t>
      </w:r>
    </w:p>
    <w:p w14:paraId="4044142E" w14:textId="77777777" w:rsidR="00C04A5C" w:rsidRPr="00F4775B" w:rsidRDefault="00C04A5C" w:rsidP="00E42239">
      <w:pPr>
        <w:pStyle w:val="Akapitzlist"/>
        <w:autoSpaceDE w:val="0"/>
        <w:autoSpaceDN w:val="0"/>
        <w:adjustRightInd w:val="0"/>
        <w:spacing w:line="276" w:lineRule="auto"/>
        <w:ind w:left="709"/>
        <w:jc w:val="both"/>
        <w:rPr>
          <w:rFonts w:ascii="Arial" w:hAnsi="Arial" w:cs="Arial"/>
          <w:sz w:val="22"/>
          <w:szCs w:val="22"/>
        </w:rPr>
      </w:pPr>
      <w:r w:rsidRPr="00F4775B">
        <w:rPr>
          <w:rFonts w:ascii="Arial" w:hAnsi="Arial" w:cs="Arial"/>
          <w:sz w:val="22"/>
          <w:szCs w:val="22"/>
        </w:rPr>
        <w:t>W celu potwierdzenia oceny (walidacji) nabytych efektów uczenia, Beneficjent zobowiązany jest przechowywać protokoły potwierdzające wykonanie czynności walidacyjnych (zawierające identyfikację osoby odpowiedzialnej za proces kształcenia i proces walidacji, aby możliwe było potwierdzenie rozdzielności tych dwóch funkcji - o ile dotyczy). Protokoły te mogą być przedmiotem kontroli IP FEPZ na dalszych etapach wdrażania projektu.</w:t>
      </w:r>
    </w:p>
    <w:p w14:paraId="0EC6F3B8" w14:textId="77777777" w:rsidR="00C04A5C" w:rsidRPr="00F4775B" w:rsidRDefault="00C04A5C" w:rsidP="00E42239">
      <w:pPr>
        <w:pStyle w:val="Akapitzlist"/>
        <w:numPr>
          <w:ilvl w:val="0"/>
          <w:numId w:val="58"/>
        </w:numPr>
        <w:autoSpaceDE w:val="0"/>
        <w:autoSpaceDN w:val="0"/>
        <w:adjustRightInd w:val="0"/>
        <w:spacing w:after="200" w:line="276" w:lineRule="auto"/>
        <w:jc w:val="both"/>
        <w:rPr>
          <w:rFonts w:ascii="Arial" w:hAnsi="Arial" w:cs="Arial"/>
          <w:sz w:val="22"/>
          <w:szCs w:val="22"/>
        </w:rPr>
      </w:pPr>
      <w:r w:rsidRPr="00F4775B">
        <w:rPr>
          <w:rFonts w:ascii="Arial" w:hAnsi="Arial" w:cs="Arial"/>
          <w:sz w:val="22"/>
          <w:szCs w:val="22"/>
        </w:rPr>
        <w:t xml:space="preserve">ETAP IV – Porównanie – porównanie uzyskanych wyników etapu III (ocena) z przyjętymi wymaganiami (określonymi na etapie II efektami uczenia się) po zakończeniu wsparcia udzielanego danej osobie. </w:t>
      </w:r>
    </w:p>
    <w:p w14:paraId="01808681" w14:textId="77777777" w:rsidR="00C04A5C" w:rsidRPr="00F4775B" w:rsidRDefault="00C04A5C" w:rsidP="00E42239">
      <w:pPr>
        <w:pStyle w:val="Akapitzlist"/>
        <w:numPr>
          <w:ilvl w:val="3"/>
          <w:numId w:val="20"/>
        </w:numPr>
        <w:autoSpaceDE w:val="0"/>
        <w:autoSpaceDN w:val="0"/>
        <w:adjustRightInd w:val="0"/>
        <w:spacing w:line="276" w:lineRule="auto"/>
        <w:ind w:left="0" w:firstLine="0"/>
        <w:jc w:val="both"/>
        <w:rPr>
          <w:rFonts w:ascii="Arial" w:hAnsi="Arial" w:cs="Arial"/>
          <w:sz w:val="22"/>
          <w:szCs w:val="22"/>
        </w:rPr>
      </w:pPr>
      <w:r w:rsidRPr="00F4775B">
        <w:rPr>
          <w:rFonts w:ascii="Arial" w:hAnsi="Arial" w:cs="Arial"/>
          <w:sz w:val="22"/>
          <w:szCs w:val="22"/>
        </w:rPr>
        <w:t>Nabyte kompetencje muszą być potwierdzone odpowiednim dokumentem i każdorazowo powinny być weryfikowane poprzez odpowiednie sprawdzenia przyswojonej wiedzy czy kompetencji uczestnika projektu. Minimalny zakres dokumentu powinien zawierać następujące informacje:</w:t>
      </w:r>
    </w:p>
    <w:p w14:paraId="3AB4C03B" w14:textId="77777777" w:rsidR="00C04A5C" w:rsidRPr="00F4775B" w:rsidRDefault="00C04A5C" w:rsidP="00E42239">
      <w:pPr>
        <w:pStyle w:val="Akapitzlist"/>
        <w:numPr>
          <w:ilvl w:val="0"/>
          <w:numId w:val="59"/>
        </w:numPr>
        <w:autoSpaceDE w:val="0"/>
        <w:autoSpaceDN w:val="0"/>
        <w:adjustRightInd w:val="0"/>
        <w:spacing w:after="200" w:line="276" w:lineRule="auto"/>
        <w:jc w:val="both"/>
        <w:rPr>
          <w:rFonts w:ascii="Arial" w:hAnsi="Arial" w:cs="Arial"/>
          <w:sz w:val="22"/>
          <w:szCs w:val="22"/>
        </w:rPr>
      </w:pPr>
      <w:r w:rsidRPr="00F4775B">
        <w:rPr>
          <w:rFonts w:ascii="Arial" w:hAnsi="Arial" w:cs="Arial"/>
          <w:sz w:val="22"/>
          <w:szCs w:val="22"/>
        </w:rPr>
        <w:t>dane organizatora szkolenia/wsparcia,</w:t>
      </w:r>
    </w:p>
    <w:p w14:paraId="433F6835" w14:textId="77777777" w:rsidR="00C04A5C" w:rsidRPr="00F4775B" w:rsidRDefault="00C04A5C" w:rsidP="00E42239">
      <w:pPr>
        <w:pStyle w:val="Akapitzlist"/>
        <w:numPr>
          <w:ilvl w:val="0"/>
          <w:numId w:val="59"/>
        </w:numPr>
        <w:autoSpaceDE w:val="0"/>
        <w:autoSpaceDN w:val="0"/>
        <w:adjustRightInd w:val="0"/>
        <w:spacing w:after="200" w:line="276" w:lineRule="auto"/>
        <w:jc w:val="both"/>
        <w:rPr>
          <w:rFonts w:ascii="Arial" w:hAnsi="Arial" w:cs="Arial"/>
          <w:sz w:val="22"/>
          <w:szCs w:val="22"/>
        </w:rPr>
      </w:pPr>
      <w:r w:rsidRPr="00F4775B">
        <w:rPr>
          <w:rFonts w:ascii="Arial" w:hAnsi="Arial" w:cs="Arial"/>
          <w:sz w:val="22"/>
          <w:szCs w:val="22"/>
        </w:rPr>
        <w:t>dane uczestnika szkolenia/wsparcia,</w:t>
      </w:r>
    </w:p>
    <w:p w14:paraId="728D9736" w14:textId="77777777" w:rsidR="00C04A5C" w:rsidRPr="00F4775B" w:rsidRDefault="00C04A5C" w:rsidP="00E42239">
      <w:pPr>
        <w:pStyle w:val="Akapitzlist"/>
        <w:numPr>
          <w:ilvl w:val="0"/>
          <w:numId w:val="59"/>
        </w:numPr>
        <w:autoSpaceDE w:val="0"/>
        <w:autoSpaceDN w:val="0"/>
        <w:adjustRightInd w:val="0"/>
        <w:spacing w:after="200" w:line="276" w:lineRule="auto"/>
        <w:jc w:val="both"/>
        <w:rPr>
          <w:rFonts w:ascii="Arial" w:hAnsi="Arial" w:cs="Arial"/>
          <w:sz w:val="22"/>
          <w:szCs w:val="22"/>
        </w:rPr>
      </w:pPr>
      <w:r w:rsidRPr="00F4775B">
        <w:rPr>
          <w:rFonts w:ascii="Arial" w:hAnsi="Arial" w:cs="Arial"/>
          <w:sz w:val="22"/>
          <w:szCs w:val="22"/>
        </w:rPr>
        <w:t xml:space="preserve">informację na temat uzyskanych efektów uczenia, </w:t>
      </w:r>
    </w:p>
    <w:p w14:paraId="3CEEEA47" w14:textId="77777777" w:rsidR="00C04A5C" w:rsidRPr="00F4775B" w:rsidRDefault="00C04A5C" w:rsidP="00E42239">
      <w:pPr>
        <w:pStyle w:val="Akapitzlist"/>
        <w:numPr>
          <w:ilvl w:val="0"/>
          <w:numId w:val="59"/>
        </w:numPr>
        <w:autoSpaceDE w:val="0"/>
        <w:autoSpaceDN w:val="0"/>
        <w:adjustRightInd w:val="0"/>
        <w:spacing w:after="200" w:line="276" w:lineRule="auto"/>
        <w:jc w:val="both"/>
        <w:rPr>
          <w:rFonts w:ascii="Arial" w:hAnsi="Arial" w:cs="Arial"/>
          <w:sz w:val="22"/>
          <w:szCs w:val="22"/>
        </w:rPr>
      </w:pPr>
      <w:r w:rsidRPr="00F4775B">
        <w:rPr>
          <w:rFonts w:ascii="Arial" w:hAnsi="Arial" w:cs="Arial"/>
          <w:sz w:val="22"/>
          <w:szCs w:val="22"/>
        </w:rPr>
        <w:t>liczbę godzin zrealizowanego szkolenia/wsparcia,</w:t>
      </w:r>
    </w:p>
    <w:p w14:paraId="349E82C8" w14:textId="77777777" w:rsidR="00C04A5C" w:rsidRPr="00F4775B" w:rsidRDefault="00C04A5C" w:rsidP="00E42239">
      <w:pPr>
        <w:pStyle w:val="Akapitzlist"/>
        <w:numPr>
          <w:ilvl w:val="0"/>
          <w:numId w:val="59"/>
        </w:numPr>
        <w:autoSpaceDE w:val="0"/>
        <w:autoSpaceDN w:val="0"/>
        <w:adjustRightInd w:val="0"/>
        <w:spacing w:after="200" w:line="276" w:lineRule="auto"/>
        <w:jc w:val="both"/>
        <w:rPr>
          <w:rFonts w:ascii="Arial" w:hAnsi="Arial" w:cs="Arial"/>
          <w:sz w:val="22"/>
          <w:szCs w:val="22"/>
        </w:rPr>
      </w:pPr>
      <w:r w:rsidRPr="00F4775B">
        <w:rPr>
          <w:rFonts w:ascii="Arial" w:hAnsi="Arial" w:cs="Arial"/>
          <w:sz w:val="22"/>
          <w:szCs w:val="22"/>
        </w:rPr>
        <w:t>temat i zakres wsparcia,</w:t>
      </w:r>
    </w:p>
    <w:p w14:paraId="400BF618" w14:textId="77777777" w:rsidR="00C04A5C" w:rsidRPr="00F4775B" w:rsidRDefault="00C04A5C" w:rsidP="00E42239">
      <w:pPr>
        <w:pStyle w:val="Akapitzlist"/>
        <w:numPr>
          <w:ilvl w:val="0"/>
          <w:numId w:val="59"/>
        </w:numPr>
        <w:autoSpaceDE w:val="0"/>
        <w:autoSpaceDN w:val="0"/>
        <w:adjustRightInd w:val="0"/>
        <w:spacing w:after="200" w:line="276" w:lineRule="auto"/>
        <w:jc w:val="both"/>
        <w:rPr>
          <w:rFonts w:ascii="Arial" w:hAnsi="Arial" w:cs="Arial"/>
          <w:sz w:val="22"/>
          <w:szCs w:val="22"/>
        </w:rPr>
      </w:pPr>
      <w:r w:rsidRPr="00F4775B">
        <w:rPr>
          <w:rFonts w:ascii="Arial" w:hAnsi="Arial" w:cs="Arial"/>
          <w:sz w:val="22"/>
          <w:szCs w:val="22"/>
        </w:rPr>
        <w:t>datę rozpoczęcia szkolenia/wsparcia,</w:t>
      </w:r>
    </w:p>
    <w:p w14:paraId="25ECBC7B" w14:textId="77777777" w:rsidR="00C04A5C" w:rsidRPr="00F4775B" w:rsidRDefault="00C04A5C" w:rsidP="00E42239">
      <w:pPr>
        <w:pStyle w:val="Akapitzlist"/>
        <w:numPr>
          <w:ilvl w:val="0"/>
          <w:numId w:val="59"/>
        </w:numPr>
        <w:autoSpaceDE w:val="0"/>
        <w:autoSpaceDN w:val="0"/>
        <w:adjustRightInd w:val="0"/>
        <w:spacing w:after="200" w:line="276" w:lineRule="auto"/>
        <w:jc w:val="both"/>
        <w:rPr>
          <w:rFonts w:ascii="Arial" w:hAnsi="Arial" w:cs="Arial"/>
          <w:sz w:val="22"/>
          <w:szCs w:val="22"/>
        </w:rPr>
      </w:pPr>
      <w:r w:rsidRPr="00F4775B">
        <w:rPr>
          <w:rFonts w:ascii="Arial" w:hAnsi="Arial" w:cs="Arial"/>
          <w:sz w:val="22"/>
          <w:szCs w:val="22"/>
        </w:rPr>
        <w:t>datę zakończenia szkolenia/wsparcia,</w:t>
      </w:r>
    </w:p>
    <w:p w14:paraId="06077249" w14:textId="77777777" w:rsidR="00C04A5C" w:rsidRPr="00F4775B" w:rsidRDefault="00C04A5C" w:rsidP="00E42239">
      <w:pPr>
        <w:pStyle w:val="Akapitzlist"/>
        <w:numPr>
          <w:ilvl w:val="0"/>
          <w:numId w:val="59"/>
        </w:numPr>
        <w:autoSpaceDE w:val="0"/>
        <w:autoSpaceDN w:val="0"/>
        <w:adjustRightInd w:val="0"/>
        <w:spacing w:after="200" w:line="276" w:lineRule="auto"/>
        <w:jc w:val="both"/>
        <w:rPr>
          <w:rFonts w:ascii="Arial" w:hAnsi="Arial" w:cs="Arial"/>
          <w:sz w:val="22"/>
          <w:szCs w:val="22"/>
        </w:rPr>
      </w:pPr>
      <w:r w:rsidRPr="00F4775B">
        <w:rPr>
          <w:rFonts w:ascii="Arial" w:hAnsi="Arial" w:cs="Arial"/>
          <w:sz w:val="22"/>
          <w:szCs w:val="22"/>
        </w:rPr>
        <w:t>datę wystawienia dokumentu.</w:t>
      </w:r>
    </w:p>
    <w:p w14:paraId="66B80574" w14:textId="77777777" w:rsidR="00C04A5C" w:rsidRPr="00F4775B" w:rsidRDefault="00C04A5C" w:rsidP="00E42239">
      <w:pPr>
        <w:pStyle w:val="Akapitzlist"/>
        <w:numPr>
          <w:ilvl w:val="3"/>
          <w:numId w:val="20"/>
        </w:numPr>
        <w:autoSpaceDE w:val="0"/>
        <w:autoSpaceDN w:val="0"/>
        <w:adjustRightInd w:val="0"/>
        <w:spacing w:line="276" w:lineRule="auto"/>
        <w:ind w:left="0" w:firstLine="0"/>
        <w:jc w:val="both"/>
        <w:rPr>
          <w:rFonts w:ascii="Arial" w:hAnsi="Arial" w:cs="Arial"/>
          <w:sz w:val="22"/>
          <w:szCs w:val="22"/>
        </w:rPr>
      </w:pPr>
      <w:r w:rsidRPr="00F4775B">
        <w:rPr>
          <w:rFonts w:ascii="Arial" w:hAnsi="Arial" w:cs="Arial"/>
          <w:sz w:val="22"/>
          <w:szCs w:val="22"/>
        </w:rPr>
        <w:t xml:space="preserve">Dokument potwierdzający nabycie kompetencji/ kwalifikacji oraz proces nabywania kompetencji/ kwalifikacji mogą zostać poddane kontroli przez IP FEPZ. </w:t>
      </w:r>
    </w:p>
    <w:bookmarkEnd w:id="1236"/>
    <w:p w14:paraId="3CB6100D" w14:textId="77777777" w:rsidR="00D542DF" w:rsidRPr="00F4775B" w:rsidRDefault="00D542DF" w:rsidP="00E03F8A">
      <w:pPr>
        <w:autoSpaceDE w:val="0"/>
        <w:autoSpaceDN w:val="0"/>
        <w:adjustRightInd w:val="0"/>
        <w:spacing w:before="120" w:after="120" w:line="271" w:lineRule="auto"/>
        <w:rPr>
          <w:rFonts w:ascii="Arial" w:hAnsi="Arial" w:cs="Arial"/>
          <w:sz w:val="22"/>
          <w:szCs w:val="22"/>
        </w:rPr>
      </w:pPr>
    </w:p>
    <w:p w14:paraId="2F92A58E" w14:textId="77777777" w:rsidR="00D542DF" w:rsidRPr="00F4775B" w:rsidRDefault="00D542DF" w:rsidP="00E03F8A">
      <w:pPr>
        <w:autoSpaceDE w:val="0"/>
        <w:autoSpaceDN w:val="0"/>
        <w:adjustRightInd w:val="0"/>
        <w:spacing w:before="120" w:after="120" w:line="271" w:lineRule="auto"/>
        <w:rPr>
          <w:rFonts w:ascii="Arial" w:hAnsi="Arial" w:cs="Arial"/>
          <w:sz w:val="22"/>
          <w:szCs w:val="22"/>
        </w:rPr>
      </w:pPr>
    </w:p>
    <w:p w14:paraId="27E60278" w14:textId="336012EF" w:rsidR="00D542DF" w:rsidRPr="00F4775B" w:rsidRDefault="00B52F1E" w:rsidP="00EC14AB">
      <w:pPr>
        <w:pStyle w:val="Styl10"/>
      </w:pPr>
      <w:bookmarkStart w:id="1240" w:name="_Toc151539248"/>
      <w:r>
        <w:rPr>
          <w:lang w:val="pl-PL"/>
        </w:rPr>
        <w:lastRenderedPageBreak/>
        <w:t xml:space="preserve"> </w:t>
      </w:r>
      <w:bookmarkStart w:id="1241" w:name="_Toc173497460"/>
      <w:r>
        <w:rPr>
          <w:lang w:val="pl-PL"/>
        </w:rPr>
        <w:t xml:space="preserve">Obligatoryjne </w:t>
      </w:r>
      <w:r w:rsidR="00D542DF" w:rsidRPr="00F4775B">
        <w:t>warunki realizacji wsparcia</w:t>
      </w:r>
      <w:bookmarkEnd w:id="1240"/>
      <w:bookmarkEnd w:id="1241"/>
    </w:p>
    <w:p w14:paraId="50DE2E81" w14:textId="77777777" w:rsidR="00B52F1E" w:rsidRDefault="00B52F1E" w:rsidP="00B52F1E">
      <w:pPr>
        <w:rPr>
          <w:rFonts w:ascii="Arial" w:hAnsi="Arial" w:cs="Arial"/>
          <w:sz w:val="22"/>
          <w:szCs w:val="22"/>
        </w:rPr>
      </w:pPr>
    </w:p>
    <w:p w14:paraId="78F66C6E" w14:textId="50011FE0" w:rsidR="0077695F" w:rsidRDefault="0077695F" w:rsidP="00E42239">
      <w:pPr>
        <w:jc w:val="both"/>
        <w:rPr>
          <w:rFonts w:ascii="Arial" w:hAnsi="Arial" w:cs="Arial"/>
          <w:sz w:val="22"/>
          <w:szCs w:val="22"/>
        </w:rPr>
      </w:pPr>
      <w:r>
        <w:rPr>
          <w:rFonts w:ascii="Arial" w:hAnsi="Arial" w:cs="Arial"/>
          <w:sz w:val="22"/>
          <w:szCs w:val="22"/>
        </w:rPr>
        <w:t xml:space="preserve">5.3.3.1 </w:t>
      </w:r>
      <w:r w:rsidRPr="001C4FF9">
        <w:rPr>
          <w:rFonts w:ascii="Arial" w:hAnsi="Arial" w:cs="Arial"/>
          <w:sz w:val="22"/>
          <w:szCs w:val="22"/>
        </w:rPr>
        <w:t>Projekty w ramach Działania 6.1</w:t>
      </w:r>
      <w:r>
        <w:rPr>
          <w:rFonts w:ascii="Arial" w:hAnsi="Arial" w:cs="Arial"/>
          <w:sz w:val="22"/>
          <w:szCs w:val="22"/>
        </w:rPr>
        <w:t>1</w:t>
      </w:r>
      <w:r w:rsidRPr="001C4FF9">
        <w:rPr>
          <w:rFonts w:ascii="Arial" w:hAnsi="Arial" w:cs="Arial"/>
          <w:sz w:val="22"/>
          <w:szCs w:val="22"/>
        </w:rPr>
        <w:t xml:space="preserve"> Edukacja zawodowa (</w:t>
      </w:r>
      <w:r>
        <w:rPr>
          <w:rFonts w:ascii="Arial" w:hAnsi="Arial" w:cs="Arial"/>
          <w:sz w:val="22"/>
          <w:szCs w:val="22"/>
        </w:rPr>
        <w:t>I</w:t>
      </w:r>
      <w:r w:rsidRPr="001C4FF9">
        <w:rPr>
          <w:rFonts w:ascii="Arial" w:hAnsi="Arial" w:cs="Arial"/>
          <w:sz w:val="22"/>
          <w:szCs w:val="22"/>
        </w:rPr>
        <w:t>IT) należy planować i realizować zgodnie z Wytycznymi dotyczącymi realizacji projektów z udziałem środków Europejskiego Funduszu Społecznego Plus w regionalnych programach na lata 2021-2027.</w:t>
      </w:r>
    </w:p>
    <w:p w14:paraId="20AAC368" w14:textId="77777777" w:rsidR="0077695F" w:rsidRDefault="0077695F" w:rsidP="00E42239">
      <w:pPr>
        <w:jc w:val="both"/>
        <w:rPr>
          <w:rFonts w:ascii="Arial" w:hAnsi="Arial" w:cs="Arial"/>
          <w:sz w:val="22"/>
          <w:szCs w:val="22"/>
        </w:rPr>
      </w:pPr>
    </w:p>
    <w:p w14:paraId="5217219B" w14:textId="77777777" w:rsidR="0077695F" w:rsidRDefault="0077695F" w:rsidP="00E42239">
      <w:pPr>
        <w:jc w:val="both"/>
        <w:rPr>
          <w:rFonts w:ascii="Arial" w:hAnsi="Arial" w:cs="Arial"/>
          <w:sz w:val="22"/>
          <w:szCs w:val="22"/>
        </w:rPr>
      </w:pPr>
      <w:r>
        <w:rPr>
          <w:rFonts w:ascii="Arial" w:hAnsi="Arial" w:cs="Arial"/>
          <w:sz w:val="22"/>
          <w:szCs w:val="22"/>
        </w:rPr>
        <w:t>5.3.3.2</w:t>
      </w:r>
      <w:r w:rsidRPr="001C4FF9">
        <w:t xml:space="preserve"> </w:t>
      </w:r>
      <w:r w:rsidRPr="001C4FF9">
        <w:rPr>
          <w:rFonts w:ascii="Arial" w:hAnsi="Arial" w:cs="Arial"/>
          <w:sz w:val="22"/>
          <w:szCs w:val="22"/>
        </w:rPr>
        <w:t>Wnioskodawca w treści wniosku musi zapewnić, iż projekty realizowane w ramach regionalnego programu nie powielają działań realizowanych na poziomie krajowym (zarówno ze środków EFS+, jak i źródeł krajowych), w szczególności w zakresie rozwoju kompetencji nauczycieli.</w:t>
      </w:r>
    </w:p>
    <w:p w14:paraId="5C711352" w14:textId="77777777" w:rsidR="0077695F" w:rsidRDefault="0077695F" w:rsidP="00E42239">
      <w:pPr>
        <w:jc w:val="both"/>
        <w:rPr>
          <w:rFonts w:ascii="Arial" w:hAnsi="Arial" w:cs="Arial"/>
          <w:sz w:val="22"/>
          <w:szCs w:val="22"/>
        </w:rPr>
      </w:pPr>
    </w:p>
    <w:p w14:paraId="78FF0CB9" w14:textId="77777777" w:rsidR="0077695F" w:rsidRDefault="0077695F" w:rsidP="00E42239">
      <w:pPr>
        <w:jc w:val="both"/>
        <w:rPr>
          <w:rFonts w:ascii="Arial" w:hAnsi="Arial" w:cs="Arial"/>
          <w:sz w:val="22"/>
          <w:szCs w:val="22"/>
        </w:rPr>
      </w:pPr>
      <w:r>
        <w:rPr>
          <w:rFonts w:ascii="Arial" w:hAnsi="Arial" w:cs="Arial"/>
          <w:sz w:val="22"/>
          <w:szCs w:val="22"/>
        </w:rPr>
        <w:t xml:space="preserve">5.3.3.3. </w:t>
      </w:r>
      <w:r w:rsidRPr="001C4FF9">
        <w:rPr>
          <w:rFonts w:ascii="Arial" w:hAnsi="Arial" w:cs="Arial"/>
          <w:sz w:val="22"/>
          <w:szCs w:val="22"/>
        </w:rPr>
        <w:t>Wnioskodawca w treści wniosku musi obligatoryjnie zapewnić, iż wsparcie dla danej szkoły lub placówki, jej kadry lub uczniów jest realizowane w oparciu o indywidualnie zdiagnozowane potrzeby szkoły lub placówki, przede wszystkim w kontekście wyrównywania szans edukacyjnych uczniów.</w:t>
      </w:r>
    </w:p>
    <w:p w14:paraId="6B981089" w14:textId="77777777" w:rsidR="0077695F" w:rsidRDefault="0077695F" w:rsidP="00E42239">
      <w:pPr>
        <w:jc w:val="both"/>
        <w:rPr>
          <w:rFonts w:ascii="Arial" w:hAnsi="Arial" w:cs="Arial"/>
          <w:sz w:val="22"/>
          <w:szCs w:val="22"/>
        </w:rPr>
      </w:pPr>
    </w:p>
    <w:p w14:paraId="43BF575F" w14:textId="77777777" w:rsidR="0077695F" w:rsidRDefault="0077695F" w:rsidP="00E42239">
      <w:pPr>
        <w:jc w:val="both"/>
        <w:rPr>
          <w:rFonts w:ascii="Arial" w:hAnsi="Arial" w:cs="Arial"/>
          <w:sz w:val="22"/>
          <w:szCs w:val="22"/>
        </w:rPr>
      </w:pPr>
      <w:r>
        <w:rPr>
          <w:rFonts w:ascii="Arial" w:hAnsi="Arial" w:cs="Arial"/>
          <w:sz w:val="22"/>
          <w:szCs w:val="22"/>
        </w:rPr>
        <w:t xml:space="preserve">5.3.3.4. </w:t>
      </w:r>
      <w:r w:rsidRPr="001C4FF9">
        <w:rPr>
          <w:rFonts w:ascii="Arial" w:hAnsi="Arial" w:cs="Arial"/>
          <w:sz w:val="22"/>
          <w:szCs w:val="22"/>
        </w:rPr>
        <w:t>Przy konstruowaniu wniosku o dofinansowanie należy pamiętać, iż zakup sprzętu nie może stanowić jedynego lub głównego celu projektu, a jego zakup wynika bezpośrednio ze zdiagnozowanych potrzeb i jest niezbędny do osiągnięcia celu projektu.</w:t>
      </w:r>
    </w:p>
    <w:p w14:paraId="1E87BE3E" w14:textId="77777777" w:rsidR="0077695F" w:rsidRDefault="0077695F" w:rsidP="00E42239">
      <w:pPr>
        <w:jc w:val="both"/>
        <w:rPr>
          <w:rFonts w:ascii="Arial" w:hAnsi="Arial" w:cs="Arial"/>
          <w:sz w:val="22"/>
          <w:szCs w:val="22"/>
        </w:rPr>
      </w:pPr>
    </w:p>
    <w:p w14:paraId="589A051F" w14:textId="77777777" w:rsidR="0077695F" w:rsidRPr="00DC72FB" w:rsidRDefault="0077695F" w:rsidP="00E42239">
      <w:pPr>
        <w:jc w:val="both"/>
        <w:rPr>
          <w:rFonts w:ascii="Arial" w:hAnsi="Arial" w:cs="Arial"/>
          <w:sz w:val="22"/>
          <w:szCs w:val="22"/>
        </w:rPr>
      </w:pPr>
      <w:r>
        <w:rPr>
          <w:rFonts w:ascii="Arial" w:hAnsi="Arial" w:cs="Arial"/>
          <w:sz w:val="22"/>
          <w:szCs w:val="22"/>
        </w:rPr>
        <w:t>5.3.3.5.</w:t>
      </w:r>
      <w:r w:rsidRPr="00DC72FB">
        <w:t xml:space="preserve"> </w:t>
      </w:r>
      <w:r w:rsidRPr="00DC72FB">
        <w:rPr>
          <w:rFonts w:ascii="Arial" w:hAnsi="Arial" w:cs="Arial"/>
          <w:sz w:val="22"/>
          <w:szCs w:val="22"/>
        </w:rPr>
        <w:t>W przypadku wspierania kompetencji cyfrowych, IZ RP zapewnia wykorzystanie</w:t>
      </w:r>
    </w:p>
    <w:p w14:paraId="27C363BC" w14:textId="77777777" w:rsidR="0077695F" w:rsidRPr="00DC72FB" w:rsidRDefault="0077695F" w:rsidP="00E42239">
      <w:pPr>
        <w:jc w:val="both"/>
        <w:rPr>
          <w:rFonts w:ascii="Arial" w:hAnsi="Arial" w:cs="Arial"/>
          <w:sz w:val="22"/>
          <w:szCs w:val="22"/>
        </w:rPr>
      </w:pPr>
      <w:r w:rsidRPr="00DC72FB">
        <w:rPr>
          <w:rFonts w:ascii="Arial" w:hAnsi="Arial" w:cs="Arial"/>
          <w:sz w:val="22"/>
          <w:szCs w:val="22"/>
        </w:rPr>
        <w:t>standardu kompetencji cyfrowych na podstawie aktualnej na dzień ogłoszenia</w:t>
      </w:r>
    </w:p>
    <w:p w14:paraId="0DD5E53D" w14:textId="77777777" w:rsidR="0077695F" w:rsidRDefault="0077695F" w:rsidP="00E42239">
      <w:pPr>
        <w:jc w:val="both"/>
        <w:rPr>
          <w:rFonts w:ascii="Arial" w:hAnsi="Arial" w:cs="Arial"/>
          <w:sz w:val="22"/>
          <w:szCs w:val="22"/>
        </w:rPr>
      </w:pPr>
      <w:r w:rsidRPr="00DC72FB">
        <w:rPr>
          <w:rFonts w:ascii="Arial" w:hAnsi="Arial" w:cs="Arial"/>
          <w:sz w:val="22"/>
          <w:szCs w:val="22"/>
        </w:rPr>
        <w:t>naboru wersji ramy „DigComp”</w:t>
      </w:r>
      <w:r>
        <w:rPr>
          <w:rStyle w:val="Odwoanieprzypisudolnego"/>
          <w:rFonts w:ascii="Arial" w:hAnsi="Arial" w:cs="Arial"/>
          <w:sz w:val="22"/>
          <w:szCs w:val="22"/>
        </w:rPr>
        <w:footnoteReference w:id="19"/>
      </w:r>
      <w:r>
        <w:rPr>
          <w:rFonts w:ascii="Arial" w:hAnsi="Arial" w:cs="Arial"/>
          <w:sz w:val="22"/>
          <w:szCs w:val="22"/>
        </w:rPr>
        <w:t>.</w:t>
      </w:r>
    </w:p>
    <w:p w14:paraId="61C802A4" w14:textId="77777777" w:rsidR="0077695F" w:rsidRDefault="0077695F" w:rsidP="00E42239">
      <w:pPr>
        <w:jc w:val="both"/>
        <w:rPr>
          <w:rFonts w:ascii="Arial" w:hAnsi="Arial" w:cs="Arial"/>
          <w:sz w:val="22"/>
          <w:szCs w:val="22"/>
        </w:rPr>
      </w:pPr>
    </w:p>
    <w:p w14:paraId="511A313B" w14:textId="77777777" w:rsidR="0077695F" w:rsidRPr="00DC72FB" w:rsidRDefault="0077695F" w:rsidP="00E42239">
      <w:pPr>
        <w:jc w:val="both"/>
        <w:rPr>
          <w:rFonts w:ascii="Arial" w:hAnsi="Arial" w:cs="Arial"/>
          <w:sz w:val="22"/>
          <w:szCs w:val="22"/>
        </w:rPr>
      </w:pPr>
      <w:r>
        <w:rPr>
          <w:rFonts w:ascii="Arial" w:hAnsi="Arial" w:cs="Arial"/>
          <w:sz w:val="22"/>
          <w:szCs w:val="22"/>
        </w:rPr>
        <w:t>5.3.3.6. W</w:t>
      </w:r>
      <w:r w:rsidRPr="00DC72FB">
        <w:rPr>
          <w:rFonts w:ascii="Arial" w:hAnsi="Arial" w:cs="Arial"/>
          <w:sz w:val="22"/>
          <w:szCs w:val="22"/>
        </w:rPr>
        <w:t>sparcie w zakresie cyfryzacji danej szkoły lub placówki poprzedzone jest</w:t>
      </w:r>
    </w:p>
    <w:p w14:paraId="74DF9499" w14:textId="77777777" w:rsidR="0077695F" w:rsidRPr="00DC72FB" w:rsidRDefault="0077695F" w:rsidP="00E42239">
      <w:pPr>
        <w:jc w:val="both"/>
        <w:rPr>
          <w:rFonts w:ascii="Arial" w:hAnsi="Arial" w:cs="Arial"/>
          <w:sz w:val="22"/>
          <w:szCs w:val="22"/>
        </w:rPr>
      </w:pPr>
      <w:r w:rsidRPr="00DC72FB">
        <w:rPr>
          <w:rFonts w:ascii="Arial" w:hAnsi="Arial" w:cs="Arial"/>
          <w:sz w:val="22"/>
          <w:szCs w:val="22"/>
        </w:rPr>
        <w:t>samooceną wykonaną przez szkołę lub placówkę, jej kadrę i uczniów przy</w:t>
      </w:r>
    </w:p>
    <w:p w14:paraId="4054AE90" w14:textId="77777777" w:rsidR="0077695F" w:rsidRDefault="0077695F" w:rsidP="00E42239">
      <w:pPr>
        <w:jc w:val="both"/>
        <w:rPr>
          <w:rFonts w:ascii="Arial" w:hAnsi="Arial" w:cs="Arial"/>
          <w:sz w:val="22"/>
          <w:szCs w:val="22"/>
        </w:rPr>
      </w:pPr>
      <w:r w:rsidRPr="00DC72FB">
        <w:rPr>
          <w:rFonts w:ascii="Arial" w:hAnsi="Arial" w:cs="Arial"/>
          <w:sz w:val="22"/>
          <w:szCs w:val="22"/>
        </w:rPr>
        <w:t>wykorzystaniu narzędzia SELFIE</w:t>
      </w:r>
      <w:r>
        <w:rPr>
          <w:rStyle w:val="Odwoanieprzypisudolnego"/>
          <w:rFonts w:ascii="Arial" w:hAnsi="Arial" w:cs="Arial"/>
          <w:sz w:val="22"/>
          <w:szCs w:val="22"/>
        </w:rPr>
        <w:footnoteReference w:id="20"/>
      </w:r>
    </w:p>
    <w:p w14:paraId="0BB9A342" w14:textId="77777777" w:rsidR="0077695F" w:rsidRDefault="0077695F" w:rsidP="00E42239">
      <w:pPr>
        <w:jc w:val="both"/>
        <w:rPr>
          <w:rFonts w:ascii="Arial" w:hAnsi="Arial" w:cs="Arial"/>
          <w:sz w:val="22"/>
          <w:szCs w:val="22"/>
        </w:rPr>
      </w:pPr>
    </w:p>
    <w:p w14:paraId="6BB8BF64" w14:textId="344EF080" w:rsidR="0077695F" w:rsidRDefault="0077695F" w:rsidP="00912896">
      <w:pPr>
        <w:jc w:val="both"/>
        <w:rPr>
          <w:rFonts w:ascii="Arial" w:hAnsi="Arial" w:cs="Arial"/>
          <w:sz w:val="22"/>
          <w:szCs w:val="22"/>
        </w:rPr>
      </w:pPr>
      <w:r>
        <w:rPr>
          <w:rFonts w:ascii="Arial" w:hAnsi="Arial" w:cs="Arial"/>
          <w:sz w:val="22"/>
          <w:szCs w:val="22"/>
        </w:rPr>
        <w:t xml:space="preserve">5.3.3.7. </w:t>
      </w:r>
      <w:r w:rsidRPr="00D10A24">
        <w:rPr>
          <w:rFonts w:ascii="Arial" w:hAnsi="Arial" w:cs="Arial"/>
          <w:sz w:val="22"/>
          <w:szCs w:val="22"/>
        </w:rPr>
        <w:t xml:space="preserve">W przypadku techników oraz branżowych szkół I stopnia Wnioskodawca winien obligatoryjnie zaplanować w projekcie: organizację staży uczniowskich </w:t>
      </w:r>
      <w:r>
        <w:rPr>
          <w:rFonts w:ascii="Arial" w:hAnsi="Arial" w:cs="Arial"/>
          <w:sz w:val="22"/>
          <w:szCs w:val="22"/>
        </w:rPr>
        <w:t>–</w:t>
      </w:r>
      <w:r w:rsidRPr="00D10A24">
        <w:rPr>
          <w:rFonts w:ascii="Arial" w:hAnsi="Arial" w:cs="Arial"/>
          <w:sz w:val="22"/>
          <w:szCs w:val="22"/>
        </w:rPr>
        <w:t xml:space="preserve"> dla m.in. 70 % uczniów ww. szkół niebędących młodocianymi pracownikami; którzy biorą udział w projekcie.</w:t>
      </w:r>
    </w:p>
    <w:p w14:paraId="299343CF" w14:textId="77777777" w:rsidR="0077695F" w:rsidRDefault="0077695F" w:rsidP="00E42239">
      <w:pPr>
        <w:jc w:val="both"/>
        <w:rPr>
          <w:rFonts w:ascii="Arial" w:hAnsi="Arial" w:cs="Arial"/>
          <w:sz w:val="22"/>
          <w:szCs w:val="22"/>
        </w:rPr>
      </w:pPr>
    </w:p>
    <w:p w14:paraId="119D2602" w14:textId="77777777" w:rsidR="0077695F" w:rsidRDefault="0077695F" w:rsidP="00912896">
      <w:pPr>
        <w:spacing w:line="276" w:lineRule="auto"/>
        <w:jc w:val="both"/>
        <w:rPr>
          <w:rFonts w:ascii="Arial" w:hAnsi="Arial" w:cs="Arial"/>
          <w:sz w:val="22"/>
          <w:szCs w:val="22"/>
        </w:rPr>
      </w:pPr>
      <w:r>
        <w:rPr>
          <w:rFonts w:ascii="Arial" w:hAnsi="Arial" w:cs="Arial"/>
          <w:sz w:val="22"/>
          <w:szCs w:val="22"/>
        </w:rPr>
        <w:t>Wnioskodawca zobowiązany jest do tego, aby s</w:t>
      </w:r>
      <w:r w:rsidRPr="00C07683">
        <w:rPr>
          <w:rFonts w:ascii="Arial" w:hAnsi="Arial" w:cs="Arial"/>
          <w:sz w:val="22"/>
          <w:szCs w:val="22"/>
        </w:rPr>
        <w:t>taże uczniowskie, w rozumieniu ustawy z dnia 14 grudnia 2016 r. – Prawo</w:t>
      </w:r>
      <w:r>
        <w:rPr>
          <w:rFonts w:ascii="Arial" w:hAnsi="Arial" w:cs="Arial"/>
          <w:sz w:val="22"/>
          <w:szCs w:val="22"/>
        </w:rPr>
        <w:t xml:space="preserve"> </w:t>
      </w:r>
      <w:r w:rsidRPr="00C07683">
        <w:rPr>
          <w:rFonts w:ascii="Arial" w:hAnsi="Arial" w:cs="Arial"/>
          <w:sz w:val="22"/>
          <w:szCs w:val="22"/>
        </w:rPr>
        <w:t xml:space="preserve">oświatowe, </w:t>
      </w:r>
      <w:r>
        <w:rPr>
          <w:rFonts w:ascii="Arial" w:hAnsi="Arial" w:cs="Arial"/>
          <w:sz w:val="22"/>
          <w:szCs w:val="22"/>
        </w:rPr>
        <w:t>były</w:t>
      </w:r>
      <w:r w:rsidRPr="00C07683">
        <w:rPr>
          <w:rFonts w:ascii="Arial" w:hAnsi="Arial" w:cs="Arial"/>
          <w:sz w:val="22"/>
          <w:szCs w:val="22"/>
        </w:rPr>
        <w:t xml:space="preserve"> realizowane z zachowaniem najwyższych</w:t>
      </w:r>
      <w:r>
        <w:rPr>
          <w:rFonts w:ascii="Arial" w:hAnsi="Arial" w:cs="Arial"/>
          <w:sz w:val="22"/>
          <w:szCs w:val="22"/>
        </w:rPr>
        <w:t xml:space="preserve"> </w:t>
      </w:r>
      <w:r w:rsidRPr="00C07683">
        <w:rPr>
          <w:rFonts w:ascii="Arial" w:hAnsi="Arial" w:cs="Arial"/>
          <w:sz w:val="22"/>
          <w:szCs w:val="22"/>
        </w:rPr>
        <w:t>standardów jakości,</w:t>
      </w:r>
      <w:r>
        <w:rPr>
          <w:rFonts w:ascii="Arial" w:hAnsi="Arial" w:cs="Arial"/>
          <w:sz w:val="22"/>
          <w:szCs w:val="22"/>
        </w:rPr>
        <w:t xml:space="preserve"> </w:t>
      </w:r>
      <w:r w:rsidRPr="00C07683">
        <w:rPr>
          <w:rFonts w:ascii="Arial" w:hAnsi="Arial" w:cs="Arial"/>
          <w:sz w:val="22"/>
          <w:szCs w:val="22"/>
        </w:rPr>
        <w:t>na zasadach określonych w tej ustawie, tak aby ułatwiały uzyskanie</w:t>
      </w:r>
      <w:r>
        <w:rPr>
          <w:rFonts w:ascii="Arial" w:hAnsi="Arial" w:cs="Arial"/>
          <w:sz w:val="22"/>
          <w:szCs w:val="22"/>
        </w:rPr>
        <w:t xml:space="preserve"> </w:t>
      </w:r>
      <w:r w:rsidRPr="00C07683">
        <w:rPr>
          <w:rFonts w:ascii="Arial" w:hAnsi="Arial" w:cs="Arial"/>
          <w:sz w:val="22"/>
          <w:szCs w:val="22"/>
        </w:rPr>
        <w:t>doświadczenia i nabywania umiejętności praktycznych niezbędnych d</w:t>
      </w:r>
      <w:r>
        <w:rPr>
          <w:rFonts w:ascii="Arial" w:hAnsi="Arial" w:cs="Arial"/>
          <w:sz w:val="22"/>
          <w:szCs w:val="22"/>
        </w:rPr>
        <w:t>o</w:t>
      </w:r>
      <w:r w:rsidRPr="00607506">
        <w:t xml:space="preserve"> </w:t>
      </w:r>
      <w:r w:rsidRPr="00607506">
        <w:rPr>
          <w:rFonts w:ascii="Arial" w:hAnsi="Arial" w:cs="Arial"/>
          <w:sz w:val="22"/>
          <w:szCs w:val="22"/>
        </w:rPr>
        <w:t xml:space="preserve">wykonywania pracy </w:t>
      </w:r>
      <w:r>
        <w:rPr>
          <w:rFonts w:ascii="Arial" w:hAnsi="Arial" w:cs="Arial"/>
          <w:sz w:val="22"/>
          <w:szCs w:val="22"/>
        </w:rPr>
        <w:br/>
      </w:r>
      <w:r w:rsidRPr="00607506">
        <w:rPr>
          <w:rFonts w:ascii="Arial" w:hAnsi="Arial" w:cs="Arial"/>
          <w:sz w:val="22"/>
          <w:szCs w:val="22"/>
        </w:rPr>
        <w:t>w zawodzie</w:t>
      </w:r>
      <w:r>
        <w:rPr>
          <w:rFonts w:ascii="Arial" w:hAnsi="Arial" w:cs="Arial"/>
          <w:sz w:val="22"/>
          <w:szCs w:val="22"/>
        </w:rPr>
        <w:t xml:space="preserve">. </w:t>
      </w:r>
    </w:p>
    <w:p w14:paraId="54C7CAFB" w14:textId="77777777" w:rsidR="0077695F" w:rsidRDefault="0077695F" w:rsidP="00912896">
      <w:pPr>
        <w:spacing w:line="276" w:lineRule="auto"/>
        <w:jc w:val="both"/>
        <w:rPr>
          <w:rFonts w:ascii="Arial" w:hAnsi="Arial" w:cs="Arial"/>
          <w:sz w:val="22"/>
          <w:szCs w:val="22"/>
        </w:rPr>
      </w:pPr>
    </w:p>
    <w:p w14:paraId="72D5948E" w14:textId="77777777" w:rsidR="00231930" w:rsidRDefault="00231930" w:rsidP="00912896">
      <w:pPr>
        <w:spacing w:line="276" w:lineRule="auto"/>
        <w:jc w:val="both"/>
        <w:rPr>
          <w:rFonts w:ascii="Arial" w:hAnsi="Arial" w:cs="Arial"/>
          <w:sz w:val="22"/>
          <w:szCs w:val="22"/>
        </w:rPr>
      </w:pPr>
      <w:r>
        <w:rPr>
          <w:rFonts w:ascii="Arial" w:hAnsi="Arial" w:cs="Arial"/>
          <w:sz w:val="22"/>
          <w:szCs w:val="22"/>
        </w:rPr>
        <w:t>R</w:t>
      </w:r>
      <w:r w:rsidRPr="0034335F">
        <w:rPr>
          <w:rFonts w:ascii="Arial" w:hAnsi="Arial" w:cs="Arial"/>
          <w:sz w:val="22"/>
          <w:szCs w:val="22"/>
        </w:rPr>
        <w:t xml:space="preserve">ealizacja  staży uczniowskich odbywa się zgodnie z przepisami Prawa oświatowego w szczególności z uwzględnieniem poniższych warunków: </w:t>
      </w:r>
    </w:p>
    <w:p w14:paraId="06B0F6AA" w14:textId="77777777" w:rsidR="00231930" w:rsidRDefault="00231930" w:rsidP="00912896">
      <w:pPr>
        <w:pStyle w:val="Akapitzlist"/>
        <w:numPr>
          <w:ilvl w:val="0"/>
          <w:numId w:val="88"/>
        </w:numPr>
        <w:spacing w:line="276" w:lineRule="auto"/>
        <w:ind w:left="0" w:firstLine="0"/>
        <w:jc w:val="both"/>
        <w:rPr>
          <w:rFonts w:ascii="Arial" w:hAnsi="Arial" w:cs="Arial"/>
          <w:sz w:val="22"/>
          <w:szCs w:val="22"/>
        </w:rPr>
      </w:pPr>
      <w:r w:rsidRPr="00D10A24">
        <w:rPr>
          <w:rFonts w:ascii="Arial" w:hAnsi="Arial" w:cs="Arial"/>
          <w:sz w:val="22"/>
          <w:szCs w:val="22"/>
        </w:rPr>
        <w:t xml:space="preserve">dobowy wymiar godzin stażu uczniowskiego uczniów w wieku do lat 16 nie może przekraczać 6 godzin, a uczniów w wieku powyżej 16 lat - 8 godzin. W uzasadnionych przypadkach wynikających ze specyfiki funkcjonowania ucznia niepełnosprawnego w wieku powyżej 16 lat, dopuszcza się możliwość obniżenia dobowego wymiaru godzin stażu uczniowskiego do 7 godzin. </w:t>
      </w:r>
    </w:p>
    <w:p w14:paraId="4DF37A99" w14:textId="77777777" w:rsidR="00231930" w:rsidRPr="00D10A24" w:rsidRDefault="00231930" w:rsidP="00912896">
      <w:pPr>
        <w:pStyle w:val="Akapitzlist"/>
        <w:numPr>
          <w:ilvl w:val="0"/>
          <w:numId w:val="88"/>
        </w:numPr>
        <w:spacing w:line="276" w:lineRule="auto"/>
        <w:ind w:left="426"/>
        <w:jc w:val="both"/>
        <w:rPr>
          <w:rFonts w:ascii="Arial" w:hAnsi="Arial" w:cs="Arial"/>
          <w:sz w:val="22"/>
          <w:szCs w:val="22"/>
        </w:rPr>
      </w:pPr>
      <w:r w:rsidRPr="00D10A24">
        <w:rPr>
          <w:rFonts w:ascii="Arial" w:hAnsi="Arial" w:cs="Arial"/>
          <w:sz w:val="22"/>
          <w:szCs w:val="22"/>
        </w:rPr>
        <w:t xml:space="preserve">dobowy łączny wymiar zajęć edukacyjnych realizowanych przez ucznia w szkole i stażu </w:t>
      </w:r>
    </w:p>
    <w:p w14:paraId="10B32B2F" w14:textId="77777777" w:rsidR="00231930" w:rsidRPr="0034335F" w:rsidRDefault="00231930" w:rsidP="00912896">
      <w:pPr>
        <w:spacing w:line="276" w:lineRule="auto"/>
        <w:ind w:left="284" w:hanging="284"/>
        <w:jc w:val="both"/>
        <w:rPr>
          <w:rFonts w:ascii="Arial" w:hAnsi="Arial" w:cs="Arial"/>
          <w:sz w:val="22"/>
          <w:szCs w:val="22"/>
        </w:rPr>
      </w:pPr>
      <w:r w:rsidRPr="0034335F">
        <w:rPr>
          <w:rFonts w:ascii="Arial" w:hAnsi="Arial" w:cs="Arial"/>
          <w:sz w:val="22"/>
          <w:szCs w:val="22"/>
        </w:rPr>
        <w:t>uczniowskiego nie może przekraczać 8 godzin, a tygodniowy łączny wymiar zajęć</w:t>
      </w:r>
    </w:p>
    <w:p w14:paraId="448C5742" w14:textId="77777777" w:rsidR="00231930" w:rsidRPr="0034335F" w:rsidRDefault="00231930" w:rsidP="00912896">
      <w:pPr>
        <w:spacing w:line="276" w:lineRule="auto"/>
        <w:ind w:left="284" w:hanging="284"/>
        <w:jc w:val="both"/>
        <w:rPr>
          <w:rFonts w:ascii="Arial" w:hAnsi="Arial" w:cs="Arial"/>
          <w:sz w:val="22"/>
          <w:szCs w:val="22"/>
        </w:rPr>
      </w:pPr>
      <w:r w:rsidRPr="0034335F">
        <w:rPr>
          <w:rFonts w:ascii="Arial" w:hAnsi="Arial" w:cs="Arial"/>
          <w:sz w:val="22"/>
          <w:szCs w:val="22"/>
        </w:rPr>
        <w:t xml:space="preserve">edukacyjnych realizowanych przez ucznia w szkole i stażu uczniowskiego - 40 godzin. </w:t>
      </w:r>
    </w:p>
    <w:p w14:paraId="56FC46C2" w14:textId="77777777" w:rsidR="00231930" w:rsidRPr="0034335F" w:rsidRDefault="00231930" w:rsidP="00912896">
      <w:pPr>
        <w:spacing w:line="276" w:lineRule="auto"/>
        <w:ind w:left="284" w:hanging="284"/>
        <w:jc w:val="both"/>
        <w:rPr>
          <w:rFonts w:ascii="Arial" w:hAnsi="Arial" w:cs="Arial"/>
          <w:sz w:val="22"/>
          <w:szCs w:val="22"/>
        </w:rPr>
      </w:pPr>
      <w:r w:rsidRPr="0034335F">
        <w:rPr>
          <w:rFonts w:ascii="Arial" w:hAnsi="Arial" w:cs="Arial"/>
          <w:sz w:val="22"/>
          <w:szCs w:val="22"/>
        </w:rPr>
        <w:lastRenderedPageBreak/>
        <w:t xml:space="preserve">W przypadku ucznia niepełnosprawnego odbywającego staż uczniowski przepisy ust. 12 i 13 </w:t>
      </w:r>
    </w:p>
    <w:p w14:paraId="27335AC4" w14:textId="77777777" w:rsidR="00231930" w:rsidRPr="0034335F" w:rsidRDefault="00231930" w:rsidP="00912896">
      <w:pPr>
        <w:spacing w:line="276" w:lineRule="auto"/>
        <w:ind w:left="284" w:hanging="284"/>
        <w:jc w:val="both"/>
        <w:rPr>
          <w:rFonts w:ascii="Arial" w:hAnsi="Arial" w:cs="Arial"/>
          <w:sz w:val="22"/>
          <w:szCs w:val="22"/>
        </w:rPr>
      </w:pPr>
      <w:r w:rsidRPr="0034335F">
        <w:rPr>
          <w:rFonts w:ascii="Arial" w:hAnsi="Arial" w:cs="Arial"/>
          <w:sz w:val="22"/>
          <w:szCs w:val="22"/>
        </w:rPr>
        <w:t xml:space="preserve">stosuje się wyłącznie za zgodą lekarza sprawującego opiekę nad tym uczniem. (Kryterium </w:t>
      </w:r>
    </w:p>
    <w:p w14:paraId="782DE652" w14:textId="77777777" w:rsidR="00231930" w:rsidRDefault="00231930" w:rsidP="00912896">
      <w:pPr>
        <w:spacing w:line="276" w:lineRule="auto"/>
        <w:ind w:left="284" w:hanging="284"/>
        <w:jc w:val="both"/>
        <w:rPr>
          <w:rFonts w:ascii="Arial" w:hAnsi="Arial" w:cs="Arial"/>
          <w:sz w:val="22"/>
          <w:szCs w:val="22"/>
        </w:rPr>
      </w:pPr>
      <w:r w:rsidRPr="0034335F">
        <w:rPr>
          <w:rFonts w:ascii="Arial" w:hAnsi="Arial" w:cs="Arial"/>
          <w:sz w:val="22"/>
          <w:szCs w:val="22"/>
        </w:rPr>
        <w:t xml:space="preserve">dla tych uczniów jest fakultatywne). </w:t>
      </w:r>
    </w:p>
    <w:p w14:paraId="13E9BED2" w14:textId="77777777" w:rsidR="00231930" w:rsidRPr="00D10A24" w:rsidRDefault="00231930" w:rsidP="00912896">
      <w:pPr>
        <w:pStyle w:val="Akapitzlist"/>
        <w:numPr>
          <w:ilvl w:val="0"/>
          <w:numId w:val="89"/>
        </w:numPr>
        <w:spacing w:line="276" w:lineRule="auto"/>
        <w:ind w:hanging="720"/>
        <w:jc w:val="both"/>
        <w:rPr>
          <w:rFonts w:ascii="Arial" w:hAnsi="Arial" w:cs="Arial"/>
          <w:sz w:val="22"/>
          <w:szCs w:val="22"/>
        </w:rPr>
      </w:pPr>
      <w:r w:rsidRPr="00D10A24">
        <w:rPr>
          <w:rFonts w:ascii="Arial" w:hAnsi="Arial" w:cs="Arial"/>
          <w:sz w:val="22"/>
          <w:szCs w:val="22"/>
        </w:rPr>
        <w:t xml:space="preserve">Podmiot przyjmujący na staż uczniowski i dyrektor szkoły, w uzgodnieniu z uczniem albo </w:t>
      </w:r>
    </w:p>
    <w:p w14:paraId="094A287A" w14:textId="77777777" w:rsidR="00231930" w:rsidRPr="0034335F" w:rsidRDefault="00231930" w:rsidP="00912896">
      <w:pPr>
        <w:spacing w:line="276" w:lineRule="auto"/>
        <w:jc w:val="both"/>
        <w:rPr>
          <w:rFonts w:ascii="Arial" w:hAnsi="Arial" w:cs="Arial"/>
          <w:sz w:val="22"/>
          <w:szCs w:val="22"/>
        </w:rPr>
      </w:pPr>
      <w:r w:rsidRPr="0034335F">
        <w:rPr>
          <w:rFonts w:ascii="Arial" w:hAnsi="Arial" w:cs="Arial"/>
          <w:sz w:val="22"/>
          <w:szCs w:val="22"/>
        </w:rPr>
        <w:t xml:space="preserve">rodzicem niepełnoletniego ucznia, ustalają zakres treści programu nauczania zawodu w </w:t>
      </w:r>
    </w:p>
    <w:p w14:paraId="7CFF8DE8" w14:textId="77777777" w:rsidR="00231930" w:rsidRPr="0034335F" w:rsidRDefault="00231930" w:rsidP="00912896">
      <w:pPr>
        <w:spacing w:line="276" w:lineRule="auto"/>
        <w:jc w:val="both"/>
        <w:rPr>
          <w:rFonts w:ascii="Arial" w:hAnsi="Arial" w:cs="Arial"/>
          <w:sz w:val="22"/>
          <w:szCs w:val="22"/>
        </w:rPr>
      </w:pPr>
      <w:r w:rsidRPr="0034335F">
        <w:rPr>
          <w:rFonts w:ascii="Arial" w:hAnsi="Arial" w:cs="Arial"/>
          <w:sz w:val="22"/>
          <w:szCs w:val="22"/>
        </w:rPr>
        <w:t xml:space="preserve">zakresie praktycznej nauki zawodu realizowanego w szkole, do której uczęszcza, lub treści </w:t>
      </w:r>
    </w:p>
    <w:p w14:paraId="72F40952" w14:textId="77777777" w:rsidR="00231930" w:rsidRPr="0034335F" w:rsidRDefault="00231930" w:rsidP="00912896">
      <w:pPr>
        <w:spacing w:line="276" w:lineRule="auto"/>
        <w:jc w:val="both"/>
        <w:rPr>
          <w:rFonts w:ascii="Arial" w:hAnsi="Arial" w:cs="Arial"/>
          <w:sz w:val="22"/>
          <w:szCs w:val="22"/>
        </w:rPr>
      </w:pPr>
      <w:r w:rsidRPr="0034335F">
        <w:rPr>
          <w:rFonts w:ascii="Arial" w:hAnsi="Arial" w:cs="Arial"/>
          <w:sz w:val="22"/>
          <w:szCs w:val="22"/>
        </w:rPr>
        <w:t xml:space="preserve">nauczania związane z nauczanym zawodem nieobjęte tym programem oraz dobowy i </w:t>
      </w:r>
    </w:p>
    <w:p w14:paraId="17167B5D" w14:textId="77777777" w:rsidR="00231930" w:rsidRPr="0034335F" w:rsidRDefault="00231930" w:rsidP="00912896">
      <w:pPr>
        <w:spacing w:line="276" w:lineRule="auto"/>
        <w:jc w:val="both"/>
        <w:rPr>
          <w:rFonts w:ascii="Arial" w:hAnsi="Arial" w:cs="Arial"/>
          <w:sz w:val="22"/>
          <w:szCs w:val="22"/>
        </w:rPr>
      </w:pPr>
      <w:r w:rsidRPr="0034335F">
        <w:rPr>
          <w:rFonts w:ascii="Arial" w:hAnsi="Arial" w:cs="Arial"/>
          <w:sz w:val="22"/>
          <w:szCs w:val="22"/>
        </w:rPr>
        <w:t xml:space="preserve">tygodniowy wymiar czasu odbywania stażu uczniowskiego. Ustalając zakres treści </w:t>
      </w:r>
    </w:p>
    <w:p w14:paraId="548759E7" w14:textId="77777777" w:rsidR="00231930" w:rsidRPr="0034335F" w:rsidRDefault="00231930" w:rsidP="00912896">
      <w:pPr>
        <w:spacing w:line="276" w:lineRule="auto"/>
        <w:jc w:val="both"/>
        <w:rPr>
          <w:rFonts w:ascii="Arial" w:hAnsi="Arial" w:cs="Arial"/>
          <w:sz w:val="22"/>
          <w:szCs w:val="22"/>
        </w:rPr>
      </w:pPr>
      <w:r w:rsidRPr="0034335F">
        <w:rPr>
          <w:rFonts w:ascii="Arial" w:hAnsi="Arial" w:cs="Arial"/>
          <w:sz w:val="22"/>
          <w:szCs w:val="22"/>
        </w:rPr>
        <w:t xml:space="preserve">nauczania wskazuje się, w jakim zakresie uczeń po zrealizowaniu tych treści zostanie </w:t>
      </w:r>
    </w:p>
    <w:p w14:paraId="6790D8D1" w14:textId="77777777" w:rsidR="00231930" w:rsidRPr="0034335F" w:rsidRDefault="00231930" w:rsidP="00912896">
      <w:pPr>
        <w:spacing w:line="276" w:lineRule="auto"/>
        <w:jc w:val="both"/>
        <w:rPr>
          <w:rFonts w:ascii="Arial" w:hAnsi="Arial" w:cs="Arial"/>
          <w:sz w:val="22"/>
          <w:szCs w:val="22"/>
        </w:rPr>
      </w:pPr>
      <w:r w:rsidRPr="0034335F">
        <w:rPr>
          <w:rFonts w:ascii="Arial" w:hAnsi="Arial" w:cs="Arial"/>
          <w:sz w:val="22"/>
          <w:szCs w:val="22"/>
        </w:rPr>
        <w:t xml:space="preserve">zwolniony z obowiązku odbycia praktycznej nauki zawodu. Ustalenia te stanowią załącznik </w:t>
      </w:r>
    </w:p>
    <w:p w14:paraId="3ADACB54" w14:textId="77777777" w:rsidR="00231930" w:rsidRDefault="00231930" w:rsidP="00912896">
      <w:pPr>
        <w:spacing w:line="276" w:lineRule="auto"/>
        <w:jc w:val="both"/>
        <w:rPr>
          <w:rFonts w:ascii="Arial" w:hAnsi="Arial" w:cs="Arial"/>
          <w:sz w:val="22"/>
          <w:szCs w:val="22"/>
        </w:rPr>
      </w:pPr>
      <w:r w:rsidRPr="0034335F">
        <w:rPr>
          <w:rFonts w:ascii="Arial" w:hAnsi="Arial" w:cs="Arial"/>
          <w:sz w:val="22"/>
          <w:szCs w:val="22"/>
        </w:rPr>
        <w:t xml:space="preserve">do umowy o staż uczniowski, </w:t>
      </w:r>
    </w:p>
    <w:p w14:paraId="76B72397" w14:textId="77777777" w:rsidR="00231930" w:rsidRDefault="00231930" w:rsidP="00912896">
      <w:pPr>
        <w:pStyle w:val="Akapitzlist"/>
        <w:numPr>
          <w:ilvl w:val="0"/>
          <w:numId w:val="90"/>
        </w:numPr>
        <w:tabs>
          <w:tab w:val="left" w:pos="0"/>
        </w:tabs>
        <w:spacing w:line="276" w:lineRule="auto"/>
        <w:ind w:left="0" w:hanging="142"/>
        <w:jc w:val="both"/>
        <w:rPr>
          <w:rFonts w:ascii="Arial" w:hAnsi="Arial" w:cs="Arial"/>
          <w:sz w:val="22"/>
          <w:szCs w:val="22"/>
        </w:rPr>
      </w:pPr>
      <w:r w:rsidRPr="00D10A24">
        <w:rPr>
          <w:rFonts w:ascii="Arial" w:hAnsi="Arial" w:cs="Arial"/>
          <w:sz w:val="22"/>
          <w:szCs w:val="22"/>
        </w:rPr>
        <w:t xml:space="preserve">Osoba fizyczna, osoba prawna albo jednostka organizacyjna nieposiadająca osobowości prawnej, zwane dalej „podmiotem przyjmującym na staż uczniowski”, zawiera z uczniem albo rodzicami niepełnoletniego ucznia, w formie pisemnej, umowę o staż uczniowski. </w:t>
      </w:r>
    </w:p>
    <w:p w14:paraId="6ADD3C08" w14:textId="77777777" w:rsidR="00231930" w:rsidRPr="00D10A24" w:rsidRDefault="00231930" w:rsidP="00912896">
      <w:pPr>
        <w:pStyle w:val="Akapitzlist"/>
        <w:tabs>
          <w:tab w:val="left" w:pos="0"/>
        </w:tabs>
        <w:spacing w:line="276" w:lineRule="auto"/>
        <w:ind w:left="0"/>
        <w:jc w:val="both"/>
        <w:rPr>
          <w:rFonts w:ascii="Arial" w:hAnsi="Arial" w:cs="Arial"/>
          <w:sz w:val="22"/>
          <w:szCs w:val="22"/>
        </w:rPr>
      </w:pPr>
      <w:r w:rsidRPr="00D10A24">
        <w:rPr>
          <w:rFonts w:ascii="Arial" w:hAnsi="Arial" w:cs="Arial"/>
          <w:sz w:val="22"/>
          <w:szCs w:val="22"/>
        </w:rPr>
        <w:t xml:space="preserve">Umowa o staż uczniowski określa w szczególności: </w:t>
      </w:r>
    </w:p>
    <w:p w14:paraId="4454F990" w14:textId="77777777" w:rsidR="00231930" w:rsidRPr="00D10A24" w:rsidRDefault="00231930" w:rsidP="00912896">
      <w:pPr>
        <w:pStyle w:val="Akapitzlist"/>
        <w:numPr>
          <w:ilvl w:val="0"/>
          <w:numId w:val="92"/>
        </w:numPr>
        <w:spacing w:line="276" w:lineRule="auto"/>
        <w:jc w:val="both"/>
        <w:rPr>
          <w:rFonts w:ascii="Arial" w:hAnsi="Arial" w:cs="Arial"/>
          <w:sz w:val="22"/>
          <w:szCs w:val="22"/>
        </w:rPr>
      </w:pPr>
      <w:r w:rsidRPr="00D10A24">
        <w:rPr>
          <w:rFonts w:ascii="Arial" w:hAnsi="Arial" w:cs="Arial"/>
          <w:sz w:val="22"/>
          <w:szCs w:val="22"/>
        </w:rPr>
        <w:t xml:space="preserve">strony umowy; </w:t>
      </w:r>
    </w:p>
    <w:p w14:paraId="0AF6F07E" w14:textId="77777777" w:rsidR="00231930" w:rsidRPr="00D10A24" w:rsidRDefault="00231930" w:rsidP="00912896">
      <w:pPr>
        <w:pStyle w:val="Akapitzlist"/>
        <w:numPr>
          <w:ilvl w:val="0"/>
          <w:numId w:val="91"/>
        </w:numPr>
        <w:spacing w:line="276" w:lineRule="auto"/>
        <w:jc w:val="both"/>
        <w:rPr>
          <w:rFonts w:ascii="Arial" w:hAnsi="Arial" w:cs="Arial"/>
          <w:sz w:val="22"/>
          <w:szCs w:val="22"/>
        </w:rPr>
      </w:pPr>
      <w:r w:rsidRPr="00D10A24">
        <w:rPr>
          <w:rFonts w:ascii="Arial" w:hAnsi="Arial" w:cs="Arial"/>
          <w:sz w:val="22"/>
          <w:szCs w:val="22"/>
        </w:rPr>
        <w:t xml:space="preserve">miejsce odbywania stażu uczniowskiego; </w:t>
      </w:r>
    </w:p>
    <w:p w14:paraId="3E74C9D2" w14:textId="77777777" w:rsidR="00231930" w:rsidRPr="00D10A24" w:rsidRDefault="00231930" w:rsidP="00912896">
      <w:pPr>
        <w:pStyle w:val="Akapitzlist"/>
        <w:numPr>
          <w:ilvl w:val="0"/>
          <w:numId w:val="91"/>
        </w:numPr>
        <w:spacing w:line="276" w:lineRule="auto"/>
        <w:jc w:val="both"/>
        <w:rPr>
          <w:rFonts w:ascii="Arial" w:hAnsi="Arial" w:cs="Arial"/>
          <w:sz w:val="22"/>
          <w:szCs w:val="22"/>
        </w:rPr>
      </w:pPr>
      <w:r w:rsidRPr="00D10A24">
        <w:rPr>
          <w:rFonts w:ascii="Arial" w:hAnsi="Arial" w:cs="Arial"/>
          <w:sz w:val="22"/>
          <w:szCs w:val="22"/>
        </w:rPr>
        <w:t xml:space="preserve">nazwę i adres szkoły, do której uczęszcza uczeń odbywający staż uczniowski; </w:t>
      </w:r>
    </w:p>
    <w:p w14:paraId="216F5209" w14:textId="77777777" w:rsidR="00231930" w:rsidRPr="00D10A24" w:rsidRDefault="00231930" w:rsidP="00912896">
      <w:pPr>
        <w:pStyle w:val="Akapitzlist"/>
        <w:numPr>
          <w:ilvl w:val="0"/>
          <w:numId w:val="91"/>
        </w:numPr>
        <w:spacing w:line="276" w:lineRule="auto"/>
        <w:jc w:val="both"/>
        <w:rPr>
          <w:rFonts w:ascii="Arial" w:hAnsi="Arial" w:cs="Arial"/>
          <w:sz w:val="22"/>
          <w:szCs w:val="22"/>
        </w:rPr>
      </w:pPr>
      <w:r w:rsidRPr="00D10A24">
        <w:rPr>
          <w:rFonts w:ascii="Arial" w:hAnsi="Arial" w:cs="Arial"/>
          <w:sz w:val="22"/>
          <w:szCs w:val="22"/>
        </w:rPr>
        <w:t xml:space="preserve">zawód, w zakresie którego będzie odbywany staż uczniowski; </w:t>
      </w:r>
    </w:p>
    <w:p w14:paraId="46AAE774" w14:textId="77777777" w:rsidR="00231930" w:rsidRPr="00D10A24" w:rsidRDefault="00231930" w:rsidP="00912896">
      <w:pPr>
        <w:pStyle w:val="Akapitzlist"/>
        <w:numPr>
          <w:ilvl w:val="0"/>
          <w:numId w:val="91"/>
        </w:numPr>
        <w:spacing w:line="276" w:lineRule="auto"/>
        <w:jc w:val="both"/>
        <w:rPr>
          <w:rFonts w:ascii="Arial" w:hAnsi="Arial" w:cs="Arial"/>
          <w:sz w:val="22"/>
          <w:szCs w:val="22"/>
        </w:rPr>
      </w:pPr>
      <w:r w:rsidRPr="00D10A24">
        <w:rPr>
          <w:rFonts w:ascii="Arial" w:hAnsi="Arial" w:cs="Arial"/>
          <w:sz w:val="22"/>
          <w:szCs w:val="22"/>
        </w:rPr>
        <w:t xml:space="preserve">okres odbywania stażu uczniowskiego; </w:t>
      </w:r>
    </w:p>
    <w:p w14:paraId="257E3239" w14:textId="77777777" w:rsidR="00231930" w:rsidRPr="00D10A24" w:rsidRDefault="00231930" w:rsidP="00231930">
      <w:pPr>
        <w:pStyle w:val="Akapitzlist"/>
        <w:numPr>
          <w:ilvl w:val="0"/>
          <w:numId w:val="91"/>
        </w:numPr>
        <w:spacing w:line="276" w:lineRule="auto"/>
        <w:jc w:val="both"/>
        <w:rPr>
          <w:rFonts w:ascii="Arial" w:hAnsi="Arial" w:cs="Arial"/>
          <w:sz w:val="22"/>
          <w:szCs w:val="22"/>
        </w:rPr>
      </w:pPr>
      <w:r w:rsidRPr="00D10A24">
        <w:rPr>
          <w:rFonts w:ascii="Arial" w:hAnsi="Arial" w:cs="Arial"/>
          <w:sz w:val="22"/>
          <w:szCs w:val="22"/>
        </w:rPr>
        <w:t>wysokość świadczenia pieniężnego, w przypadku odpłatnego stażu uczniowskiego.</w:t>
      </w:r>
    </w:p>
    <w:p w14:paraId="75596974" w14:textId="77777777" w:rsidR="00231930" w:rsidRPr="00D10A24" w:rsidRDefault="00231930" w:rsidP="00231930">
      <w:pPr>
        <w:pStyle w:val="Akapitzlist"/>
        <w:spacing w:line="276" w:lineRule="auto"/>
        <w:ind w:left="284"/>
        <w:jc w:val="both"/>
        <w:rPr>
          <w:rFonts w:ascii="Arial" w:hAnsi="Arial" w:cs="Arial"/>
          <w:sz w:val="22"/>
          <w:szCs w:val="22"/>
        </w:rPr>
      </w:pPr>
    </w:p>
    <w:p w14:paraId="022F828D" w14:textId="77777777" w:rsidR="00231930" w:rsidRDefault="00231930" w:rsidP="00231930">
      <w:pPr>
        <w:pStyle w:val="Akapitzlist"/>
        <w:numPr>
          <w:ilvl w:val="0"/>
          <w:numId w:val="90"/>
        </w:numPr>
        <w:spacing w:line="276" w:lineRule="auto"/>
        <w:ind w:left="0" w:firstLine="0"/>
        <w:jc w:val="both"/>
        <w:rPr>
          <w:rFonts w:ascii="Arial" w:hAnsi="Arial" w:cs="Arial"/>
          <w:sz w:val="22"/>
          <w:szCs w:val="22"/>
        </w:rPr>
      </w:pPr>
      <w:r w:rsidRPr="00D10A24">
        <w:rPr>
          <w:rFonts w:ascii="Arial" w:hAnsi="Arial" w:cs="Arial"/>
          <w:sz w:val="22"/>
          <w:szCs w:val="22"/>
        </w:rPr>
        <w:t xml:space="preserve">Uczeń odbywający staż uczniowski otrzymuje miesięczne świadczenie pieniężne (Wysokość miesięcznego świadczenia pieniężnego nie może przekraczać wysokości minimalnego wynagrodzenia za pracę, ustalonego na podstawie ustawy z dnia 10 października 2002 r. o minimalnym wynagrodzeniu za pracę), chyba że strony umowy o staż uczniowski, postanowią, że staż jest odbywany nieodpłatnie, </w:t>
      </w:r>
    </w:p>
    <w:p w14:paraId="73B014FD" w14:textId="77777777" w:rsidR="00231930" w:rsidRDefault="00231930" w:rsidP="00231930">
      <w:pPr>
        <w:pStyle w:val="Akapitzlist"/>
        <w:numPr>
          <w:ilvl w:val="0"/>
          <w:numId w:val="90"/>
        </w:numPr>
        <w:spacing w:line="276" w:lineRule="auto"/>
        <w:ind w:left="0" w:firstLine="0"/>
        <w:jc w:val="both"/>
        <w:rPr>
          <w:rFonts w:ascii="Arial" w:hAnsi="Arial" w:cs="Arial"/>
          <w:sz w:val="22"/>
          <w:szCs w:val="22"/>
        </w:rPr>
      </w:pPr>
      <w:r w:rsidRPr="00D10A24">
        <w:rPr>
          <w:rFonts w:ascii="Arial" w:hAnsi="Arial" w:cs="Arial"/>
          <w:sz w:val="22"/>
          <w:szCs w:val="22"/>
        </w:rPr>
        <w:t>Podmiot przyjmujący na staż uczniowski zapewnia uczniowi stanowisko pracy wyposażone w niezbędne urządzenia, sprzęt, narzędzia, materiały i dokumentację techniczną, uwzględniające wymagania bezpieczeństwa i higieny pracy, a także bezpieczne i higieniczne warunki odbywania stażu uczniowskiego na zasadach dotyczących pracowników określonych w odrębnych przepisach, w tym w zależności od rodzaju zagrożeń związanych z odbywaniem tego stażu - odpowiednie środki ochrony indywidualnej,</w:t>
      </w:r>
    </w:p>
    <w:p w14:paraId="45222FD7" w14:textId="77777777" w:rsidR="00231930" w:rsidRPr="00D10A24" w:rsidRDefault="00231930" w:rsidP="00231930">
      <w:pPr>
        <w:pStyle w:val="Akapitzlist"/>
        <w:numPr>
          <w:ilvl w:val="0"/>
          <w:numId w:val="90"/>
        </w:numPr>
        <w:spacing w:line="276" w:lineRule="auto"/>
        <w:ind w:left="0" w:firstLine="0"/>
        <w:jc w:val="both"/>
        <w:rPr>
          <w:rFonts w:ascii="Arial" w:hAnsi="Arial" w:cs="Arial"/>
          <w:sz w:val="22"/>
          <w:szCs w:val="22"/>
        </w:rPr>
      </w:pPr>
      <w:r>
        <w:rPr>
          <w:rFonts w:ascii="Arial" w:hAnsi="Arial" w:cs="Arial"/>
          <w:sz w:val="22"/>
          <w:szCs w:val="22"/>
        </w:rPr>
        <w:t>w</w:t>
      </w:r>
      <w:r w:rsidRPr="00D10A24">
        <w:rPr>
          <w:rFonts w:ascii="Arial" w:hAnsi="Arial" w:cs="Arial"/>
          <w:sz w:val="22"/>
          <w:szCs w:val="22"/>
        </w:rPr>
        <w:t xml:space="preserve"> czasie odbywania stażu uczniowskiego opiekę nad uczniem sprawuje wyznaczony przez podmiot przyjmujący na staż uczniowski opiekun stażu uczniowskiego.</w:t>
      </w:r>
    </w:p>
    <w:p w14:paraId="4B92144F" w14:textId="77777777" w:rsidR="00231930" w:rsidRDefault="00231930" w:rsidP="00231930">
      <w:pPr>
        <w:spacing w:line="276" w:lineRule="auto"/>
        <w:jc w:val="both"/>
        <w:rPr>
          <w:rFonts w:ascii="Arial" w:hAnsi="Arial" w:cs="Arial"/>
          <w:sz w:val="22"/>
          <w:szCs w:val="22"/>
        </w:rPr>
      </w:pPr>
    </w:p>
    <w:p w14:paraId="3E22064C" w14:textId="77777777" w:rsidR="00231930" w:rsidRDefault="00231930" w:rsidP="00231930">
      <w:pPr>
        <w:spacing w:line="276" w:lineRule="auto"/>
        <w:jc w:val="both"/>
        <w:rPr>
          <w:rFonts w:ascii="Arial" w:hAnsi="Arial" w:cs="Arial"/>
          <w:sz w:val="22"/>
          <w:szCs w:val="22"/>
        </w:rPr>
      </w:pPr>
    </w:p>
    <w:p w14:paraId="3A586528" w14:textId="77777777" w:rsidR="00231930" w:rsidRPr="00607506" w:rsidRDefault="00231930" w:rsidP="00231930">
      <w:pPr>
        <w:spacing w:line="276" w:lineRule="auto"/>
        <w:jc w:val="both"/>
        <w:rPr>
          <w:rFonts w:ascii="Arial" w:hAnsi="Arial" w:cs="Arial"/>
          <w:sz w:val="22"/>
          <w:szCs w:val="22"/>
        </w:rPr>
      </w:pPr>
      <w:r>
        <w:rPr>
          <w:rFonts w:ascii="Arial" w:hAnsi="Arial" w:cs="Arial"/>
          <w:sz w:val="22"/>
          <w:szCs w:val="22"/>
        </w:rPr>
        <w:t>Staże uczniowskie</w:t>
      </w:r>
      <w:r w:rsidRPr="00607506">
        <w:rPr>
          <w:rFonts w:ascii="Arial" w:hAnsi="Arial" w:cs="Arial"/>
          <w:sz w:val="22"/>
          <w:szCs w:val="22"/>
        </w:rPr>
        <w:t xml:space="preserve"> są obowiązkowo rozliczane </w:t>
      </w:r>
      <w:r>
        <w:rPr>
          <w:rFonts w:ascii="Arial" w:hAnsi="Arial" w:cs="Arial"/>
          <w:sz w:val="22"/>
          <w:szCs w:val="22"/>
        </w:rPr>
        <w:t xml:space="preserve">z </w:t>
      </w:r>
      <w:r w:rsidRPr="00607506">
        <w:rPr>
          <w:rFonts w:ascii="Arial" w:hAnsi="Arial" w:cs="Arial"/>
          <w:sz w:val="22"/>
          <w:szCs w:val="22"/>
        </w:rPr>
        <w:t>wykorzystaniem stawki jednostkowej opisanej w sekcji 6.3.1</w:t>
      </w:r>
      <w:r>
        <w:rPr>
          <w:rFonts w:ascii="Arial" w:hAnsi="Arial" w:cs="Arial"/>
          <w:sz w:val="22"/>
          <w:szCs w:val="22"/>
        </w:rPr>
        <w:t xml:space="preserve"> </w:t>
      </w:r>
      <w:r w:rsidRPr="00D10A24">
        <w:rPr>
          <w:rFonts w:ascii="Arial" w:hAnsi="Arial" w:cs="Arial"/>
          <w:i/>
          <w:sz w:val="22"/>
          <w:szCs w:val="22"/>
        </w:rPr>
        <w:t>Wytycznych dotyczących realizacji projektów z udziałem środków Europejskiego Funduszu Społecznego Plus w regionalnych programach na lata 2021-2027</w:t>
      </w:r>
      <w:r>
        <w:rPr>
          <w:rFonts w:ascii="Arial" w:hAnsi="Arial" w:cs="Arial"/>
          <w:sz w:val="22"/>
          <w:szCs w:val="22"/>
        </w:rPr>
        <w:t xml:space="preserve"> </w:t>
      </w:r>
      <w:r w:rsidRPr="00607506">
        <w:rPr>
          <w:rFonts w:ascii="Arial" w:hAnsi="Arial" w:cs="Arial"/>
          <w:sz w:val="22"/>
          <w:szCs w:val="22"/>
        </w:rPr>
        <w:t>a także</w:t>
      </w:r>
    </w:p>
    <w:p w14:paraId="6C2D774F" w14:textId="77777777" w:rsidR="00231930" w:rsidRDefault="00231930" w:rsidP="00231930">
      <w:pPr>
        <w:spacing w:line="276" w:lineRule="auto"/>
        <w:jc w:val="both"/>
        <w:rPr>
          <w:rFonts w:ascii="Arial" w:hAnsi="Arial" w:cs="Arial"/>
          <w:sz w:val="22"/>
          <w:szCs w:val="22"/>
        </w:rPr>
      </w:pPr>
      <w:r w:rsidRPr="00607506">
        <w:rPr>
          <w:rFonts w:ascii="Arial" w:hAnsi="Arial" w:cs="Arial"/>
          <w:sz w:val="22"/>
          <w:szCs w:val="22"/>
        </w:rPr>
        <w:t>monitorowane za pomocą wskaźnika dotyczącego staży uczniowskich</w:t>
      </w:r>
      <w:r>
        <w:rPr>
          <w:rFonts w:ascii="Arial" w:hAnsi="Arial" w:cs="Arial"/>
          <w:sz w:val="22"/>
          <w:szCs w:val="22"/>
        </w:rPr>
        <w:t xml:space="preserve"> </w:t>
      </w:r>
      <w:r w:rsidRPr="00607506">
        <w:rPr>
          <w:rFonts w:ascii="Arial" w:hAnsi="Arial" w:cs="Arial"/>
          <w:sz w:val="22"/>
          <w:szCs w:val="22"/>
        </w:rPr>
        <w:t>definiowanego w LWK 2021 dla EFS+</w:t>
      </w:r>
      <w:r>
        <w:rPr>
          <w:rFonts w:ascii="Arial" w:hAnsi="Arial" w:cs="Arial"/>
          <w:sz w:val="22"/>
          <w:szCs w:val="22"/>
        </w:rPr>
        <w:t xml:space="preserve">. </w:t>
      </w:r>
    </w:p>
    <w:p w14:paraId="2747125A" w14:textId="77777777" w:rsidR="00231930" w:rsidRDefault="00231930" w:rsidP="00231930">
      <w:pPr>
        <w:spacing w:line="276" w:lineRule="auto"/>
        <w:jc w:val="both"/>
        <w:rPr>
          <w:rFonts w:ascii="Arial" w:hAnsi="Arial" w:cs="Arial"/>
          <w:sz w:val="22"/>
          <w:szCs w:val="22"/>
        </w:rPr>
      </w:pPr>
    </w:p>
    <w:p w14:paraId="6C97DBE3" w14:textId="2A8E58F3" w:rsidR="00231930" w:rsidRDefault="00231930" w:rsidP="00231930">
      <w:pPr>
        <w:spacing w:line="276" w:lineRule="auto"/>
        <w:jc w:val="both"/>
        <w:rPr>
          <w:rFonts w:ascii="Arial" w:hAnsi="Arial" w:cs="Arial"/>
          <w:sz w:val="22"/>
          <w:szCs w:val="22"/>
        </w:rPr>
      </w:pPr>
      <w:r>
        <w:rPr>
          <w:rFonts w:ascii="Arial" w:hAnsi="Arial" w:cs="Arial"/>
          <w:sz w:val="22"/>
          <w:szCs w:val="22"/>
        </w:rPr>
        <w:t>S</w:t>
      </w:r>
      <w:r w:rsidRPr="00F206B4">
        <w:rPr>
          <w:rFonts w:ascii="Arial" w:hAnsi="Arial" w:cs="Arial"/>
          <w:sz w:val="22"/>
          <w:szCs w:val="22"/>
        </w:rPr>
        <w:t xml:space="preserve">tawka jednostkowa dotyczy prowadzenia 1 godziny stażu dla 1 ucznia i wynosi </w:t>
      </w:r>
      <w:r w:rsidR="009D578D">
        <w:rPr>
          <w:rFonts w:ascii="Arial" w:hAnsi="Arial" w:cs="Arial"/>
          <w:sz w:val="22"/>
          <w:szCs w:val="22"/>
        </w:rPr>
        <w:t>–</w:t>
      </w:r>
      <w:r w:rsidRPr="00F206B4">
        <w:rPr>
          <w:rFonts w:ascii="Arial" w:hAnsi="Arial" w:cs="Arial"/>
          <w:sz w:val="22"/>
          <w:szCs w:val="22"/>
        </w:rPr>
        <w:t xml:space="preserve"> </w:t>
      </w:r>
      <w:r w:rsidR="009D578D">
        <w:rPr>
          <w:rFonts w:ascii="Arial" w:hAnsi="Arial" w:cs="Arial"/>
          <w:sz w:val="22"/>
          <w:szCs w:val="22"/>
        </w:rPr>
        <w:t>30,18</w:t>
      </w:r>
      <w:r w:rsidRPr="00F206B4">
        <w:rPr>
          <w:rFonts w:ascii="Arial" w:hAnsi="Arial" w:cs="Arial"/>
          <w:sz w:val="22"/>
          <w:szCs w:val="22"/>
        </w:rPr>
        <w:t xml:space="preserve"> PLN (w okresie </w:t>
      </w:r>
      <w:r w:rsidR="009D578D">
        <w:rPr>
          <w:rFonts w:ascii="Arial" w:hAnsi="Arial" w:cs="Arial"/>
          <w:sz w:val="22"/>
          <w:szCs w:val="22"/>
        </w:rPr>
        <w:t>do dnia 30.06.</w:t>
      </w:r>
      <w:r w:rsidRPr="00F206B4">
        <w:rPr>
          <w:rFonts w:ascii="Arial" w:hAnsi="Arial" w:cs="Arial"/>
          <w:sz w:val="22"/>
          <w:szCs w:val="22"/>
        </w:rPr>
        <w:t>202</w:t>
      </w:r>
      <w:r w:rsidR="009D578D">
        <w:rPr>
          <w:rFonts w:ascii="Arial" w:hAnsi="Arial" w:cs="Arial"/>
          <w:sz w:val="22"/>
          <w:szCs w:val="22"/>
        </w:rPr>
        <w:t>4</w:t>
      </w:r>
      <w:r w:rsidRPr="00F206B4">
        <w:rPr>
          <w:rFonts w:ascii="Arial" w:hAnsi="Arial" w:cs="Arial"/>
          <w:sz w:val="22"/>
          <w:szCs w:val="22"/>
        </w:rPr>
        <w:t xml:space="preserve"> r.)</w:t>
      </w:r>
      <w:r w:rsidR="009D578D">
        <w:rPr>
          <w:rFonts w:ascii="Arial" w:hAnsi="Arial" w:cs="Arial"/>
          <w:sz w:val="22"/>
          <w:szCs w:val="22"/>
        </w:rPr>
        <w:t>;</w:t>
      </w:r>
    </w:p>
    <w:p w14:paraId="35BE1320" w14:textId="1539EB04" w:rsidR="009D578D" w:rsidRPr="009D578D" w:rsidRDefault="009D578D" w:rsidP="009D578D">
      <w:pPr>
        <w:spacing w:line="276" w:lineRule="auto"/>
        <w:jc w:val="both"/>
        <w:rPr>
          <w:rFonts w:ascii="Arial" w:hAnsi="Arial" w:cs="Arial"/>
          <w:sz w:val="22"/>
          <w:szCs w:val="22"/>
        </w:rPr>
      </w:pPr>
      <w:r w:rsidRPr="009D578D">
        <w:rPr>
          <w:rFonts w:ascii="Arial" w:hAnsi="Arial" w:cs="Arial"/>
          <w:sz w:val="22"/>
          <w:szCs w:val="22"/>
        </w:rPr>
        <w:t xml:space="preserve">Stawka jednostkowa dotyczy prowadzenia 1 godziny stażu dla 1 ucznia i wynosi 30,62 PLN </w:t>
      </w:r>
      <w:r>
        <w:rPr>
          <w:rFonts w:ascii="Arial" w:hAnsi="Arial" w:cs="Arial"/>
          <w:sz w:val="22"/>
          <w:szCs w:val="22"/>
        </w:rPr>
        <w:br/>
      </w:r>
      <w:r w:rsidRPr="009D578D">
        <w:rPr>
          <w:rFonts w:ascii="Arial" w:hAnsi="Arial" w:cs="Arial"/>
          <w:sz w:val="22"/>
          <w:szCs w:val="22"/>
        </w:rPr>
        <w:t>(w okresie od dnia 1 lipca 2024 r.);</w:t>
      </w:r>
    </w:p>
    <w:p w14:paraId="57F0821F" w14:textId="77777777" w:rsidR="009D578D" w:rsidRPr="009D578D" w:rsidRDefault="009D578D" w:rsidP="009D578D">
      <w:pPr>
        <w:spacing w:line="276" w:lineRule="auto"/>
        <w:jc w:val="both"/>
        <w:rPr>
          <w:rFonts w:ascii="Arial" w:hAnsi="Arial" w:cs="Arial"/>
          <w:sz w:val="22"/>
          <w:szCs w:val="22"/>
        </w:rPr>
      </w:pPr>
    </w:p>
    <w:p w14:paraId="38025838" w14:textId="52403F5E" w:rsidR="00231930" w:rsidRDefault="00231930" w:rsidP="00231930">
      <w:pPr>
        <w:spacing w:line="276" w:lineRule="auto"/>
        <w:jc w:val="both"/>
        <w:rPr>
          <w:rFonts w:ascii="Arial" w:hAnsi="Arial" w:cs="Arial"/>
          <w:sz w:val="22"/>
          <w:szCs w:val="22"/>
        </w:rPr>
      </w:pPr>
      <w:r>
        <w:rPr>
          <w:rFonts w:ascii="Arial" w:hAnsi="Arial" w:cs="Arial"/>
          <w:sz w:val="22"/>
          <w:szCs w:val="22"/>
        </w:rPr>
        <w:lastRenderedPageBreak/>
        <w:t xml:space="preserve">Stawka jednostkowa obejmuje wszystkie niezbędne koszty związane z organizacją </w:t>
      </w:r>
      <w:r w:rsidR="009D578D">
        <w:rPr>
          <w:rFonts w:ascii="Arial" w:hAnsi="Arial" w:cs="Arial"/>
          <w:sz w:val="22"/>
          <w:szCs w:val="22"/>
        </w:rPr>
        <w:br/>
      </w:r>
      <w:r>
        <w:rPr>
          <w:rFonts w:ascii="Arial" w:hAnsi="Arial" w:cs="Arial"/>
          <w:sz w:val="22"/>
          <w:szCs w:val="22"/>
        </w:rPr>
        <w:t>i prowadzeniem stażu uczniowskiego, tj. koszty:</w:t>
      </w:r>
    </w:p>
    <w:p w14:paraId="4CFF39B4" w14:textId="77777777" w:rsidR="00231930" w:rsidRPr="00D10A24" w:rsidRDefault="00231930" w:rsidP="00231930">
      <w:pPr>
        <w:pStyle w:val="Akapitzlist"/>
        <w:numPr>
          <w:ilvl w:val="0"/>
          <w:numId w:val="87"/>
        </w:numPr>
        <w:spacing w:line="276" w:lineRule="auto"/>
        <w:ind w:left="284" w:hanging="284"/>
        <w:jc w:val="both"/>
        <w:rPr>
          <w:rFonts w:ascii="Arial" w:hAnsi="Arial" w:cs="Arial"/>
          <w:sz w:val="22"/>
          <w:szCs w:val="22"/>
        </w:rPr>
      </w:pPr>
      <w:r w:rsidRPr="00D10A24">
        <w:rPr>
          <w:rFonts w:ascii="Arial" w:hAnsi="Arial" w:cs="Arial"/>
          <w:sz w:val="22"/>
          <w:szCs w:val="22"/>
        </w:rPr>
        <w:t>świadczenia pieniężnego (wraz z należnymi pochodnymi – o ile są wymagane</w:t>
      </w:r>
      <w:r>
        <w:rPr>
          <w:rFonts w:ascii="Arial" w:hAnsi="Arial" w:cs="Arial"/>
          <w:sz w:val="22"/>
          <w:szCs w:val="22"/>
        </w:rPr>
        <w:t xml:space="preserve"> </w:t>
      </w:r>
      <w:r w:rsidRPr="00D10A24">
        <w:rPr>
          <w:rFonts w:ascii="Arial" w:hAnsi="Arial" w:cs="Arial"/>
          <w:sz w:val="22"/>
          <w:szCs w:val="22"/>
        </w:rPr>
        <w:t xml:space="preserve">zgodnie </w:t>
      </w:r>
      <w:r>
        <w:rPr>
          <w:rFonts w:ascii="Arial" w:hAnsi="Arial" w:cs="Arial"/>
          <w:sz w:val="22"/>
          <w:szCs w:val="22"/>
        </w:rPr>
        <w:br/>
      </w:r>
      <w:r w:rsidRPr="00D10A24">
        <w:rPr>
          <w:rFonts w:ascii="Arial" w:hAnsi="Arial" w:cs="Arial"/>
          <w:sz w:val="22"/>
          <w:szCs w:val="22"/>
        </w:rPr>
        <w:t>z przepisami krajowymi) dla ucznia odbywającego staż uczniowski (stypendium) w wysokości 80% minimalnej stawki godzinowej za pracę;</w:t>
      </w:r>
    </w:p>
    <w:p w14:paraId="765594AA" w14:textId="77777777" w:rsidR="00231930" w:rsidRDefault="00231930" w:rsidP="00231930">
      <w:pPr>
        <w:pStyle w:val="Akapitzlist"/>
        <w:numPr>
          <w:ilvl w:val="0"/>
          <w:numId w:val="87"/>
        </w:numPr>
        <w:spacing w:line="276" w:lineRule="auto"/>
        <w:ind w:left="284" w:hanging="284"/>
        <w:jc w:val="both"/>
        <w:rPr>
          <w:rFonts w:ascii="Arial" w:hAnsi="Arial" w:cs="Arial"/>
          <w:sz w:val="22"/>
          <w:szCs w:val="22"/>
        </w:rPr>
      </w:pPr>
      <w:r w:rsidRPr="00D10A24">
        <w:rPr>
          <w:rFonts w:ascii="Arial" w:hAnsi="Arial" w:cs="Arial"/>
          <w:sz w:val="22"/>
          <w:szCs w:val="22"/>
        </w:rPr>
        <w:t>zakupu niezbędnych materiałów i narzędzi zużywalnych niezbędnych uczniowi</w:t>
      </w:r>
      <w:r>
        <w:rPr>
          <w:rFonts w:ascii="Arial" w:hAnsi="Arial" w:cs="Arial"/>
          <w:sz w:val="22"/>
          <w:szCs w:val="22"/>
        </w:rPr>
        <w:t xml:space="preserve"> </w:t>
      </w:r>
      <w:r w:rsidRPr="00D10A24">
        <w:rPr>
          <w:rFonts w:ascii="Arial" w:hAnsi="Arial" w:cs="Arial"/>
          <w:sz w:val="22"/>
          <w:szCs w:val="22"/>
        </w:rPr>
        <w:t>do odbycia stażu uczniowskiego;</w:t>
      </w:r>
    </w:p>
    <w:p w14:paraId="4C353BA3" w14:textId="77777777" w:rsidR="00231930" w:rsidRDefault="00231930" w:rsidP="00231930">
      <w:pPr>
        <w:pStyle w:val="Akapitzlist"/>
        <w:numPr>
          <w:ilvl w:val="0"/>
          <w:numId w:val="87"/>
        </w:numPr>
        <w:spacing w:line="276" w:lineRule="auto"/>
        <w:ind w:left="284" w:hanging="284"/>
        <w:jc w:val="both"/>
        <w:rPr>
          <w:rFonts w:ascii="Arial" w:hAnsi="Arial" w:cs="Arial"/>
          <w:sz w:val="22"/>
          <w:szCs w:val="22"/>
        </w:rPr>
      </w:pPr>
      <w:r w:rsidRPr="00D10A24">
        <w:rPr>
          <w:rFonts w:ascii="Arial" w:hAnsi="Arial" w:cs="Arial"/>
          <w:sz w:val="22"/>
          <w:szCs w:val="22"/>
        </w:rPr>
        <w:t>szkolenia BHP przed rozpoczęciem stażu uczniowskiego;</w:t>
      </w:r>
    </w:p>
    <w:p w14:paraId="313DBC0D" w14:textId="77777777" w:rsidR="00231930" w:rsidRDefault="00231930" w:rsidP="00231930">
      <w:pPr>
        <w:pStyle w:val="Akapitzlist"/>
        <w:numPr>
          <w:ilvl w:val="0"/>
          <w:numId w:val="87"/>
        </w:numPr>
        <w:spacing w:line="276" w:lineRule="auto"/>
        <w:ind w:left="284" w:hanging="284"/>
        <w:jc w:val="both"/>
        <w:rPr>
          <w:rFonts w:ascii="Arial" w:hAnsi="Arial" w:cs="Arial"/>
          <w:sz w:val="22"/>
          <w:szCs w:val="22"/>
        </w:rPr>
      </w:pPr>
      <w:r w:rsidRPr="00D10A24">
        <w:rPr>
          <w:rFonts w:ascii="Arial" w:hAnsi="Arial" w:cs="Arial"/>
          <w:sz w:val="22"/>
          <w:szCs w:val="22"/>
        </w:rPr>
        <w:t>badań lekarskich przed rozpoczęciem stażu uczniowskiego (o ile są</w:t>
      </w:r>
      <w:r>
        <w:rPr>
          <w:rFonts w:ascii="Arial" w:hAnsi="Arial" w:cs="Arial"/>
          <w:sz w:val="22"/>
          <w:szCs w:val="22"/>
        </w:rPr>
        <w:t xml:space="preserve"> </w:t>
      </w:r>
      <w:r w:rsidRPr="00D10A24">
        <w:rPr>
          <w:rFonts w:ascii="Arial" w:hAnsi="Arial" w:cs="Arial"/>
          <w:sz w:val="22"/>
          <w:szCs w:val="22"/>
        </w:rPr>
        <w:t>wymagane)</w:t>
      </w:r>
      <w:r>
        <w:rPr>
          <w:rFonts w:ascii="Arial" w:hAnsi="Arial" w:cs="Arial"/>
          <w:sz w:val="22"/>
          <w:szCs w:val="22"/>
        </w:rPr>
        <w:t>;</w:t>
      </w:r>
    </w:p>
    <w:p w14:paraId="2863FE6A" w14:textId="77777777" w:rsidR="00231930" w:rsidRPr="0034335F" w:rsidRDefault="00231930" w:rsidP="00231930">
      <w:pPr>
        <w:pStyle w:val="Akapitzlist"/>
        <w:numPr>
          <w:ilvl w:val="0"/>
          <w:numId w:val="87"/>
        </w:numPr>
        <w:spacing w:line="276" w:lineRule="auto"/>
        <w:ind w:left="284" w:hanging="284"/>
        <w:jc w:val="both"/>
        <w:rPr>
          <w:rFonts w:ascii="Arial" w:hAnsi="Arial" w:cs="Arial"/>
          <w:sz w:val="22"/>
          <w:szCs w:val="22"/>
        </w:rPr>
      </w:pPr>
      <w:r w:rsidRPr="0034335F">
        <w:rPr>
          <w:rFonts w:ascii="Arial" w:hAnsi="Arial" w:cs="Arial"/>
          <w:sz w:val="22"/>
          <w:szCs w:val="22"/>
        </w:rPr>
        <w:t>wynagrodzenia opiekuna stażysty podczas odbywania stażu uczniowskiego;</w:t>
      </w:r>
    </w:p>
    <w:p w14:paraId="1F23EB1F" w14:textId="77777777" w:rsidR="00231930" w:rsidRPr="0034335F" w:rsidRDefault="00231930" w:rsidP="00231930">
      <w:pPr>
        <w:pStyle w:val="Akapitzlist"/>
        <w:numPr>
          <w:ilvl w:val="0"/>
          <w:numId w:val="87"/>
        </w:numPr>
        <w:spacing w:line="276" w:lineRule="auto"/>
        <w:ind w:left="284" w:hanging="284"/>
        <w:jc w:val="both"/>
        <w:rPr>
          <w:rFonts w:ascii="Arial" w:hAnsi="Arial" w:cs="Arial"/>
          <w:sz w:val="22"/>
          <w:szCs w:val="22"/>
        </w:rPr>
      </w:pPr>
      <w:r w:rsidRPr="0034335F">
        <w:rPr>
          <w:rFonts w:ascii="Arial" w:hAnsi="Arial" w:cs="Arial"/>
          <w:sz w:val="22"/>
          <w:szCs w:val="22"/>
        </w:rPr>
        <w:t>wyżywienia podczas stażu uczniowskiego (o ile zasadne);</w:t>
      </w:r>
    </w:p>
    <w:p w14:paraId="3FFFCA18" w14:textId="77777777" w:rsidR="00231930" w:rsidRPr="0034335F" w:rsidRDefault="00231930" w:rsidP="00231930">
      <w:pPr>
        <w:pStyle w:val="Akapitzlist"/>
        <w:numPr>
          <w:ilvl w:val="0"/>
          <w:numId w:val="87"/>
        </w:numPr>
        <w:spacing w:line="276" w:lineRule="auto"/>
        <w:ind w:left="284" w:hanging="284"/>
        <w:jc w:val="both"/>
        <w:rPr>
          <w:rFonts w:ascii="Arial" w:hAnsi="Arial" w:cs="Arial"/>
          <w:sz w:val="22"/>
          <w:szCs w:val="22"/>
        </w:rPr>
      </w:pPr>
      <w:r w:rsidRPr="0034335F">
        <w:rPr>
          <w:rFonts w:ascii="Arial" w:hAnsi="Arial" w:cs="Arial"/>
          <w:sz w:val="22"/>
          <w:szCs w:val="22"/>
        </w:rPr>
        <w:t>noclegów i opieki nad stażystami w bursie itp. (o ile zasadne);</w:t>
      </w:r>
    </w:p>
    <w:p w14:paraId="52F8DFA5" w14:textId="77777777" w:rsidR="00231930" w:rsidRPr="0034335F" w:rsidRDefault="00231930" w:rsidP="00231930">
      <w:pPr>
        <w:pStyle w:val="Akapitzlist"/>
        <w:numPr>
          <w:ilvl w:val="0"/>
          <w:numId w:val="87"/>
        </w:numPr>
        <w:spacing w:line="276" w:lineRule="auto"/>
        <w:ind w:left="284" w:hanging="284"/>
        <w:jc w:val="both"/>
        <w:rPr>
          <w:rFonts w:ascii="Arial" w:hAnsi="Arial" w:cs="Arial"/>
          <w:sz w:val="22"/>
          <w:szCs w:val="22"/>
        </w:rPr>
      </w:pPr>
      <w:r w:rsidRPr="0034335F">
        <w:rPr>
          <w:rFonts w:ascii="Arial" w:hAnsi="Arial" w:cs="Arial"/>
          <w:sz w:val="22"/>
          <w:szCs w:val="22"/>
        </w:rPr>
        <w:t>dojazdów do/z miejsca odbywania stażu uczniowskiego;</w:t>
      </w:r>
    </w:p>
    <w:p w14:paraId="30A8B07B" w14:textId="77777777" w:rsidR="00231930" w:rsidRDefault="00231930" w:rsidP="00231930">
      <w:pPr>
        <w:pStyle w:val="Akapitzlist"/>
        <w:numPr>
          <w:ilvl w:val="0"/>
          <w:numId w:val="87"/>
        </w:numPr>
        <w:spacing w:line="276" w:lineRule="auto"/>
        <w:ind w:left="284" w:hanging="284"/>
        <w:jc w:val="both"/>
        <w:rPr>
          <w:rFonts w:ascii="Arial" w:hAnsi="Arial" w:cs="Arial"/>
          <w:sz w:val="22"/>
          <w:szCs w:val="22"/>
        </w:rPr>
      </w:pPr>
      <w:r w:rsidRPr="0034335F">
        <w:rPr>
          <w:rFonts w:ascii="Arial" w:hAnsi="Arial" w:cs="Arial"/>
          <w:sz w:val="22"/>
          <w:szCs w:val="22"/>
        </w:rPr>
        <w:t>zakupu dzienniczków i innych materiałów niezbędnych do przeprowadzenia</w:t>
      </w:r>
      <w:r>
        <w:rPr>
          <w:rFonts w:ascii="Arial" w:hAnsi="Arial" w:cs="Arial"/>
          <w:sz w:val="22"/>
          <w:szCs w:val="22"/>
        </w:rPr>
        <w:t xml:space="preserve"> </w:t>
      </w:r>
      <w:r w:rsidRPr="00D10A24">
        <w:rPr>
          <w:rFonts w:ascii="Arial" w:hAnsi="Arial" w:cs="Arial"/>
          <w:sz w:val="22"/>
          <w:szCs w:val="22"/>
        </w:rPr>
        <w:t>stażu uczniowskiego.</w:t>
      </w:r>
    </w:p>
    <w:p w14:paraId="26CAF59B" w14:textId="77777777" w:rsidR="00E576F7" w:rsidRPr="005E0CF4" w:rsidRDefault="00E576F7" w:rsidP="00E576F7">
      <w:pPr>
        <w:pStyle w:val="Akapitzlist"/>
        <w:numPr>
          <w:ilvl w:val="0"/>
          <w:numId w:val="87"/>
        </w:numPr>
        <w:spacing w:line="276" w:lineRule="auto"/>
        <w:ind w:left="284" w:hanging="284"/>
        <w:jc w:val="both"/>
        <w:rPr>
          <w:rFonts w:ascii="Arial" w:hAnsi="Arial" w:cs="Arial"/>
          <w:sz w:val="22"/>
          <w:szCs w:val="22"/>
        </w:rPr>
      </w:pPr>
      <w:r w:rsidRPr="00950798">
        <w:rPr>
          <w:rFonts w:ascii="Arial" w:hAnsi="Arial" w:cs="Arial"/>
          <w:sz w:val="22"/>
          <w:szCs w:val="22"/>
        </w:rPr>
        <w:t>ubezpieczenia od następstw nieszczęśliwych wypadków uczestników stażu</w:t>
      </w:r>
      <w:r>
        <w:rPr>
          <w:rFonts w:ascii="Arial" w:hAnsi="Arial" w:cs="Arial"/>
          <w:sz w:val="22"/>
          <w:szCs w:val="22"/>
        </w:rPr>
        <w:t>.</w:t>
      </w:r>
    </w:p>
    <w:p w14:paraId="52873BF8" w14:textId="77777777" w:rsidR="00231930" w:rsidRPr="00D10A24" w:rsidRDefault="00231930" w:rsidP="00231930">
      <w:pPr>
        <w:pStyle w:val="Akapitzlist"/>
        <w:spacing w:line="276" w:lineRule="auto"/>
        <w:ind w:left="284"/>
        <w:jc w:val="both"/>
        <w:rPr>
          <w:rFonts w:ascii="Arial" w:hAnsi="Arial" w:cs="Arial"/>
          <w:sz w:val="22"/>
          <w:szCs w:val="22"/>
        </w:rPr>
      </w:pPr>
    </w:p>
    <w:p w14:paraId="29147867" w14:textId="77777777" w:rsidR="00231930" w:rsidRDefault="00231930" w:rsidP="00231930">
      <w:pPr>
        <w:spacing w:line="276" w:lineRule="auto"/>
        <w:jc w:val="both"/>
        <w:rPr>
          <w:rFonts w:ascii="Arial" w:hAnsi="Arial" w:cs="Arial"/>
          <w:sz w:val="22"/>
          <w:szCs w:val="22"/>
        </w:rPr>
      </w:pPr>
      <w:r w:rsidRPr="007841BC">
        <w:rPr>
          <w:rFonts w:ascii="Arial" w:hAnsi="Arial" w:cs="Arial"/>
          <w:sz w:val="22"/>
          <w:szCs w:val="22"/>
        </w:rPr>
        <w:t xml:space="preserve">Rozliczeniu stawki jednostkowej służy wskaźnik produktu ,,liczba zrealizowanych godzin stażu uczniowskiego [osobogodziny]’’, który mierzy liczbę godzin zegarowych stażu uczniowskiego zrealizowanego przez jednego uczestnika projektu. Okresem rozliczeniowym jest miesiąc, tzn. wskaźnik mierzony jest na koniec każdego miesiąca na podstawie list obecności lub wydruków z systemu elektronicznego potwierdzającego obecność stażysty na stażu uczniowskim u pracodawcy w danym miesiącu. Lista obecności lub wydruk z systemu elektronicznego potwierdzające obecność stażysty na stażu uczniowskim u pracodawcy muszą zawierać informację nt. liczby godzin stażu w każdym dniu odbywania stażu uczniowskiego. </w:t>
      </w:r>
    </w:p>
    <w:p w14:paraId="115BE30F" w14:textId="77777777" w:rsidR="00231930" w:rsidRDefault="00231930" w:rsidP="00231930">
      <w:pPr>
        <w:spacing w:line="276" w:lineRule="auto"/>
        <w:jc w:val="both"/>
        <w:rPr>
          <w:rFonts w:ascii="Arial" w:hAnsi="Arial" w:cs="Arial"/>
          <w:sz w:val="22"/>
          <w:szCs w:val="22"/>
        </w:rPr>
      </w:pPr>
    </w:p>
    <w:p w14:paraId="0D226F8C" w14:textId="7FF3344E" w:rsidR="00231930" w:rsidRPr="007841BC" w:rsidRDefault="00231930" w:rsidP="00231930">
      <w:pPr>
        <w:spacing w:line="276" w:lineRule="auto"/>
        <w:jc w:val="both"/>
        <w:rPr>
          <w:rFonts w:ascii="Arial" w:hAnsi="Arial" w:cs="Arial"/>
          <w:sz w:val="22"/>
          <w:szCs w:val="22"/>
        </w:rPr>
      </w:pPr>
      <w:r>
        <w:rPr>
          <w:rFonts w:ascii="Arial" w:hAnsi="Arial" w:cs="Arial"/>
          <w:sz w:val="22"/>
          <w:szCs w:val="22"/>
        </w:rPr>
        <w:t xml:space="preserve">5.3.3.8 </w:t>
      </w:r>
      <w:r w:rsidRPr="007841BC">
        <w:rPr>
          <w:rFonts w:ascii="Arial" w:hAnsi="Arial" w:cs="Arial"/>
          <w:sz w:val="22"/>
          <w:szCs w:val="22"/>
        </w:rPr>
        <w:t>W ramach projektu Wnioskodawca zobowiązany jest obligatoryjnie dla uczniów biorących udział w projekcie zaplanować realizacje doradztwa zawodowego obejmującego ocenę indywidualnych potrzeb rozwojowych i edukacyjnych i/lub predyspozycji osobowych do wykonywania poszczególnych zawodów.</w:t>
      </w:r>
    </w:p>
    <w:p w14:paraId="7D1E1111" w14:textId="77777777" w:rsidR="00231930" w:rsidRDefault="00231930" w:rsidP="00231930">
      <w:pPr>
        <w:pStyle w:val="Akapitzlist"/>
        <w:spacing w:line="276" w:lineRule="auto"/>
        <w:ind w:left="0"/>
        <w:jc w:val="both"/>
        <w:rPr>
          <w:rFonts w:ascii="Arial" w:hAnsi="Arial" w:cs="Arial"/>
          <w:sz w:val="22"/>
          <w:szCs w:val="22"/>
        </w:rPr>
      </w:pPr>
      <w:r>
        <w:rPr>
          <w:rFonts w:ascii="Arial" w:hAnsi="Arial" w:cs="Arial"/>
          <w:sz w:val="22"/>
          <w:szCs w:val="22"/>
        </w:rPr>
        <w:t>Wsparcie to powinno być</w:t>
      </w:r>
      <w:r w:rsidRPr="00712493">
        <w:rPr>
          <w:rFonts w:ascii="Arial" w:hAnsi="Arial" w:cs="Arial"/>
          <w:sz w:val="22"/>
          <w:szCs w:val="22"/>
        </w:rPr>
        <w:t xml:space="preserve"> wolne od stereotypów płciowych w wyborze ścieżek zawodowych i edukacyjnych, a także </w:t>
      </w:r>
      <w:r>
        <w:rPr>
          <w:rFonts w:ascii="Arial" w:hAnsi="Arial" w:cs="Arial"/>
          <w:sz w:val="22"/>
          <w:szCs w:val="22"/>
        </w:rPr>
        <w:t>powinno</w:t>
      </w:r>
      <w:r w:rsidRPr="00712493">
        <w:rPr>
          <w:rFonts w:ascii="Arial" w:hAnsi="Arial" w:cs="Arial"/>
          <w:sz w:val="22"/>
          <w:szCs w:val="22"/>
        </w:rPr>
        <w:t xml:space="preserve"> wspierać przełamywanie tych stereotypów.</w:t>
      </w:r>
    </w:p>
    <w:p w14:paraId="0581B6C2" w14:textId="77777777" w:rsidR="00231930" w:rsidRDefault="00231930" w:rsidP="00231930">
      <w:pPr>
        <w:pStyle w:val="Akapitzlist"/>
        <w:spacing w:line="276" w:lineRule="auto"/>
        <w:ind w:left="0"/>
        <w:jc w:val="both"/>
        <w:rPr>
          <w:rFonts w:ascii="Arial" w:hAnsi="Arial" w:cs="Arial"/>
          <w:sz w:val="22"/>
          <w:szCs w:val="22"/>
        </w:rPr>
      </w:pPr>
    </w:p>
    <w:p w14:paraId="5C4CF46F" w14:textId="77777777" w:rsidR="00231930" w:rsidRDefault="00231930" w:rsidP="00F84BFB">
      <w:pPr>
        <w:pStyle w:val="Akapitzlist"/>
        <w:spacing w:line="276" w:lineRule="auto"/>
        <w:ind w:left="0"/>
        <w:jc w:val="both"/>
        <w:rPr>
          <w:rFonts w:ascii="Arial" w:hAnsi="Arial" w:cs="Arial"/>
          <w:sz w:val="22"/>
          <w:szCs w:val="22"/>
        </w:rPr>
      </w:pPr>
      <w:r>
        <w:rPr>
          <w:rFonts w:ascii="Arial" w:hAnsi="Arial" w:cs="Arial"/>
          <w:sz w:val="22"/>
          <w:szCs w:val="22"/>
        </w:rPr>
        <w:t>W ramach realizacji doradztwa zawodowego Wnioskodawca zobowiązany jest do określenia wskaźnika produktu „</w:t>
      </w:r>
      <w:r w:rsidRPr="000044CC">
        <w:rPr>
          <w:rFonts w:ascii="Arial" w:hAnsi="Arial" w:cs="Arial"/>
          <w:sz w:val="22"/>
          <w:szCs w:val="22"/>
        </w:rPr>
        <w:t>Liczba uczniów uczestniczących w doradztwie zawodowym (osoby)</w:t>
      </w:r>
      <w:r>
        <w:rPr>
          <w:rFonts w:ascii="Arial" w:hAnsi="Arial" w:cs="Arial"/>
          <w:sz w:val="22"/>
          <w:szCs w:val="22"/>
        </w:rPr>
        <w:t>”.</w:t>
      </w:r>
    </w:p>
    <w:p w14:paraId="3AB3AB0C" w14:textId="77777777" w:rsidR="00F84BFB" w:rsidRDefault="00F84BFB" w:rsidP="00F84BFB">
      <w:pPr>
        <w:pStyle w:val="Akapitzlist"/>
        <w:spacing w:line="276" w:lineRule="auto"/>
        <w:ind w:left="0"/>
        <w:jc w:val="both"/>
        <w:rPr>
          <w:rFonts w:ascii="Arial" w:hAnsi="Arial" w:cs="Arial"/>
          <w:sz w:val="22"/>
          <w:szCs w:val="22"/>
        </w:rPr>
      </w:pPr>
    </w:p>
    <w:p w14:paraId="1F14E168" w14:textId="71A81903" w:rsidR="00F84BFB" w:rsidRPr="00322FD2" w:rsidRDefault="00F84BFB" w:rsidP="00322FD2">
      <w:pPr>
        <w:spacing w:line="276" w:lineRule="auto"/>
        <w:rPr>
          <w:rFonts w:ascii="Arial" w:hAnsi="Arial" w:cs="Arial"/>
          <w:sz w:val="22"/>
          <w:szCs w:val="22"/>
        </w:rPr>
      </w:pPr>
      <w:r w:rsidRPr="00F84BFB">
        <w:rPr>
          <w:rFonts w:ascii="Arial" w:hAnsi="Arial" w:cs="Arial"/>
          <w:sz w:val="22"/>
          <w:szCs w:val="22"/>
        </w:rPr>
        <w:t xml:space="preserve">5.3.3.9  </w:t>
      </w:r>
      <w:r w:rsidRPr="00322FD2">
        <w:rPr>
          <w:rFonts w:ascii="Arial" w:hAnsi="Arial" w:cs="Arial"/>
          <w:sz w:val="22"/>
          <w:szCs w:val="22"/>
        </w:rPr>
        <w:t>Zgodnie z zapisami Wytycznych dotyczących kwalifikowalności Podrozdział 3.3. Wkład niepieniężny stanowiący część lub całość wkładu własnego, wniesiony na rzecz projektu, może stanowić wydatek kwalifikowalny, o ile spełnione są następujące warunki:</w:t>
      </w:r>
      <w:r>
        <w:rPr>
          <w:rFonts w:ascii="Arial" w:hAnsi="Arial" w:cs="Arial"/>
          <w:sz w:val="22"/>
          <w:szCs w:val="22"/>
        </w:rPr>
        <w:t xml:space="preserve"> </w:t>
      </w:r>
      <w:r w:rsidRPr="00322FD2">
        <w:rPr>
          <w:rFonts w:ascii="Arial" w:hAnsi="Arial" w:cs="Arial"/>
          <w:sz w:val="22"/>
          <w:szCs w:val="22"/>
        </w:rPr>
        <w:t xml:space="preserve">wkład niepieniężny nie był uprzednio współfinansowany ze środków UE. W przypadku jeśli Wnioskodawca planuje wniesienie wkładu własnego w postaci sal w budynku, w których wyposażenie pomieszczenia było uprzednio sfinansowane z innego projektu ze środków unijnych, koniecznym jest każdorazowe przeanalizowanie zakresu interwencji obu przedsięwzięć (projektów). Tym samym jeśli zakres wsparcia ze środków UE, którym objęta była dana sala nie jest bezpośrednio związany z realizacją projektu (np. malowanie sal, wyposażenie sali w środki do dezynfekcji) a działania projektowe to zajęcia w tej sali wówczas wydatek może zostać uznany za kwalifikowalny w ramach tego projektu. Jeśli natomiast udzielone dotychczas wsparcie ze środków UE jest bezpośrednio związane z realizacją projektu (np. wyposażono salę informatyczną)  a działania projektowe to zajęcia w tej sali na </w:t>
      </w:r>
      <w:r w:rsidRPr="00322FD2">
        <w:rPr>
          <w:rFonts w:ascii="Arial" w:hAnsi="Arial" w:cs="Arial"/>
          <w:sz w:val="22"/>
          <w:szCs w:val="22"/>
        </w:rPr>
        <w:lastRenderedPageBreak/>
        <w:t>tym sprzęcie wówczas wydatek należy uznać za niekwalifikowalny w ramach tego projektu. Jeżeli Wnioskodawca więc zdecyduje się na wnoszenie wkładu niepieniężnego w postaci sal a sale te w jakimś stopniu były uprzednio współfinansowane ze środków UE, we wniosku o dofinasowanie należy każdorazowo wskazać zakres interwencji jakim objęta była dana sala wraz ze wskazaniem zakresu działań planowanych do realizacji w jej oparciu w ramach danego projektu, o którego dofinansowanie ubiega się Wnioskodawca – pozwoli to na ocenę czy dany wydatek można uznać za kwalifikowalny czy nie.</w:t>
      </w:r>
    </w:p>
    <w:p w14:paraId="1CD3F530" w14:textId="7F181A8F" w:rsidR="00F84BFB" w:rsidRPr="00712493" w:rsidRDefault="00F84BFB" w:rsidP="00231930">
      <w:pPr>
        <w:pStyle w:val="Akapitzlist"/>
        <w:spacing w:line="276" w:lineRule="auto"/>
        <w:ind w:left="0"/>
        <w:jc w:val="both"/>
        <w:rPr>
          <w:rFonts w:ascii="Arial" w:hAnsi="Arial" w:cs="Arial"/>
          <w:sz w:val="22"/>
          <w:szCs w:val="22"/>
        </w:rPr>
      </w:pPr>
    </w:p>
    <w:p w14:paraId="4BDD8DD6" w14:textId="53A7BF81" w:rsidR="00B52F1E" w:rsidRPr="00B52F1E" w:rsidRDefault="00B52F1E" w:rsidP="00231930">
      <w:pPr>
        <w:spacing w:line="276" w:lineRule="auto"/>
        <w:rPr>
          <w:rFonts w:ascii="Arial" w:hAnsi="Arial" w:cs="Arial"/>
          <w:sz w:val="22"/>
          <w:szCs w:val="22"/>
        </w:rPr>
      </w:pPr>
    </w:p>
    <w:p w14:paraId="24D062BF" w14:textId="1B08094E" w:rsidR="003A45C5" w:rsidRPr="00755C9D" w:rsidRDefault="009446CA" w:rsidP="00981549">
      <w:pPr>
        <w:pStyle w:val="Styl8"/>
      </w:pPr>
      <w:bookmarkStart w:id="1242" w:name="_Toc34639895"/>
      <w:bookmarkStart w:id="1243" w:name="_Toc135074557"/>
      <w:bookmarkStart w:id="1244" w:name="_Toc173497461"/>
      <w:r w:rsidRPr="00755C9D">
        <w:t>Zmian</w:t>
      </w:r>
      <w:r>
        <w:t>y</w:t>
      </w:r>
      <w:r w:rsidRPr="00755C9D">
        <w:t xml:space="preserve"> </w:t>
      </w:r>
      <w:r>
        <w:t>w</w:t>
      </w:r>
      <w:r w:rsidRPr="00755C9D">
        <w:t xml:space="preserve"> projek</w:t>
      </w:r>
      <w:r>
        <w:t>cie</w:t>
      </w:r>
      <w:r w:rsidRPr="00755C9D">
        <w:t xml:space="preserve"> </w:t>
      </w:r>
      <w:r w:rsidR="003A45C5" w:rsidRPr="00755C9D">
        <w:t>po podpisaniu umowy</w:t>
      </w:r>
      <w:bookmarkEnd w:id="1242"/>
      <w:bookmarkEnd w:id="1243"/>
      <w:bookmarkEnd w:id="1244"/>
    </w:p>
    <w:p w14:paraId="52AFC2BE" w14:textId="4A842435" w:rsidR="002C4163" w:rsidRPr="00912896" w:rsidRDefault="00560A8B" w:rsidP="00E42239">
      <w:pPr>
        <w:pStyle w:val="Akapitzlist"/>
        <w:numPr>
          <w:ilvl w:val="2"/>
          <w:numId w:val="20"/>
        </w:numPr>
        <w:spacing w:before="120" w:after="120" w:line="271" w:lineRule="auto"/>
        <w:ind w:left="0" w:firstLine="0"/>
        <w:contextualSpacing w:val="0"/>
        <w:jc w:val="both"/>
        <w:rPr>
          <w:rFonts w:ascii="Arial" w:hAnsi="Arial" w:cs="Arial"/>
          <w:sz w:val="22"/>
          <w:szCs w:val="22"/>
        </w:rPr>
      </w:pPr>
      <w:bookmarkStart w:id="1245" w:name="_Hlk153282424"/>
      <w:r w:rsidRPr="00912896">
        <w:t xml:space="preserve"> </w:t>
      </w:r>
      <w:bookmarkStart w:id="1246" w:name="_Hlk153433281"/>
      <w:r w:rsidRPr="00912896">
        <w:rPr>
          <w:rFonts w:ascii="Arial" w:hAnsi="Arial" w:cs="Arial"/>
          <w:sz w:val="22"/>
          <w:szCs w:val="22"/>
        </w:rPr>
        <w:t xml:space="preserve">Zmiany do projektów muszą zachować zgodność </w:t>
      </w:r>
      <w:r w:rsidR="002C4163" w:rsidRPr="00912896">
        <w:rPr>
          <w:rFonts w:ascii="Arial" w:hAnsi="Arial" w:cs="Arial"/>
          <w:sz w:val="22"/>
          <w:szCs w:val="22"/>
        </w:rPr>
        <w:t>z treścią porozumień terytorialnych będących podstawą realizacji właściwych</w:t>
      </w:r>
      <w:r w:rsidR="002C4163" w:rsidRPr="00E42239">
        <w:rPr>
          <w:rFonts w:ascii="Arial" w:hAnsi="Arial" w:cs="Arial"/>
          <w:sz w:val="22"/>
          <w:szCs w:val="22"/>
        </w:rPr>
        <w:t xml:space="preserve"> Innych Instrumentów Terytorialnych</w:t>
      </w:r>
      <w:r w:rsidR="002C4163" w:rsidRPr="00912896">
        <w:rPr>
          <w:rFonts w:ascii="Arial" w:hAnsi="Arial" w:cs="Arial"/>
          <w:sz w:val="22"/>
          <w:szCs w:val="22"/>
        </w:rPr>
        <w:t xml:space="preserve"> w ramach Programu FEPZ</w:t>
      </w:r>
      <w:r w:rsidR="000E4B0C" w:rsidRPr="00912896">
        <w:rPr>
          <w:rFonts w:ascii="Arial" w:hAnsi="Arial" w:cs="Arial"/>
          <w:sz w:val="22"/>
          <w:szCs w:val="22"/>
        </w:rPr>
        <w:t>.</w:t>
      </w:r>
      <w:r w:rsidR="002C4163" w:rsidRPr="00912896">
        <w:rPr>
          <w:rFonts w:ascii="Arial" w:hAnsi="Arial" w:cs="Arial"/>
          <w:sz w:val="22"/>
          <w:szCs w:val="22"/>
        </w:rPr>
        <w:t xml:space="preserve"> </w:t>
      </w:r>
      <w:bookmarkEnd w:id="1245"/>
    </w:p>
    <w:p w14:paraId="692889ED" w14:textId="77777777" w:rsidR="004E75AD" w:rsidRPr="00F4775B" w:rsidRDefault="00911FC7" w:rsidP="00911FC7">
      <w:pPr>
        <w:pStyle w:val="Nagwek1"/>
        <w:rPr>
          <w:rFonts w:ascii="Arial" w:hAnsi="Arial" w:cs="Arial"/>
          <w:sz w:val="22"/>
          <w:szCs w:val="22"/>
        </w:rPr>
      </w:pPr>
      <w:bookmarkStart w:id="1247" w:name="_Toc173497462"/>
      <w:bookmarkEnd w:id="1246"/>
      <w:r w:rsidRPr="00F4775B">
        <w:rPr>
          <w:rFonts w:ascii="Arial" w:hAnsi="Arial" w:cs="Arial"/>
          <w:sz w:val="22"/>
          <w:szCs w:val="22"/>
        </w:rPr>
        <w:t xml:space="preserve">VI. </w:t>
      </w:r>
      <w:r w:rsidR="0008188C" w:rsidRPr="00F4775B">
        <w:rPr>
          <w:rFonts w:ascii="Arial" w:hAnsi="Arial" w:cs="Arial"/>
          <w:sz w:val="22"/>
          <w:szCs w:val="22"/>
        </w:rPr>
        <w:t>POZOSTAŁE INFORMACJE</w:t>
      </w:r>
      <w:bookmarkEnd w:id="1218"/>
      <w:bookmarkEnd w:id="1247"/>
    </w:p>
    <w:p w14:paraId="53403AD7" w14:textId="77777777" w:rsidR="004E75AD" w:rsidRPr="00F4775B" w:rsidRDefault="007E6385" w:rsidP="00F4538C">
      <w:pPr>
        <w:pStyle w:val="Nagwek2"/>
        <w:numPr>
          <w:ilvl w:val="1"/>
          <w:numId w:val="23"/>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0" w:firstLine="0"/>
        <w:rPr>
          <w:rFonts w:ascii="Arial" w:hAnsi="Arial" w:cs="Arial"/>
          <w:i w:val="0"/>
          <w:sz w:val="22"/>
          <w:szCs w:val="22"/>
        </w:rPr>
      </w:pPr>
      <w:bookmarkStart w:id="1248" w:name="_Toc441580694"/>
      <w:bookmarkStart w:id="1249" w:name="_Toc441580845"/>
      <w:bookmarkStart w:id="1250" w:name="_Toc441588583"/>
      <w:bookmarkStart w:id="1251" w:name="_Toc441588952"/>
      <w:bookmarkStart w:id="1252" w:name="_Toc441580695"/>
      <w:bookmarkStart w:id="1253" w:name="_Toc441580846"/>
      <w:bookmarkStart w:id="1254" w:name="_Toc441588584"/>
      <w:bookmarkStart w:id="1255" w:name="_Toc441588953"/>
      <w:bookmarkStart w:id="1256" w:name="_Toc441580696"/>
      <w:bookmarkStart w:id="1257" w:name="_Toc441580847"/>
      <w:bookmarkStart w:id="1258" w:name="_Toc441588585"/>
      <w:bookmarkStart w:id="1259" w:name="_Toc441588954"/>
      <w:bookmarkStart w:id="1260" w:name="_Toc441580697"/>
      <w:bookmarkStart w:id="1261" w:name="_Toc441580848"/>
      <w:bookmarkStart w:id="1262" w:name="_Toc441588586"/>
      <w:bookmarkStart w:id="1263" w:name="_Toc441588955"/>
      <w:bookmarkStart w:id="1264" w:name="_Toc441580698"/>
      <w:bookmarkStart w:id="1265" w:name="_Toc441580849"/>
      <w:bookmarkStart w:id="1266" w:name="_Toc441588587"/>
      <w:bookmarkStart w:id="1267" w:name="_Toc441588956"/>
      <w:bookmarkStart w:id="1268" w:name="_Toc425140378"/>
      <w:bookmarkStart w:id="1269" w:name="_Toc173497463"/>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r w:rsidRPr="00F4775B">
        <w:rPr>
          <w:rFonts w:ascii="Arial" w:hAnsi="Arial" w:cs="Arial"/>
          <w:i w:val="0"/>
          <w:sz w:val="22"/>
          <w:szCs w:val="22"/>
        </w:rPr>
        <w:t>Termin rozstrzygnięcia</w:t>
      </w:r>
      <w:bookmarkEnd w:id="1269"/>
    </w:p>
    <w:p w14:paraId="621E199A" w14:textId="7091EE32" w:rsidR="00EF5F31" w:rsidRDefault="005A29E2" w:rsidP="00E42239">
      <w:pPr>
        <w:spacing w:before="120" w:after="120" w:line="271" w:lineRule="auto"/>
        <w:jc w:val="both"/>
        <w:rPr>
          <w:rFonts w:ascii="Arial" w:hAnsi="Arial" w:cs="Arial"/>
          <w:sz w:val="22"/>
          <w:szCs w:val="22"/>
        </w:rPr>
      </w:pPr>
      <w:r w:rsidRPr="00912896">
        <w:rPr>
          <w:rFonts w:ascii="Arial" w:hAnsi="Arial" w:cs="Arial"/>
          <w:color w:val="000000"/>
          <w:sz w:val="23"/>
          <w:szCs w:val="23"/>
        </w:rPr>
        <w:t xml:space="preserve">Z uwagi na bieżącą ocenę projektów w naborze, </w:t>
      </w:r>
      <w:r w:rsidR="00EF5F31" w:rsidRPr="00912896">
        <w:rPr>
          <w:rFonts w:ascii="Arial" w:hAnsi="Arial" w:cs="Arial"/>
          <w:color w:val="000000"/>
          <w:sz w:val="23"/>
          <w:szCs w:val="23"/>
        </w:rPr>
        <w:t xml:space="preserve">IP FEPZ będzie publikowała informację </w:t>
      </w:r>
      <w:r w:rsidR="006E5A48">
        <w:rPr>
          <w:rFonts w:ascii="Arial" w:hAnsi="Arial" w:cs="Arial"/>
          <w:color w:val="000000"/>
          <w:sz w:val="23"/>
          <w:szCs w:val="23"/>
        </w:rPr>
        <w:br/>
      </w:r>
      <w:r w:rsidR="00EF5F31" w:rsidRPr="00912896">
        <w:rPr>
          <w:rFonts w:ascii="Arial" w:hAnsi="Arial" w:cs="Arial"/>
          <w:color w:val="000000"/>
          <w:sz w:val="23"/>
          <w:szCs w:val="23"/>
        </w:rPr>
        <w:t xml:space="preserve">o </w:t>
      </w:r>
      <w:r w:rsidR="00644125" w:rsidRPr="00912896">
        <w:rPr>
          <w:rFonts w:ascii="Arial" w:hAnsi="Arial" w:cs="Arial"/>
          <w:color w:val="000000"/>
          <w:sz w:val="23"/>
          <w:szCs w:val="23"/>
        </w:rPr>
        <w:t>wyniku/</w:t>
      </w:r>
      <w:r w:rsidR="00EF5F31" w:rsidRPr="00912896">
        <w:rPr>
          <w:rFonts w:ascii="Arial" w:hAnsi="Arial" w:cs="Arial"/>
          <w:color w:val="000000"/>
          <w:sz w:val="23"/>
          <w:szCs w:val="23"/>
        </w:rPr>
        <w:t>wynikach oceny projekt</w:t>
      </w:r>
      <w:r w:rsidR="00644125" w:rsidRPr="00912896">
        <w:rPr>
          <w:rFonts w:ascii="Arial" w:hAnsi="Arial" w:cs="Arial"/>
          <w:color w:val="000000"/>
          <w:sz w:val="23"/>
          <w:szCs w:val="23"/>
        </w:rPr>
        <w:t>u/</w:t>
      </w:r>
      <w:r w:rsidR="00EF5F31" w:rsidRPr="00912896">
        <w:rPr>
          <w:rFonts w:ascii="Arial" w:hAnsi="Arial" w:cs="Arial"/>
          <w:color w:val="000000"/>
          <w:sz w:val="23"/>
          <w:szCs w:val="23"/>
        </w:rPr>
        <w:t>ów w ramach danej puli. O</w:t>
      </w:r>
      <w:r w:rsidR="00EF5F31" w:rsidRPr="00912896">
        <w:rPr>
          <w:rFonts w:ascii="Arial" w:hAnsi="Arial" w:cs="Arial"/>
          <w:sz w:val="22"/>
          <w:szCs w:val="22"/>
        </w:rPr>
        <w:t xml:space="preserve">rientacyjny termin rozstrzygnięcia naboru </w:t>
      </w:r>
      <w:r w:rsidR="00EF5F31" w:rsidRPr="00E42239">
        <w:rPr>
          <w:rFonts w:ascii="Arial" w:hAnsi="Arial" w:cs="Arial"/>
          <w:sz w:val="22"/>
          <w:szCs w:val="22"/>
        </w:rPr>
        <w:t>dla wniosków, które zostaną złożone w odpowiedzi na ogłoszony nabór Regulaminem wyboru projektu,</w:t>
      </w:r>
      <w:r w:rsidR="00EF5F31" w:rsidRPr="00912896">
        <w:rPr>
          <w:rFonts w:ascii="Arial" w:hAnsi="Arial" w:cs="Arial"/>
          <w:sz w:val="22"/>
          <w:szCs w:val="22"/>
        </w:rPr>
        <w:t xml:space="preserve"> przypadnie na </w:t>
      </w:r>
      <w:r w:rsidR="006E5A48">
        <w:rPr>
          <w:rFonts w:ascii="Arial" w:hAnsi="Arial" w:cs="Arial"/>
          <w:sz w:val="22"/>
          <w:szCs w:val="22"/>
        </w:rPr>
        <w:t>27</w:t>
      </w:r>
      <w:r w:rsidR="008B1356" w:rsidRPr="00912896">
        <w:rPr>
          <w:rFonts w:ascii="Arial" w:hAnsi="Arial" w:cs="Arial"/>
          <w:sz w:val="22"/>
          <w:szCs w:val="22"/>
        </w:rPr>
        <w:t>.0</w:t>
      </w:r>
      <w:r w:rsidR="006E5A48">
        <w:rPr>
          <w:rFonts w:ascii="Arial" w:hAnsi="Arial" w:cs="Arial"/>
          <w:sz w:val="22"/>
          <w:szCs w:val="22"/>
        </w:rPr>
        <w:t>2</w:t>
      </w:r>
      <w:r w:rsidR="008B1356" w:rsidRPr="00912896">
        <w:rPr>
          <w:rFonts w:ascii="Arial" w:hAnsi="Arial" w:cs="Arial"/>
          <w:sz w:val="22"/>
          <w:szCs w:val="22"/>
        </w:rPr>
        <w:t>.202</w:t>
      </w:r>
      <w:r w:rsidR="006E5A48">
        <w:rPr>
          <w:rFonts w:ascii="Arial" w:hAnsi="Arial" w:cs="Arial"/>
          <w:sz w:val="22"/>
          <w:szCs w:val="22"/>
        </w:rPr>
        <w:t>5</w:t>
      </w:r>
      <w:r w:rsidR="008B1356" w:rsidRPr="00912896">
        <w:rPr>
          <w:rFonts w:ascii="Arial" w:hAnsi="Arial" w:cs="Arial"/>
          <w:sz w:val="22"/>
          <w:szCs w:val="22"/>
        </w:rPr>
        <w:t xml:space="preserve"> r.</w:t>
      </w:r>
      <w:r w:rsidR="00EF5F31" w:rsidRPr="00912896">
        <w:rPr>
          <w:rFonts w:ascii="Arial" w:hAnsi="Arial" w:cs="Arial"/>
          <w:sz w:val="22"/>
          <w:szCs w:val="22"/>
        </w:rPr>
        <w:t xml:space="preserve"> Termin ten dotyczy maksymalnego czasu oceny wniosków złożonych w ostatnim dniu naboru.</w:t>
      </w:r>
    </w:p>
    <w:p w14:paraId="504A7670" w14:textId="77777777" w:rsidR="006E5A48" w:rsidRPr="006E5A48" w:rsidRDefault="006E5A48" w:rsidP="006E5A48">
      <w:pPr>
        <w:spacing w:before="120" w:after="120" w:line="271" w:lineRule="auto"/>
        <w:jc w:val="both"/>
        <w:rPr>
          <w:rFonts w:ascii="Arial" w:hAnsi="Arial" w:cs="Arial"/>
          <w:sz w:val="22"/>
          <w:szCs w:val="22"/>
        </w:rPr>
      </w:pPr>
      <w:r w:rsidRPr="006E5A48">
        <w:rPr>
          <w:rFonts w:ascii="Arial" w:hAnsi="Arial" w:cs="Arial"/>
          <w:sz w:val="22"/>
          <w:szCs w:val="22"/>
        </w:rPr>
        <w:t xml:space="preserve">Z uwagi na bieżącą ocenę projektów w naborze, IP FEPZ będzie publikowała informację </w:t>
      </w:r>
      <w:r w:rsidRPr="006E5A48">
        <w:rPr>
          <w:rFonts w:ascii="Arial" w:hAnsi="Arial" w:cs="Arial"/>
          <w:sz w:val="22"/>
          <w:szCs w:val="22"/>
        </w:rPr>
        <w:br/>
        <w:t>o wyniku/wynikach oceny projektu/ów w ramach danej puli. Orientacyjny termin rozstrzygnięcia naboru dla wniosków, które zostaną złożone w odpowiedzi na ponowne wezwanie ze strony IP przypadnie na 19.03.2025 r. Termin ten dotyczy maksymalnego czasu oceny wniosków złożonych w ostatnim dniu naboru.</w:t>
      </w:r>
    </w:p>
    <w:p w14:paraId="142D3E37" w14:textId="77777777" w:rsidR="006E5A48" w:rsidRPr="00912896" w:rsidRDefault="006E5A48" w:rsidP="00E42239">
      <w:pPr>
        <w:spacing w:before="120" w:after="120" w:line="271" w:lineRule="auto"/>
        <w:jc w:val="both"/>
        <w:rPr>
          <w:rFonts w:ascii="Arial" w:hAnsi="Arial" w:cs="Arial"/>
          <w:sz w:val="22"/>
          <w:szCs w:val="22"/>
        </w:rPr>
      </w:pPr>
    </w:p>
    <w:p w14:paraId="6FF1EC58" w14:textId="77777777" w:rsidR="004E75AD" w:rsidRPr="00F4775B" w:rsidRDefault="007E6385" w:rsidP="00F4538C">
      <w:pPr>
        <w:pStyle w:val="Nagwek2"/>
        <w:numPr>
          <w:ilvl w:val="1"/>
          <w:numId w:val="23"/>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0" w:firstLine="0"/>
        <w:rPr>
          <w:rFonts w:ascii="Arial" w:hAnsi="Arial" w:cs="Arial"/>
          <w:i w:val="0"/>
          <w:sz w:val="22"/>
          <w:szCs w:val="22"/>
        </w:rPr>
      </w:pPr>
      <w:bookmarkStart w:id="1270" w:name="_Toc441580700"/>
      <w:bookmarkStart w:id="1271" w:name="_Toc441580851"/>
      <w:bookmarkStart w:id="1272" w:name="_Toc441588589"/>
      <w:bookmarkStart w:id="1273" w:name="_Toc441588958"/>
      <w:bookmarkStart w:id="1274" w:name="_Toc441580701"/>
      <w:bookmarkStart w:id="1275" w:name="_Toc441580852"/>
      <w:bookmarkStart w:id="1276" w:name="_Toc441588590"/>
      <w:bookmarkStart w:id="1277" w:name="_Toc441588959"/>
      <w:bookmarkStart w:id="1278" w:name="_Toc441580702"/>
      <w:bookmarkStart w:id="1279" w:name="_Toc441580853"/>
      <w:bookmarkStart w:id="1280" w:name="_Toc441588591"/>
      <w:bookmarkStart w:id="1281" w:name="_Toc441588960"/>
      <w:bookmarkStart w:id="1282" w:name="_Toc173497464"/>
      <w:bookmarkEnd w:id="1270"/>
      <w:bookmarkEnd w:id="1271"/>
      <w:bookmarkEnd w:id="1272"/>
      <w:bookmarkEnd w:id="1273"/>
      <w:bookmarkEnd w:id="1274"/>
      <w:bookmarkEnd w:id="1275"/>
      <w:bookmarkEnd w:id="1276"/>
      <w:bookmarkEnd w:id="1277"/>
      <w:bookmarkEnd w:id="1278"/>
      <w:bookmarkEnd w:id="1279"/>
      <w:bookmarkEnd w:id="1280"/>
      <w:bookmarkEnd w:id="1281"/>
      <w:r w:rsidRPr="00F4775B">
        <w:rPr>
          <w:rFonts w:ascii="Arial" w:hAnsi="Arial" w:cs="Arial"/>
          <w:i w:val="0"/>
          <w:sz w:val="22"/>
          <w:szCs w:val="22"/>
        </w:rPr>
        <w:t xml:space="preserve">Anulowanie </w:t>
      </w:r>
      <w:r w:rsidR="009809B1" w:rsidRPr="00F4775B">
        <w:rPr>
          <w:rFonts w:ascii="Arial" w:hAnsi="Arial" w:cs="Arial"/>
          <w:i w:val="0"/>
          <w:sz w:val="22"/>
          <w:szCs w:val="22"/>
        </w:rPr>
        <w:t>naboru</w:t>
      </w:r>
      <w:bookmarkEnd w:id="1282"/>
    </w:p>
    <w:p w14:paraId="2F04E308" w14:textId="77777777" w:rsidR="004E75AD" w:rsidRPr="00F4775B" w:rsidRDefault="004E7C9B" w:rsidP="00E42239">
      <w:pPr>
        <w:spacing w:before="120" w:after="120" w:line="271" w:lineRule="auto"/>
        <w:jc w:val="both"/>
        <w:rPr>
          <w:rFonts w:ascii="Arial" w:hAnsi="Arial" w:cs="Arial"/>
          <w:sz w:val="22"/>
          <w:szCs w:val="22"/>
        </w:rPr>
      </w:pPr>
      <w:r w:rsidRPr="00F4775B">
        <w:rPr>
          <w:rFonts w:ascii="Arial" w:hAnsi="Arial" w:cs="Arial"/>
          <w:sz w:val="22"/>
          <w:szCs w:val="22"/>
        </w:rPr>
        <w:t>IP</w:t>
      </w:r>
      <w:r w:rsidR="007A6D6E" w:rsidRPr="00F4775B">
        <w:rPr>
          <w:rFonts w:ascii="Arial" w:hAnsi="Arial" w:cs="Arial"/>
          <w:sz w:val="22"/>
          <w:szCs w:val="22"/>
        </w:rPr>
        <w:t xml:space="preserve"> </w:t>
      </w:r>
      <w:r w:rsidR="005D4E96" w:rsidRPr="00F4775B">
        <w:rPr>
          <w:rFonts w:ascii="Arial" w:hAnsi="Arial" w:cs="Arial"/>
          <w:sz w:val="22"/>
          <w:szCs w:val="22"/>
        </w:rPr>
        <w:t>FEPZ</w:t>
      </w:r>
      <w:r w:rsidR="007E6385" w:rsidRPr="00F4775B">
        <w:rPr>
          <w:rFonts w:ascii="Arial" w:hAnsi="Arial" w:cs="Arial"/>
          <w:sz w:val="22"/>
          <w:szCs w:val="22"/>
        </w:rPr>
        <w:t xml:space="preserve"> zastrzega sobie prawo do anulowania </w:t>
      </w:r>
      <w:r w:rsidR="009809B1" w:rsidRPr="00F4775B">
        <w:rPr>
          <w:rFonts w:ascii="Arial" w:hAnsi="Arial" w:cs="Arial"/>
          <w:sz w:val="22"/>
          <w:szCs w:val="22"/>
        </w:rPr>
        <w:t>naboru</w:t>
      </w:r>
      <w:r w:rsidR="007E6385" w:rsidRPr="00F4775B">
        <w:rPr>
          <w:rFonts w:ascii="Arial" w:hAnsi="Arial" w:cs="Arial"/>
          <w:sz w:val="22"/>
          <w:szCs w:val="22"/>
        </w:rPr>
        <w:t xml:space="preserve"> w przypadku ogłoszenia aktów prawnych lub wytycznych horyzontalnych w istotny sposób sprzecznych z postanowieniami niniejszego </w:t>
      </w:r>
      <w:r w:rsidR="000F4954" w:rsidRPr="00F4775B">
        <w:rPr>
          <w:rFonts w:ascii="Arial" w:hAnsi="Arial" w:cs="Arial"/>
          <w:sz w:val="22"/>
          <w:szCs w:val="22"/>
        </w:rPr>
        <w:t>R</w:t>
      </w:r>
      <w:r w:rsidR="00790B8A" w:rsidRPr="00F4775B">
        <w:rPr>
          <w:rFonts w:ascii="Arial" w:hAnsi="Arial" w:cs="Arial"/>
          <w:sz w:val="22"/>
          <w:szCs w:val="22"/>
        </w:rPr>
        <w:t>e</w:t>
      </w:r>
      <w:r w:rsidR="007E6385" w:rsidRPr="00F4775B">
        <w:rPr>
          <w:rFonts w:ascii="Arial" w:hAnsi="Arial" w:cs="Arial"/>
          <w:sz w:val="22"/>
          <w:szCs w:val="22"/>
        </w:rPr>
        <w:t xml:space="preserve">gulaminu </w:t>
      </w:r>
      <w:r w:rsidR="00962ABB" w:rsidRPr="00F4775B">
        <w:rPr>
          <w:rFonts w:ascii="Arial" w:hAnsi="Arial" w:cs="Arial"/>
          <w:sz w:val="22"/>
          <w:szCs w:val="22"/>
        </w:rPr>
        <w:t xml:space="preserve">wyboru </w:t>
      </w:r>
      <w:r w:rsidR="007E6385" w:rsidRPr="00F4775B">
        <w:rPr>
          <w:rFonts w:ascii="Arial" w:hAnsi="Arial" w:cs="Arial"/>
          <w:sz w:val="22"/>
          <w:szCs w:val="22"/>
        </w:rPr>
        <w:t xml:space="preserve">lub w innych przypadkach uzasadnionych odpowiednią decyzją </w:t>
      </w:r>
      <w:r w:rsidRPr="00F4775B">
        <w:rPr>
          <w:rFonts w:ascii="Arial" w:hAnsi="Arial" w:cs="Arial"/>
          <w:sz w:val="22"/>
          <w:szCs w:val="22"/>
        </w:rPr>
        <w:t xml:space="preserve">IP </w:t>
      </w:r>
      <w:r w:rsidR="005D4E96" w:rsidRPr="00F4775B">
        <w:rPr>
          <w:rFonts w:ascii="Arial" w:hAnsi="Arial" w:cs="Arial"/>
          <w:sz w:val="22"/>
          <w:szCs w:val="22"/>
        </w:rPr>
        <w:t>FEPZ</w:t>
      </w:r>
      <w:r w:rsidR="007E6385" w:rsidRPr="00F4775B">
        <w:rPr>
          <w:rFonts w:ascii="Arial" w:hAnsi="Arial" w:cs="Arial"/>
          <w:sz w:val="22"/>
          <w:szCs w:val="22"/>
        </w:rPr>
        <w:t>.</w:t>
      </w:r>
    </w:p>
    <w:p w14:paraId="69867582" w14:textId="77777777" w:rsidR="00AD7C02" w:rsidRPr="00F4775B" w:rsidRDefault="00AD7C02" w:rsidP="00F4538C">
      <w:pPr>
        <w:pStyle w:val="Nagwek2"/>
        <w:numPr>
          <w:ilvl w:val="1"/>
          <w:numId w:val="23"/>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0" w:firstLine="0"/>
        <w:rPr>
          <w:rFonts w:ascii="Arial" w:hAnsi="Arial" w:cs="Arial"/>
          <w:i w:val="0"/>
          <w:sz w:val="22"/>
          <w:szCs w:val="22"/>
        </w:rPr>
      </w:pPr>
      <w:bookmarkStart w:id="1283" w:name="_Toc142392935"/>
      <w:bookmarkStart w:id="1284" w:name="_Toc430850059"/>
      <w:bookmarkStart w:id="1285" w:name="_Toc430850060"/>
      <w:bookmarkStart w:id="1286" w:name="_Toc29290087"/>
      <w:bookmarkStart w:id="1287" w:name="_Toc29290088"/>
      <w:bookmarkStart w:id="1288" w:name="_Toc532293901"/>
      <w:bookmarkStart w:id="1289" w:name="_Toc173497465"/>
      <w:bookmarkEnd w:id="1283"/>
      <w:bookmarkEnd w:id="1284"/>
      <w:bookmarkEnd w:id="1285"/>
      <w:bookmarkEnd w:id="1286"/>
      <w:bookmarkEnd w:id="1287"/>
      <w:r w:rsidRPr="00F4775B">
        <w:rPr>
          <w:rFonts w:ascii="Arial" w:hAnsi="Arial" w:cs="Arial"/>
          <w:i w:val="0"/>
          <w:sz w:val="22"/>
          <w:szCs w:val="22"/>
        </w:rPr>
        <w:t>Rzecznik Funduszy Europejskich</w:t>
      </w:r>
      <w:bookmarkEnd w:id="1288"/>
      <w:bookmarkEnd w:id="1289"/>
      <w:r w:rsidRPr="00F4775B">
        <w:rPr>
          <w:rFonts w:ascii="Arial" w:hAnsi="Arial" w:cs="Arial"/>
          <w:i w:val="0"/>
          <w:sz w:val="22"/>
          <w:szCs w:val="22"/>
        </w:rPr>
        <w:t xml:space="preserve"> </w:t>
      </w:r>
    </w:p>
    <w:p w14:paraId="6656E0A1" w14:textId="77777777" w:rsidR="00AD7C02" w:rsidRPr="00F4775B" w:rsidRDefault="00AD7C02" w:rsidP="00E03F8A">
      <w:pPr>
        <w:spacing w:before="120" w:after="120" w:line="271" w:lineRule="auto"/>
        <w:rPr>
          <w:rFonts w:ascii="Arial" w:hAnsi="Arial" w:cs="Arial"/>
          <w:sz w:val="22"/>
          <w:szCs w:val="22"/>
        </w:rPr>
      </w:pPr>
      <w:r w:rsidRPr="00F4775B">
        <w:rPr>
          <w:rFonts w:ascii="Arial" w:hAnsi="Arial" w:cs="Arial"/>
          <w:sz w:val="22"/>
          <w:szCs w:val="22"/>
        </w:rPr>
        <w:t xml:space="preserve">Na podstawie art. 14 ustawy z dnia </w:t>
      </w:r>
      <w:r w:rsidR="00B65C0D" w:rsidRPr="00F4775B">
        <w:rPr>
          <w:rFonts w:ascii="Arial" w:hAnsi="Arial" w:cs="Arial"/>
          <w:sz w:val="22"/>
          <w:szCs w:val="22"/>
        </w:rPr>
        <w:t>28 kwietnia 2022 r.</w:t>
      </w:r>
      <w:r w:rsidRPr="00F4775B">
        <w:rPr>
          <w:rFonts w:ascii="Arial" w:hAnsi="Arial" w:cs="Arial"/>
          <w:sz w:val="22"/>
          <w:szCs w:val="22"/>
        </w:rPr>
        <w:t xml:space="preserve"> o zasadach </w:t>
      </w:r>
      <w:r w:rsidR="00B65C0D" w:rsidRPr="00F4775B">
        <w:rPr>
          <w:rFonts w:ascii="Arial" w:hAnsi="Arial" w:cs="Arial"/>
          <w:sz w:val="22"/>
          <w:szCs w:val="22"/>
        </w:rPr>
        <w:t>realizacji zadań finansowanych ze środków europejskich w perspektywie finansowej 2021-2027</w:t>
      </w:r>
      <w:r w:rsidRPr="00F4775B">
        <w:rPr>
          <w:rFonts w:ascii="Arial" w:hAnsi="Arial" w:cs="Arial"/>
          <w:sz w:val="22"/>
          <w:szCs w:val="22"/>
        </w:rPr>
        <w:t xml:space="preserve">, IZ </w:t>
      </w:r>
      <w:r w:rsidR="00B65C0D" w:rsidRPr="00F4775B">
        <w:rPr>
          <w:rFonts w:ascii="Arial" w:hAnsi="Arial" w:cs="Arial"/>
          <w:sz w:val="22"/>
          <w:szCs w:val="22"/>
        </w:rPr>
        <w:t>FEPZ 2021-2027</w:t>
      </w:r>
      <w:r w:rsidRPr="00F4775B">
        <w:rPr>
          <w:rFonts w:ascii="Arial" w:hAnsi="Arial" w:cs="Arial"/>
          <w:sz w:val="22"/>
          <w:szCs w:val="22"/>
        </w:rPr>
        <w:t xml:space="preserve"> powołała Rzecznika Funduszy Europejskich.</w:t>
      </w:r>
    </w:p>
    <w:p w14:paraId="2DF4699D" w14:textId="77777777" w:rsidR="00AD7C02" w:rsidRPr="00F4775B" w:rsidRDefault="00AD7C02" w:rsidP="00E03F8A">
      <w:pPr>
        <w:pStyle w:val="NormalnyWeb"/>
        <w:spacing w:before="120" w:after="120" w:line="271" w:lineRule="auto"/>
        <w:rPr>
          <w:rFonts w:ascii="Arial" w:hAnsi="Arial" w:cs="Arial"/>
          <w:sz w:val="22"/>
          <w:szCs w:val="22"/>
        </w:rPr>
      </w:pPr>
      <w:r w:rsidRPr="00F4775B">
        <w:rPr>
          <w:rFonts w:ascii="Arial" w:hAnsi="Arial" w:cs="Arial"/>
          <w:sz w:val="22"/>
          <w:szCs w:val="22"/>
        </w:rPr>
        <w:t>Do zadań Rzecznika Funduszy Europejskich należy, w szczególności:</w:t>
      </w:r>
    </w:p>
    <w:p w14:paraId="14847FCF" w14:textId="77777777" w:rsidR="00AD7C02" w:rsidRPr="00F4775B" w:rsidRDefault="00AD7C02" w:rsidP="00490ED6">
      <w:pPr>
        <w:pStyle w:val="NormalnyWeb"/>
        <w:numPr>
          <w:ilvl w:val="0"/>
          <w:numId w:val="28"/>
        </w:numPr>
        <w:spacing w:before="120" w:after="120" w:line="271" w:lineRule="auto"/>
        <w:ind w:left="714" w:hanging="357"/>
        <w:rPr>
          <w:rFonts w:ascii="Arial" w:hAnsi="Arial" w:cs="Arial"/>
          <w:sz w:val="22"/>
          <w:szCs w:val="22"/>
        </w:rPr>
      </w:pPr>
      <w:r w:rsidRPr="00F4775B">
        <w:rPr>
          <w:rFonts w:ascii="Arial" w:hAnsi="Arial" w:cs="Arial"/>
          <w:sz w:val="22"/>
          <w:szCs w:val="22"/>
        </w:rPr>
        <w:t xml:space="preserve">przyjmowanie zgłoszeń dotyczących utrudnień i propozycji usprawnień w zakresie realizacji </w:t>
      </w:r>
      <w:r w:rsidR="00B65C0D" w:rsidRPr="00F4775B">
        <w:rPr>
          <w:rFonts w:ascii="Arial" w:hAnsi="Arial" w:cs="Arial"/>
          <w:sz w:val="22"/>
          <w:szCs w:val="22"/>
        </w:rPr>
        <w:t xml:space="preserve">programu Fundusze Europejskie dla </w:t>
      </w:r>
      <w:r w:rsidR="006C7A53" w:rsidRPr="00F4775B">
        <w:rPr>
          <w:rFonts w:ascii="Arial" w:hAnsi="Arial" w:cs="Arial"/>
          <w:sz w:val="22"/>
          <w:szCs w:val="22"/>
        </w:rPr>
        <w:t>Pomorza</w:t>
      </w:r>
      <w:r w:rsidR="00B65C0D" w:rsidRPr="00F4775B">
        <w:rPr>
          <w:rFonts w:ascii="Arial" w:hAnsi="Arial" w:cs="Arial"/>
          <w:sz w:val="22"/>
          <w:szCs w:val="22"/>
        </w:rPr>
        <w:t xml:space="preserve"> Zachodniego 2021-2027 </w:t>
      </w:r>
      <w:r w:rsidRPr="00F4775B">
        <w:rPr>
          <w:rFonts w:ascii="Arial" w:hAnsi="Arial" w:cs="Arial"/>
          <w:sz w:val="22"/>
          <w:szCs w:val="22"/>
        </w:rPr>
        <w:t>przez właściwą instytucję;</w:t>
      </w:r>
    </w:p>
    <w:p w14:paraId="3A27DE86" w14:textId="77777777" w:rsidR="00AD7C02" w:rsidRPr="00F4775B" w:rsidRDefault="00AD7C02" w:rsidP="00490ED6">
      <w:pPr>
        <w:pStyle w:val="NormalnyWeb"/>
        <w:numPr>
          <w:ilvl w:val="0"/>
          <w:numId w:val="28"/>
        </w:numPr>
        <w:spacing w:before="120" w:after="120" w:line="271" w:lineRule="auto"/>
        <w:ind w:left="714" w:hanging="357"/>
        <w:rPr>
          <w:rFonts w:ascii="Arial" w:hAnsi="Arial" w:cs="Arial"/>
          <w:sz w:val="22"/>
          <w:szCs w:val="22"/>
        </w:rPr>
      </w:pPr>
      <w:r w:rsidRPr="00F4775B">
        <w:rPr>
          <w:rFonts w:ascii="Arial" w:hAnsi="Arial" w:cs="Arial"/>
          <w:sz w:val="22"/>
          <w:szCs w:val="22"/>
        </w:rPr>
        <w:t>analizowanie zgłoszeń, o których mowa w punkcie 1;</w:t>
      </w:r>
    </w:p>
    <w:p w14:paraId="2690889B" w14:textId="77777777" w:rsidR="00AD7C02" w:rsidRPr="00F4775B" w:rsidRDefault="00AD7C02" w:rsidP="00490ED6">
      <w:pPr>
        <w:pStyle w:val="NormalnyWeb"/>
        <w:numPr>
          <w:ilvl w:val="0"/>
          <w:numId w:val="28"/>
        </w:numPr>
        <w:spacing w:before="120" w:after="120" w:line="271" w:lineRule="auto"/>
        <w:ind w:left="714" w:hanging="357"/>
        <w:rPr>
          <w:rFonts w:ascii="Arial" w:hAnsi="Arial" w:cs="Arial"/>
          <w:sz w:val="22"/>
          <w:szCs w:val="22"/>
        </w:rPr>
      </w:pPr>
      <w:r w:rsidRPr="00F4775B">
        <w:rPr>
          <w:rFonts w:ascii="Arial" w:hAnsi="Arial" w:cs="Arial"/>
          <w:sz w:val="22"/>
          <w:szCs w:val="22"/>
        </w:rPr>
        <w:t>udzielanie wyjaśnień w zakresie zgłoszeń, o których mowa w punkcie 1;</w:t>
      </w:r>
    </w:p>
    <w:p w14:paraId="11D5788E" w14:textId="77777777" w:rsidR="00AD7C02" w:rsidRPr="00F4775B" w:rsidRDefault="00AD7C02" w:rsidP="00490ED6">
      <w:pPr>
        <w:pStyle w:val="NormalnyWeb"/>
        <w:numPr>
          <w:ilvl w:val="0"/>
          <w:numId w:val="28"/>
        </w:numPr>
        <w:spacing w:before="120" w:after="120" w:line="271" w:lineRule="auto"/>
        <w:ind w:left="714" w:hanging="357"/>
        <w:rPr>
          <w:rFonts w:ascii="Arial" w:hAnsi="Arial" w:cs="Arial"/>
          <w:sz w:val="22"/>
          <w:szCs w:val="22"/>
        </w:rPr>
      </w:pPr>
      <w:r w:rsidRPr="00F4775B">
        <w:rPr>
          <w:rFonts w:ascii="Arial" w:hAnsi="Arial" w:cs="Arial"/>
          <w:sz w:val="22"/>
          <w:szCs w:val="22"/>
        </w:rPr>
        <w:lastRenderedPageBreak/>
        <w:t xml:space="preserve">dokonywanie okresowych przeglądów procedur w ramach </w:t>
      </w:r>
      <w:r w:rsidR="006C7A53" w:rsidRPr="00F4775B">
        <w:rPr>
          <w:rFonts w:ascii="Arial" w:hAnsi="Arial" w:cs="Arial"/>
          <w:sz w:val="22"/>
          <w:szCs w:val="22"/>
        </w:rPr>
        <w:t xml:space="preserve">programu Fundusze Europejskie dla Pomorza Zachodniego 2021-2027 </w:t>
      </w:r>
      <w:r w:rsidRPr="00F4775B">
        <w:rPr>
          <w:rFonts w:ascii="Arial" w:hAnsi="Arial" w:cs="Arial"/>
          <w:sz w:val="22"/>
          <w:szCs w:val="22"/>
        </w:rPr>
        <w:t>obowiązujących we właściwej instytucji;</w:t>
      </w:r>
    </w:p>
    <w:p w14:paraId="457E95AF" w14:textId="77777777" w:rsidR="006C7A53" w:rsidRPr="00F4775B" w:rsidRDefault="00AD7C02" w:rsidP="00490ED6">
      <w:pPr>
        <w:pStyle w:val="NormalnyWeb"/>
        <w:numPr>
          <w:ilvl w:val="0"/>
          <w:numId w:val="28"/>
        </w:numPr>
        <w:spacing w:before="120" w:after="120" w:line="271" w:lineRule="auto"/>
        <w:ind w:left="714" w:hanging="357"/>
        <w:rPr>
          <w:rFonts w:ascii="Arial" w:hAnsi="Arial" w:cs="Arial"/>
          <w:sz w:val="22"/>
          <w:szCs w:val="22"/>
        </w:rPr>
      </w:pPr>
      <w:r w:rsidRPr="00F4775B">
        <w:rPr>
          <w:rFonts w:ascii="Arial" w:hAnsi="Arial" w:cs="Arial"/>
          <w:sz w:val="22"/>
          <w:szCs w:val="22"/>
        </w:rPr>
        <w:t>formułowanie propozycji usprawnień dla właściwej instytucji</w:t>
      </w:r>
      <w:r w:rsidR="006C7A53" w:rsidRPr="00F4775B">
        <w:rPr>
          <w:rFonts w:ascii="Arial" w:hAnsi="Arial" w:cs="Arial"/>
          <w:sz w:val="22"/>
          <w:szCs w:val="22"/>
        </w:rPr>
        <w:t>;</w:t>
      </w:r>
    </w:p>
    <w:p w14:paraId="244139F6" w14:textId="77777777" w:rsidR="00AD7C02" w:rsidRPr="00F4775B" w:rsidRDefault="006C7A53" w:rsidP="00490ED6">
      <w:pPr>
        <w:pStyle w:val="NormalnyWeb"/>
        <w:numPr>
          <w:ilvl w:val="0"/>
          <w:numId w:val="28"/>
        </w:numPr>
        <w:spacing w:before="120" w:after="120" w:line="271" w:lineRule="auto"/>
        <w:ind w:left="714" w:hanging="357"/>
        <w:rPr>
          <w:rFonts w:ascii="Arial" w:hAnsi="Arial" w:cs="Arial"/>
          <w:sz w:val="22"/>
          <w:szCs w:val="22"/>
        </w:rPr>
      </w:pPr>
      <w:r w:rsidRPr="00F4775B">
        <w:rPr>
          <w:rFonts w:ascii="Arial" w:hAnsi="Arial" w:cs="Arial"/>
          <w:sz w:val="22"/>
          <w:szCs w:val="22"/>
        </w:rPr>
        <w:t>realizowanie funkcji mediacyjnej w kontaktach podmiotu przekazującego zgłoszenie, o</w:t>
      </w:r>
      <w:r w:rsidR="00336877" w:rsidRPr="00F4775B">
        <w:rPr>
          <w:rFonts w:ascii="Arial" w:hAnsi="Arial" w:cs="Arial"/>
          <w:sz w:val="22"/>
          <w:szCs w:val="22"/>
        </w:rPr>
        <w:t> </w:t>
      </w:r>
      <w:r w:rsidRPr="00F4775B">
        <w:rPr>
          <w:rFonts w:ascii="Arial" w:hAnsi="Arial" w:cs="Arial"/>
          <w:sz w:val="22"/>
          <w:szCs w:val="22"/>
        </w:rPr>
        <w:t>którym mowa w pkt. 1 z właściwą instytucją.</w:t>
      </w:r>
    </w:p>
    <w:p w14:paraId="75594E9B" w14:textId="77777777" w:rsidR="00AD7C02" w:rsidRPr="00F4775B" w:rsidRDefault="00AD7C02" w:rsidP="00E03F8A">
      <w:pPr>
        <w:spacing w:before="120" w:after="120" w:line="271" w:lineRule="auto"/>
        <w:rPr>
          <w:rFonts w:ascii="Arial" w:hAnsi="Arial" w:cs="Arial"/>
          <w:bCs/>
          <w:sz w:val="22"/>
          <w:szCs w:val="22"/>
        </w:rPr>
      </w:pPr>
      <w:r w:rsidRPr="00F4775B">
        <w:rPr>
          <w:rFonts w:ascii="Arial" w:hAnsi="Arial" w:cs="Arial"/>
          <w:bCs/>
          <w:sz w:val="22"/>
          <w:szCs w:val="22"/>
        </w:rPr>
        <w:t>Kontakt:</w:t>
      </w:r>
    </w:p>
    <w:p w14:paraId="7E299202" w14:textId="77777777" w:rsidR="00AD7C02" w:rsidRPr="00F4775B" w:rsidRDefault="00AD7C02" w:rsidP="00E03F8A">
      <w:pPr>
        <w:spacing w:before="120" w:after="120" w:line="271" w:lineRule="auto"/>
        <w:rPr>
          <w:rFonts w:ascii="Arial" w:hAnsi="Arial" w:cs="Arial"/>
          <w:b/>
          <w:bCs/>
          <w:sz w:val="22"/>
          <w:szCs w:val="22"/>
        </w:rPr>
      </w:pPr>
      <w:r w:rsidRPr="00F4775B">
        <w:rPr>
          <w:rFonts w:ascii="Arial" w:hAnsi="Arial" w:cs="Arial"/>
          <w:b/>
          <w:bCs/>
          <w:sz w:val="22"/>
          <w:szCs w:val="22"/>
        </w:rPr>
        <w:t xml:space="preserve">Rzecznik Funduszy Europejskich </w:t>
      </w:r>
    </w:p>
    <w:p w14:paraId="1BD340C1" w14:textId="77777777" w:rsidR="00AD7C02" w:rsidRPr="00F4775B" w:rsidRDefault="00AD7C02" w:rsidP="00E03F8A">
      <w:pPr>
        <w:spacing w:before="120" w:after="120" w:line="271" w:lineRule="auto"/>
        <w:rPr>
          <w:rFonts w:ascii="Arial" w:hAnsi="Arial" w:cs="Arial"/>
          <w:b/>
          <w:bCs/>
          <w:sz w:val="22"/>
          <w:szCs w:val="22"/>
        </w:rPr>
      </w:pPr>
      <w:r w:rsidRPr="00F4775B">
        <w:rPr>
          <w:rFonts w:ascii="Arial" w:hAnsi="Arial" w:cs="Arial"/>
          <w:bCs/>
          <w:sz w:val="22"/>
          <w:szCs w:val="22"/>
        </w:rPr>
        <w:t xml:space="preserve">e-mail: </w:t>
      </w:r>
      <w:hyperlink r:id="rId29" w:history="1">
        <w:r w:rsidRPr="00F4775B">
          <w:rPr>
            <w:rStyle w:val="Hipercze"/>
            <w:rFonts w:ascii="Arial" w:hAnsi="Arial" w:cs="Arial"/>
            <w:b/>
            <w:bCs/>
            <w:sz w:val="22"/>
            <w:szCs w:val="22"/>
          </w:rPr>
          <w:t>rzecznikFE@wzp.pl</w:t>
        </w:r>
      </w:hyperlink>
    </w:p>
    <w:p w14:paraId="1267E07E" w14:textId="77777777" w:rsidR="00AD7C02" w:rsidRPr="00F4775B" w:rsidRDefault="00AD7C02" w:rsidP="00E03F8A">
      <w:pPr>
        <w:spacing w:before="120" w:after="120" w:line="271" w:lineRule="auto"/>
        <w:rPr>
          <w:rFonts w:ascii="Arial" w:hAnsi="Arial" w:cs="Arial"/>
          <w:b/>
          <w:bCs/>
          <w:sz w:val="22"/>
          <w:szCs w:val="22"/>
        </w:rPr>
      </w:pPr>
      <w:r w:rsidRPr="00F4775B">
        <w:rPr>
          <w:rFonts w:ascii="Arial" w:hAnsi="Arial" w:cs="Arial"/>
          <w:bCs/>
          <w:sz w:val="22"/>
          <w:szCs w:val="22"/>
        </w:rPr>
        <w:t xml:space="preserve">telefon: </w:t>
      </w:r>
      <w:r w:rsidRPr="00F4775B">
        <w:rPr>
          <w:rFonts w:ascii="Arial" w:hAnsi="Arial" w:cs="Arial"/>
          <w:b/>
          <w:bCs/>
          <w:sz w:val="22"/>
          <w:szCs w:val="22"/>
        </w:rPr>
        <w:t>91 488 98 68</w:t>
      </w:r>
    </w:p>
    <w:p w14:paraId="361BF3FA" w14:textId="0EE03730" w:rsidR="0013276F" w:rsidRPr="00F4775B" w:rsidRDefault="0013276F" w:rsidP="00E03F8A">
      <w:pPr>
        <w:spacing w:before="120" w:after="120" w:line="271" w:lineRule="auto"/>
        <w:rPr>
          <w:rFonts w:ascii="Arial" w:hAnsi="Arial" w:cs="Arial"/>
          <w:b/>
          <w:bCs/>
          <w:kern w:val="32"/>
          <w:sz w:val="22"/>
          <w:szCs w:val="22"/>
        </w:rPr>
      </w:pPr>
    </w:p>
    <w:p w14:paraId="696B8C1E" w14:textId="77777777" w:rsidR="004E75AD" w:rsidRPr="00F4775B" w:rsidRDefault="00911FC7" w:rsidP="00911FC7">
      <w:pPr>
        <w:pStyle w:val="Nagwek1"/>
        <w:shd w:val="clear" w:color="auto" w:fill="FFFFFF"/>
        <w:spacing w:before="120" w:after="120" w:line="271" w:lineRule="auto"/>
        <w:ind w:left="360"/>
        <w:rPr>
          <w:rFonts w:ascii="Arial" w:hAnsi="Arial" w:cs="Arial"/>
          <w:sz w:val="22"/>
          <w:szCs w:val="22"/>
        </w:rPr>
      </w:pPr>
      <w:bookmarkStart w:id="1290" w:name="_Toc173497466"/>
      <w:r w:rsidRPr="00F4775B">
        <w:rPr>
          <w:rFonts w:ascii="Arial" w:hAnsi="Arial" w:cs="Arial"/>
          <w:sz w:val="22"/>
          <w:szCs w:val="22"/>
        </w:rPr>
        <w:t xml:space="preserve">VII. </w:t>
      </w:r>
      <w:r w:rsidR="00B248AB" w:rsidRPr="00F4775B">
        <w:rPr>
          <w:rFonts w:ascii="Arial" w:hAnsi="Arial" w:cs="Arial"/>
          <w:sz w:val="22"/>
          <w:szCs w:val="22"/>
        </w:rPr>
        <w:t>ZAŁĄCZNIKI</w:t>
      </w:r>
      <w:bookmarkEnd w:id="1268"/>
      <w:bookmarkEnd w:id="1290"/>
    </w:p>
    <w:p w14:paraId="5DEB53FB" w14:textId="6F99E161" w:rsidR="007F3686" w:rsidRPr="00F4775B" w:rsidRDefault="007F3686" w:rsidP="00F4538C">
      <w:pPr>
        <w:pStyle w:val="Tekstpodstawowy"/>
        <w:numPr>
          <w:ilvl w:val="1"/>
          <w:numId w:val="24"/>
        </w:numPr>
        <w:spacing w:before="120" w:line="271" w:lineRule="auto"/>
        <w:ind w:left="0" w:firstLine="0"/>
        <w:rPr>
          <w:rFonts w:ascii="Arial" w:hAnsi="Arial" w:cs="Arial"/>
          <w:i/>
          <w:sz w:val="22"/>
          <w:szCs w:val="22"/>
        </w:rPr>
      </w:pPr>
      <w:r w:rsidRPr="00F4775B">
        <w:rPr>
          <w:rFonts w:ascii="Arial" w:hAnsi="Arial" w:cs="Arial"/>
          <w:i/>
          <w:sz w:val="22"/>
          <w:szCs w:val="22"/>
        </w:rPr>
        <w:t>Wzór wniosku o dofinansowanie projektu</w:t>
      </w:r>
      <w:r w:rsidR="00CB0C4B">
        <w:rPr>
          <w:rFonts w:ascii="Arial" w:hAnsi="Arial" w:cs="Arial"/>
          <w:i/>
          <w:sz w:val="22"/>
          <w:szCs w:val="22"/>
        </w:rPr>
        <w:t>.</w:t>
      </w:r>
    </w:p>
    <w:p w14:paraId="3CF046EE" w14:textId="7D683C79" w:rsidR="00233D10" w:rsidRDefault="00233D10" w:rsidP="00233D10">
      <w:pPr>
        <w:pStyle w:val="Tekstpodstawowy"/>
        <w:numPr>
          <w:ilvl w:val="1"/>
          <w:numId w:val="24"/>
        </w:numPr>
        <w:spacing w:before="120" w:line="271" w:lineRule="auto"/>
        <w:ind w:left="709" w:hanging="709"/>
        <w:rPr>
          <w:rFonts w:ascii="Arial" w:hAnsi="Arial" w:cs="Arial"/>
          <w:i/>
          <w:sz w:val="22"/>
          <w:szCs w:val="22"/>
        </w:rPr>
      </w:pPr>
      <w:r w:rsidRPr="00F4775B">
        <w:rPr>
          <w:rFonts w:ascii="Arial" w:hAnsi="Arial" w:cs="Arial"/>
          <w:i/>
          <w:sz w:val="22"/>
          <w:szCs w:val="22"/>
        </w:rPr>
        <w:t>Wz</w:t>
      </w:r>
      <w:r>
        <w:rPr>
          <w:rFonts w:ascii="Arial" w:hAnsi="Arial" w:cs="Arial"/>
          <w:i/>
          <w:sz w:val="22"/>
          <w:szCs w:val="22"/>
        </w:rPr>
        <w:t>ory</w:t>
      </w:r>
      <w:r w:rsidRPr="00F4775B">
        <w:rPr>
          <w:rFonts w:ascii="Arial" w:hAnsi="Arial" w:cs="Arial"/>
          <w:i/>
          <w:sz w:val="22"/>
          <w:szCs w:val="22"/>
        </w:rPr>
        <w:t xml:space="preserve"> </w:t>
      </w:r>
      <w:r>
        <w:rPr>
          <w:rFonts w:ascii="Arial" w:hAnsi="Arial" w:cs="Arial"/>
          <w:i/>
          <w:sz w:val="22"/>
          <w:szCs w:val="22"/>
        </w:rPr>
        <w:t>Umów</w:t>
      </w:r>
      <w:r w:rsidR="00251AC7">
        <w:rPr>
          <w:rFonts w:ascii="Arial" w:hAnsi="Arial" w:cs="Arial"/>
          <w:i/>
          <w:sz w:val="22"/>
          <w:szCs w:val="22"/>
        </w:rPr>
        <w:t xml:space="preserve"> </w:t>
      </w:r>
      <w:r w:rsidR="00951610" w:rsidRPr="00F4775B">
        <w:rPr>
          <w:rFonts w:ascii="Arial" w:hAnsi="Arial" w:cs="Arial"/>
          <w:i/>
          <w:sz w:val="22"/>
          <w:szCs w:val="22"/>
        </w:rPr>
        <w:t xml:space="preserve">o dofinansowanie projektu </w:t>
      </w:r>
      <w:r w:rsidR="00912896" w:rsidRPr="00F4775B">
        <w:rPr>
          <w:rFonts w:ascii="Arial" w:hAnsi="Arial" w:cs="Arial"/>
          <w:i/>
          <w:sz w:val="22"/>
          <w:szCs w:val="22"/>
        </w:rPr>
        <w:t>współfinansowan</w:t>
      </w:r>
      <w:r w:rsidR="00912896">
        <w:rPr>
          <w:rFonts w:ascii="Arial" w:hAnsi="Arial" w:cs="Arial"/>
          <w:i/>
          <w:sz w:val="22"/>
          <w:szCs w:val="22"/>
        </w:rPr>
        <w:t>ych</w:t>
      </w:r>
      <w:r w:rsidR="00912896" w:rsidRPr="00F4775B">
        <w:rPr>
          <w:rFonts w:ascii="Arial" w:hAnsi="Arial" w:cs="Arial"/>
          <w:i/>
          <w:sz w:val="22"/>
          <w:szCs w:val="22"/>
        </w:rPr>
        <w:t xml:space="preserve"> </w:t>
      </w:r>
      <w:r w:rsidR="00951610" w:rsidRPr="00F4775B">
        <w:rPr>
          <w:rFonts w:ascii="Arial" w:hAnsi="Arial" w:cs="Arial"/>
          <w:i/>
          <w:sz w:val="22"/>
          <w:szCs w:val="22"/>
        </w:rPr>
        <w:t>ze</w:t>
      </w:r>
      <w:r w:rsidR="00F1744A" w:rsidRPr="00F4775B">
        <w:rPr>
          <w:rFonts w:ascii="Arial" w:hAnsi="Arial" w:cs="Arial"/>
          <w:i/>
          <w:sz w:val="22"/>
          <w:szCs w:val="22"/>
        </w:rPr>
        <w:t xml:space="preserve"> </w:t>
      </w:r>
      <w:r w:rsidR="00951610" w:rsidRPr="00F4775B">
        <w:rPr>
          <w:rFonts w:ascii="Arial" w:hAnsi="Arial" w:cs="Arial"/>
          <w:i/>
          <w:sz w:val="22"/>
          <w:szCs w:val="22"/>
        </w:rPr>
        <w:t>środków EFS + w ramach FEPZ 2021-2027</w:t>
      </w:r>
      <w:r w:rsidR="00CB0C4B">
        <w:rPr>
          <w:rFonts w:ascii="Arial" w:hAnsi="Arial" w:cs="Arial"/>
          <w:i/>
          <w:sz w:val="22"/>
          <w:szCs w:val="22"/>
        </w:rPr>
        <w:t>.</w:t>
      </w:r>
    </w:p>
    <w:p w14:paraId="76839532" w14:textId="0FEC49C9" w:rsidR="00233D10" w:rsidRPr="00322FD2" w:rsidRDefault="00233D10" w:rsidP="00233D10">
      <w:pPr>
        <w:pStyle w:val="Tekstpodstawowy"/>
        <w:numPr>
          <w:ilvl w:val="2"/>
          <w:numId w:val="18"/>
        </w:numPr>
        <w:spacing w:before="120" w:line="271" w:lineRule="auto"/>
        <w:rPr>
          <w:rFonts w:ascii="Arial" w:hAnsi="Arial" w:cs="Arial"/>
          <w:sz w:val="22"/>
          <w:szCs w:val="22"/>
        </w:rPr>
      </w:pPr>
      <w:r w:rsidRPr="00322FD2">
        <w:rPr>
          <w:rFonts w:ascii="Arial" w:hAnsi="Arial" w:cs="Arial"/>
          <w:sz w:val="22"/>
          <w:szCs w:val="22"/>
        </w:rPr>
        <w:t>Wzór minimalny Umowy o dofinansowanie – IIT Ogólna</w:t>
      </w:r>
      <w:r w:rsidR="00CB0C4B" w:rsidRPr="00322FD2">
        <w:rPr>
          <w:rFonts w:ascii="Arial" w:hAnsi="Arial" w:cs="Arial"/>
          <w:sz w:val="22"/>
          <w:szCs w:val="22"/>
        </w:rPr>
        <w:t>.</w:t>
      </w:r>
    </w:p>
    <w:p w14:paraId="234A830E" w14:textId="309497E2" w:rsidR="00233D10" w:rsidRPr="00322FD2" w:rsidRDefault="00233D10" w:rsidP="00E42239">
      <w:pPr>
        <w:pStyle w:val="Tekstpodstawowy"/>
        <w:numPr>
          <w:ilvl w:val="2"/>
          <w:numId w:val="18"/>
        </w:numPr>
        <w:spacing w:before="120" w:line="271" w:lineRule="auto"/>
        <w:rPr>
          <w:rFonts w:ascii="Arial" w:hAnsi="Arial" w:cs="Arial"/>
          <w:sz w:val="22"/>
          <w:szCs w:val="22"/>
        </w:rPr>
      </w:pPr>
      <w:r w:rsidRPr="00322FD2">
        <w:rPr>
          <w:rFonts w:ascii="Arial" w:hAnsi="Arial" w:cs="Arial"/>
          <w:sz w:val="22"/>
          <w:szCs w:val="22"/>
        </w:rPr>
        <w:t>Wzór minimalny Umowy o dofinansowanie – IIT Stawki Jednostkowe</w:t>
      </w:r>
      <w:r w:rsidR="00CB0C4B" w:rsidRPr="00322FD2">
        <w:rPr>
          <w:rFonts w:ascii="Arial" w:hAnsi="Arial" w:cs="Arial"/>
          <w:sz w:val="22"/>
          <w:szCs w:val="22"/>
        </w:rPr>
        <w:t>.</w:t>
      </w:r>
    </w:p>
    <w:p w14:paraId="6425FAAC" w14:textId="417504F4" w:rsidR="001C563A" w:rsidRPr="00322FD2" w:rsidRDefault="001C563A" w:rsidP="00F4538C">
      <w:pPr>
        <w:pStyle w:val="Tekstpodstawowy"/>
        <w:numPr>
          <w:ilvl w:val="1"/>
          <w:numId w:val="24"/>
        </w:numPr>
        <w:spacing w:before="120" w:line="271" w:lineRule="auto"/>
        <w:ind w:left="0" w:firstLine="0"/>
        <w:rPr>
          <w:rFonts w:ascii="Arial" w:hAnsi="Arial" w:cs="Arial"/>
          <w:sz w:val="22"/>
          <w:szCs w:val="22"/>
        </w:rPr>
      </w:pPr>
      <w:r w:rsidRPr="00322FD2">
        <w:rPr>
          <w:rFonts w:ascii="Arial" w:hAnsi="Arial" w:cs="Arial"/>
          <w:sz w:val="22"/>
          <w:szCs w:val="22"/>
        </w:rPr>
        <w:t xml:space="preserve">Wzór oświadczenia kwalifikowalności </w:t>
      </w:r>
      <w:r w:rsidR="00092A40">
        <w:rPr>
          <w:rFonts w:ascii="Arial" w:hAnsi="Arial" w:cs="Arial"/>
          <w:sz w:val="22"/>
          <w:szCs w:val="22"/>
        </w:rPr>
        <w:t>W</w:t>
      </w:r>
      <w:r w:rsidRPr="00322FD2">
        <w:rPr>
          <w:rFonts w:ascii="Arial" w:hAnsi="Arial" w:cs="Arial"/>
          <w:sz w:val="22"/>
          <w:szCs w:val="22"/>
        </w:rPr>
        <w:t>nioskodawcy</w:t>
      </w:r>
      <w:r w:rsidR="00092A40">
        <w:rPr>
          <w:rFonts w:ascii="Arial" w:hAnsi="Arial" w:cs="Arial"/>
          <w:sz w:val="22"/>
          <w:szCs w:val="22"/>
        </w:rPr>
        <w:t>/Partnera</w:t>
      </w:r>
      <w:r w:rsidR="00CB0C4B" w:rsidRPr="00322FD2">
        <w:rPr>
          <w:rFonts w:ascii="Arial" w:hAnsi="Arial" w:cs="Arial"/>
          <w:sz w:val="22"/>
          <w:szCs w:val="22"/>
        </w:rPr>
        <w:t>.</w:t>
      </w:r>
    </w:p>
    <w:p w14:paraId="200E8FD9" w14:textId="414BEC7E" w:rsidR="00593637" w:rsidRPr="00322FD2" w:rsidRDefault="00593637" w:rsidP="00F4538C">
      <w:pPr>
        <w:pStyle w:val="Tekstpodstawowy"/>
        <w:numPr>
          <w:ilvl w:val="1"/>
          <w:numId w:val="24"/>
        </w:numPr>
        <w:spacing w:before="120" w:line="271" w:lineRule="auto"/>
        <w:ind w:left="0" w:firstLine="0"/>
        <w:rPr>
          <w:rFonts w:ascii="Arial" w:hAnsi="Arial" w:cs="Arial"/>
          <w:sz w:val="22"/>
          <w:szCs w:val="22"/>
        </w:rPr>
      </w:pPr>
      <w:r w:rsidRPr="00322FD2">
        <w:rPr>
          <w:rFonts w:ascii="Arial" w:hAnsi="Arial" w:cs="Arial"/>
          <w:sz w:val="22"/>
          <w:szCs w:val="22"/>
        </w:rPr>
        <w:t>Instrukcja wypełniania wniosku o dofinansowanie projektu</w:t>
      </w:r>
      <w:r w:rsidR="00CB0C4B" w:rsidRPr="00322FD2">
        <w:rPr>
          <w:rFonts w:ascii="Arial" w:hAnsi="Arial" w:cs="Arial"/>
          <w:sz w:val="22"/>
          <w:szCs w:val="22"/>
        </w:rPr>
        <w:t>.</w:t>
      </w:r>
    </w:p>
    <w:p w14:paraId="69B138DE" w14:textId="3314CEE2" w:rsidR="006E164B" w:rsidRPr="00F4775B" w:rsidRDefault="00251AC7" w:rsidP="00F4538C">
      <w:pPr>
        <w:pStyle w:val="Tekstpodstawowy"/>
        <w:numPr>
          <w:ilvl w:val="1"/>
          <w:numId w:val="24"/>
        </w:numPr>
        <w:spacing w:before="120" w:line="271" w:lineRule="auto"/>
        <w:ind w:left="709" w:hanging="709"/>
        <w:rPr>
          <w:rFonts w:ascii="Arial" w:hAnsi="Arial" w:cs="Arial"/>
          <w:i/>
          <w:sz w:val="22"/>
          <w:szCs w:val="22"/>
        </w:rPr>
      </w:pPr>
      <w:r w:rsidRPr="00322FD2">
        <w:rPr>
          <w:rFonts w:ascii="Arial" w:hAnsi="Arial" w:cs="Arial"/>
          <w:sz w:val="22"/>
          <w:szCs w:val="22"/>
        </w:rPr>
        <w:t>Wzór</w:t>
      </w:r>
      <w:r>
        <w:rPr>
          <w:rFonts w:ascii="Arial" w:hAnsi="Arial" w:cs="Arial"/>
          <w:i/>
          <w:sz w:val="22"/>
          <w:szCs w:val="22"/>
        </w:rPr>
        <w:t xml:space="preserve"> karty</w:t>
      </w:r>
      <w:r w:rsidR="006E164B" w:rsidRPr="00F4775B">
        <w:rPr>
          <w:rFonts w:ascii="Arial" w:hAnsi="Arial" w:cs="Arial"/>
          <w:i/>
          <w:sz w:val="22"/>
          <w:szCs w:val="22"/>
        </w:rPr>
        <w:t xml:space="preserve"> oceny</w:t>
      </w:r>
      <w:r w:rsidR="007B5584" w:rsidRPr="00F4775B">
        <w:rPr>
          <w:rFonts w:ascii="Arial" w:hAnsi="Arial" w:cs="Arial"/>
          <w:i/>
          <w:sz w:val="22"/>
          <w:szCs w:val="22"/>
        </w:rPr>
        <w:t xml:space="preserve"> merytorycznej pierwszego stopnia</w:t>
      </w:r>
      <w:r w:rsidR="006E164B" w:rsidRPr="00F4775B">
        <w:rPr>
          <w:rFonts w:ascii="Arial" w:hAnsi="Arial" w:cs="Arial"/>
          <w:i/>
          <w:sz w:val="22"/>
          <w:szCs w:val="22"/>
        </w:rPr>
        <w:t xml:space="preserve"> wniosku o dofinansowanie projektu w postępowaniu niekonkurencyjnym w ramach FEPZ 2021-2027</w:t>
      </w:r>
      <w:r w:rsidR="00CB0C4B">
        <w:rPr>
          <w:rFonts w:ascii="Arial" w:hAnsi="Arial" w:cs="Arial"/>
          <w:i/>
          <w:sz w:val="22"/>
          <w:szCs w:val="22"/>
        </w:rPr>
        <w:t>.</w:t>
      </w:r>
    </w:p>
    <w:p w14:paraId="4EDF8FF6" w14:textId="529612C4" w:rsidR="007B5584" w:rsidRPr="00F4775B" w:rsidRDefault="007B5584" w:rsidP="00F4538C">
      <w:pPr>
        <w:pStyle w:val="Tekstpodstawowy"/>
        <w:numPr>
          <w:ilvl w:val="1"/>
          <w:numId w:val="24"/>
        </w:numPr>
        <w:spacing w:before="120" w:line="271" w:lineRule="auto"/>
        <w:ind w:left="709" w:hanging="709"/>
        <w:rPr>
          <w:rFonts w:ascii="Arial" w:hAnsi="Arial" w:cs="Arial"/>
          <w:i/>
          <w:sz w:val="22"/>
          <w:szCs w:val="22"/>
        </w:rPr>
      </w:pPr>
      <w:r w:rsidRPr="00F4775B">
        <w:rPr>
          <w:rFonts w:ascii="Arial" w:hAnsi="Arial" w:cs="Arial"/>
          <w:i/>
          <w:sz w:val="22"/>
          <w:szCs w:val="22"/>
        </w:rPr>
        <w:t xml:space="preserve"> Kart</w:t>
      </w:r>
      <w:r w:rsidR="00BF77B0">
        <w:rPr>
          <w:rFonts w:ascii="Arial" w:hAnsi="Arial" w:cs="Arial"/>
          <w:i/>
          <w:sz w:val="22"/>
          <w:szCs w:val="22"/>
        </w:rPr>
        <w:t>a</w:t>
      </w:r>
      <w:r w:rsidRPr="00F4775B">
        <w:rPr>
          <w:rFonts w:ascii="Arial" w:hAnsi="Arial" w:cs="Arial"/>
          <w:i/>
          <w:sz w:val="22"/>
          <w:szCs w:val="22"/>
        </w:rPr>
        <w:t xml:space="preserve"> oceny merytorycznej drugiego stopnia wniosku o dofinansowanie projektu w postępowaniu niekonkurencyjnym w ramach FEPZ 2021-2027</w:t>
      </w:r>
      <w:r w:rsidR="00251AC7">
        <w:rPr>
          <w:rFonts w:ascii="Arial" w:hAnsi="Arial" w:cs="Arial"/>
          <w:i/>
          <w:sz w:val="22"/>
          <w:szCs w:val="22"/>
        </w:rPr>
        <w:t>.</w:t>
      </w:r>
    </w:p>
    <w:p w14:paraId="71A2BF1C" w14:textId="46C4FFFF" w:rsidR="00FB6C26" w:rsidRPr="00F4775B" w:rsidRDefault="00FB6C26" w:rsidP="00F4538C">
      <w:pPr>
        <w:pStyle w:val="Tekstpodstawowy"/>
        <w:numPr>
          <w:ilvl w:val="1"/>
          <w:numId w:val="24"/>
        </w:numPr>
        <w:spacing w:before="120" w:line="271" w:lineRule="auto"/>
        <w:ind w:left="709" w:hanging="709"/>
        <w:rPr>
          <w:rFonts w:ascii="Arial" w:hAnsi="Arial" w:cs="Arial"/>
          <w:i/>
          <w:sz w:val="22"/>
          <w:szCs w:val="22"/>
        </w:rPr>
      </w:pPr>
      <w:r w:rsidRPr="00F4775B">
        <w:rPr>
          <w:rFonts w:ascii="Arial" w:hAnsi="Arial" w:cs="Arial"/>
          <w:i/>
          <w:sz w:val="22"/>
          <w:szCs w:val="22"/>
        </w:rPr>
        <w:t xml:space="preserve"> Kart</w:t>
      </w:r>
      <w:r w:rsidR="00BF77B0">
        <w:rPr>
          <w:rFonts w:ascii="Arial" w:hAnsi="Arial" w:cs="Arial"/>
          <w:i/>
          <w:sz w:val="22"/>
          <w:szCs w:val="22"/>
        </w:rPr>
        <w:t>a</w:t>
      </w:r>
      <w:r w:rsidRPr="00F4775B">
        <w:rPr>
          <w:rFonts w:ascii="Arial" w:hAnsi="Arial" w:cs="Arial"/>
          <w:i/>
          <w:sz w:val="22"/>
          <w:szCs w:val="22"/>
        </w:rPr>
        <w:t xml:space="preserve"> oceny uzupełnionego/skorygowanego </w:t>
      </w:r>
      <w:r w:rsidR="007B5584" w:rsidRPr="00F4775B">
        <w:rPr>
          <w:rFonts w:ascii="Arial" w:hAnsi="Arial" w:cs="Arial"/>
          <w:i/>
          <w:sz w:val="22"/>
          <w:szCs w:val="22"/>
        </w:rPr>
        <w:t xml:space="preserve">na drugim etapie </w:t>
      </w:r>
      <w:r w:rsidRPr="00F4775B">
        <w:rPr>
          <w:rFonts w:ascii="Arial" w:hAnsi="Arial" w:cs="Arial"/>
          <w:i/>
          <w:sz w:val="22"/>
          <w:szCs w:val="22"/>
        </w:rPr>
        <w:t>wniosku o dofinansowanie projektu w postępowaniu niekonkurencyjnym w ramach FEPZ 2021-2027</w:t>
      </w:r>
      <w:r w:rsidR="00CB0C4B">
        <w:rPr>
          <w:rFonts w:ascii="Arial" w:hAnsi="Arial" w:cs="Arial"/>
          <w:i/>
          <w:sz w:val="22"/>
          <w:szCs w:val="22"/>
        </w:rPr>
        <w:t>.</w:t>
      </w:r>
    </w:p>
    <w:p w14:paraId="5735E671" w14:textId="77777777" w:rsidR="00D65B6D" w:rsidRPr="00322FD2" w:rsidRDefault="00D65B6D" w:rsidP="00D65B6D">
      <w:pPr>
        <w:pStyle w:val="Tekstpodstawowy"/>
        <w:numPr>
          <w:ilvl w:val="1"/>
          <w:numId w:val="24"/>
        </w:numPr>
        <w:spacing w:before="120" w:line="360" w:lineRule="auto"/>
        <w:ind w:left="709" w:hanging="709"/>
        <w:rPr>
          <w:rFonts w:ascii="Arial" w:hAnsi="Arial" w:cs="Arial"/>
          <w:sz w:val="22"/>
          <w:szCs w:val="22"/>
        </w:rPr>
      </w:pPr>
      <w:r w:rsidRPr="00322FD2">
        <w:rPr>
          <w:rFonts w:ascii="Arial" w:hAnsi="Arial" w:cs="Arial"/>
          <w:sz w:val="22"/>
          <w:szCs w:val="22"/>
        </w:rPr>
        <w:t xml:space="preserve">Dodatkowe załączniki do sporządzenia umowy: </w:t>
      </w:r>
    </w:p>
    <w:p w14:paraId="49D67037" w14:textId="0E9DA6AB" w:rsidR="00D65B6D" w:rsidRDefault="00D65B6D" w:rsidP="00D65B6D">
      <w:pPr>
        <w:pStyle w:val="Tekstpodstawowy"/>
        <w:spacing w:before="120" w:line="360" w:lineRule="auto"/>
        <w:ind w:left="709"/>
        <w:rPr>
          <w:rFonts w:ascii="Arial" w:hAnsi="Arial" w:cs="Arial"/>
          <w:i/>
          <w:sz w:val="22"/>
          <w:szCs w:val="22"/>
        </w:rPr>
      </w:pPr>
      <w:r w:rsidRPr="0019178A">
        <w:rPr>
          <w:rFonts w:ascii="Arial" w:hAnsi="Arial" w:cs="Arial"/>
          <w:i/>
          <w:sz w:val="22"/>
          <w:szCs w:val="22"/>
        </w:rPr>
        <w:t>7.</w:t>
      </w:r>
      <w:r w:rsidR="00A0583D">
        <w:rPr>
          <w:rFonts w:ascii="Arial" w:hAnsi="Arial" w:cs="Arial"/>
          <w:i/>
          <w:sz w:val="22"/>
          <w:szCs w:val="22"/>
        </w:rPr>
        <w:t>8</w:t>
      </w:r>
      <w:r w:rsidRPr="0019178A">
        <w:rPr>
          <w:rFonts w:ascii="Arial" w:hAnsi="Arial" w:cs="Arial"/>
          <w:i/>
          <w:sz w:val="22"/>
          <w:szCs w:val="22"/>
        </w:rPr>
        <w:t>.1 - Deklaracja potwierdzająca udział własny wnioskodawcy</w:t>
      </w:r>
      <w:r w:rsidR="00CB0C4B">
        <w:rPr>
          <w:rFonts w:ascii="Arial" w:hAnsi="Arial" w:cs="Arial"/>
          <w:i/>
          <w:sz w:val="22"/>
          <w:szCs w:val="22"/>
        </w:rPr>
        <w:t>.</w:t>
      </w:r>
      <w:r w:rsidRPr="0019178A">
        <w:rPr>
          <w:rFonts w:ascii="Arial" w:hAnsi="Arial" w:cs="Arial"/>
          <w:i/>
          <w:sz w:val="22"/>
          <w:szCs w:val="22"/>
        </w:rPr>
        <w:t xml:space="preserve"> </w:t>
      </w:r>
    </w:p>
    <w:p w14:paraId="429BCECA" w14:textId="510F971B" w:rsidR="00D65B6D" w:rsidRDefault="00D65B6D" w:rsidP="00D65B6D">
      <w:pPr>
        <w:pStyle w:val="Tekstpodstawowy"/>
        <w:spacing w:before="120" w:line="360" w:lineRule="auto"/>
        <w:ind w:left="709"/>
        <w:rPr>
          <w:rFonts w:ascii="Arial" w:hAnsi="Arial" w:cs="Arial"/>
          <w:i/>
          <w:sz w:val="22"/>
          <w:szCs w:val="22"/>
        </w:rPr>
      </w:pPr>
      <w:r w:rsidRPr="0019178A">
        <w:rPr>
          <w:rFonts w:ascii="Arial" w:hAnsi="Arial" w:cs="Arial"/>
          <w:i/>
          <w:sz w:val="22"/>
          <w:szCs w:val="22"/>
        </w:rPr>
        <w:t>7.</w:t>
      </w:r>
      <w:r w:rsidR="00A0583D">
        <w:rPr>
          <w:rFonts w:ascii="Arial" w:hAnsi="Arial" w:cs="Arial"/>
          <w:i/>
          <w:sz w:val="22"/>
          <w:szCs w:val="22"/>
        </w:rPr>
        <w:t>8</w:t>
      </w:r>
      <w:r w:rsidRPr="0019178A">
        <w:rPr>
          <w:rFonts w:ascii="Arial" w:hAnsi="Arial" w:cs="Arial"/>
          <w:i/>
          <w:sz w:val="22"/>
          <w:szCs w:val="22"/>
        </w:rPr>
        <w:t>.2 – Informacja o jednostce realizującej projekt</w:t>
      </w:r>
      <w:r w:rsidR="00CB0C4B">
        <w:rPr>
          <w:rFonts w:ascii="Arial" w:hAnsi="Arial" w:cs="Arial"/>
          <w:i/>
          <w:sz w:val="22"/>
          <w:szCs w:val="22"/>
        </w:rPr>
        <w:t>.</w:t>
      </w:r>
      <w:r w:rsidRPr="0019178A">
        <w:rPr>
          <w:rFonts w:ascii="Arial" w:hAnsi="Arial" w:cs="Arial"/>
          <w:i/>
          <w:sz w:val="22"/>
          <w:szCs w:val="22"/>
        </w:rPr>
        <w:t xml:space="preserve"> </w:t>
      </w:r>
    </w:p>
    <w:p w14:paraId="6E58E8EE" w14:textId="311A0F34" w:rsidR="00D65B6D" w:rsidRDefault="00D65B6D" w:rsidP="00D65B6D">
      <w:pPr>
        <w:pStyle w:val="Tekstpodstawowy"/>
        <w:spacing w:before="120" w:line="360" w:lineRule="auto"/>
        <w:ind w:left="709"/>
        <w:rPr>
          <w:rFonts w:ascii="Arial" w:hAnsi="Arial" w:cs="Arial"/>
          <w:i/>
          <w:sz w:val="22"/>
          <w:szCs w:val="22"/>
        </w:rPr>
      </w:pPr>
      <w:r w:rsidRPr="0019178A">
        <w:rPr>
          <w:rFonts w:ascii="Arial" w:hAnsi="Arial" w:cs="Arial"/>
          <w:i/>
          <w:sz w:val="22"/>
          <w:szCs w:val="22"/>
        </w:rPr>
        <w:t>7.</w:t>
      </w:r>
      <w:r w:rsidR="00A0583D">
        <w:rPr>
          <w:rFonts w:ascii="Arial" w:hAnsi="Arial" w:cs="Arial"/>
          <w:i/>
          <w:sz w:val="22"/>
          <w:szCs w:val="22"/>
        </w:rPr>
        <w:t>8</w:t>
      </w:r>
      <w:r w:rsidRPr="0019178A">
        <w:rPr>
          <w:rFonts w:ascii="Arial" w:hAnsi="Arial" w:cs="Arial"/>
          <w:i/>
          <w:sz w:val="22"/>
          <w:szCs w:val="22"/>
        </w:rPr>
        <w:t xml:space="preserve">.3 - </w:t>
      </w:r>
      <w:r w:rsidR="006E5A48" w:rsidRPr="000917FA">
        <w:rPr>
          <w:rFonts w:ascii="Arial" w:hAnsi="Arial" w:cs="Arial"/>
          <w:i/>
          <w:sz w:val="22"/>
          <w:szCs w:val="22"/>
        </w:rPr>
        <w:t xml:space="preserve">Informacja o numerze rachunku płatniczego </w:t>
      </w:r>
      <w:r w:rsidR="000917FA" w:rsidRPr="00322FD2">
        <w:rPr>
          <w:rFonts w:ascii="Arial" w:hAnsi="Arial" w:cs="Arial"/>
          <w:i/>
          <w:sz w:val="22"/>
          <w:szCs w:val="22"/>
        </w:rPr>
        <w:t>Beneficjenta do ponoszenia wszystkich wydatków w ramach projektu</w:t>
      </w:r>
      <w:r w:rsidR="00CB0C4B">
        <w:rPr>
          <w:rFonts w:ascii="Arial" w:hAnsi="Arial" w:cs="Arial"/>
          <w:i/>
          <w:sz w:val="22"/>
          <w:szCs w:val="22"/>
        </w:rPr>
        <w:t>.</w:t>
      </w:r>
    </w:p>
    <w:p w14:paraId="63ECF296" w14:textId="7B9EB1D1" w:rsidR="00D65B6D" w:rsidRDefault="00D65B6D" w:rsidP="00D65B6D">
      <w:pPr>
        <w:pStyle w:val="Tekstpodstawowy"/>
        <w:spacing w:before="120" w:line="360" w:lineRule="auto"/>
        <w:ind w:left="709"/>
        <w:rPr>
          <w:rFonts w:ascii="Arial" w:hAnsi="Arial" w:cs="Arial"/>
          <w:i/>
          <w:sz w:val="22"/>
          <w:szCs w:val="22"/>
        </w:rPr>
      </w:pPr>
      <w:r w:rsidRPr="00DB000D">
        <w:rPr>
          <w:rFonts w:ascii="Arial" w:hAnsi="Arial" w:cs="Arial"/>
          <w:i/>
          <w:sz w:val="22"/>
          <w:szCs w:val="22"/>
        </w:rPr>
        <w:t>7.</w:t>
      </w:r>
      <w:r w:rsidR="00A0583D">
        <w:rPr>
          <w:rFonts w:ascii="Arial" w:hAnsi="Arial" w:cs="Arial"/>
          <w:i/>
          <w:sz w:val="22"/>
          <w:szCs w:val="22"/>
        </w:rPr>
        <w:t>8</w:t>
      </w:r>
      <w:r w:rsidRPr="00DB000D">
        <w:rPr>
          <w:rFonts w:ascii="Arial" w:hAnsi="Arial" w:cs="Arial"/>
          <w:i/>
          <w:sz w:val="22"/>
          <w:szCs w:val="22"/>
        </w:rPr>
        <w:t>.4 – Oświadczenie o niekaralności karą zakazu dostępu do środków publicznych</w:t>
      </w:r>
      <w:r w:rsidR="00CB0C4B">
        <w:rPr>
          <w:rFonts w:ascii="Arial" w:hAnsi="Arial" w:cs="Arial"/>
          <w:i/>
          <w:sz w:val="22"/>
          <w:szCs w:val="22"/>
        </w:rPr>
        <w:t>.</w:t>
      </w:r>
      <w:r w:rsidRPr="00DB000D">
        <w:rPr>
          <w:rFonts w:ascii="Arial" w:hAnsi="Arial" w:cs="Arial"/>
          <w:i/>
          <w:sz w:val="22"/>
          <w:szCs w:val="22"/>
        </w:rPr>
        <w:t xml:space="preserve"> 7.</w:t>
      </w:r>
      <w:r w:rsidR="00A0583D">
        <w:rPr>
          <w:rFonts w:ascii="Arial" w:hAnsi="Arial" w:cs="Arial"/>
          <w:i/>
          <w:sz w:val="22"/>
          <w:szCs w:val="22"/>
        </w:rPr>
        <w:t>8</w:t>
      </w:r>
      <w:r w:rsidRPr="00DB000D">
        <w:rPr>
          <w:rFonts w:ascii="Arial" w:hAnsi="Arial" w:cs="Arial"/>
          <w:i/>
          <w:sz w:val="22"/>
          <w:szCs w:val="22"/>
        </w:rPr>
        <w:t>.5 - Wzór pełnomocnictwa do reprezentowania wnioskodawcy (osoba fizyczna)</w:t>
      </w:r>
      <w:r w:rsidR="00CB0C4B">
        <w:rPr>
          <w:rFonts w:ascii="Arial" w:hAnsi="Arial" w:cs="Arial"/>
          <w:i/>
          <w:sz w:val="22"/>
          <w:szCs w:val="22"/>
        </w:rPr>
        <w:t>.</w:t>
      </w:r>
      <w:r w:rsidRPr="00DB000D">
        <w:rPr>
          <w:rFonts w:ascii="Arial" w:hAnsi="Arial" w:cs="Arial"/>
          <w:i/>
          <w:sz w:val="22"/>
          <w:szCs w:val="22"/>
        </w:rPr>
        <w:t xml:space="preserve"> 7.</w:t>
      </w:r>
      <w:r w:rsidR="00A0583D">
        <w:rPr>
          <w:rFonts w:ascii="Arial" w:hAnsi="Arial" w:cs="Arial"/>
          <w:i/>
          <w:sz w:val="22"/>
          <w:szCs w:val="22"/>
        </w:rPr>
        <w:t>8</w:t>
      </w:r>
      <w:r w:rsidRPr="00DB000D">
        <w:rPr>
          <w:rFonts w:ascii="Arial" w:hAnsi="Arial" w:cs="Arial"/>
          <w:i/>
          <w:sz w:val="22"/>
          <w:szCs w:val="22"/>
        </w:rPr>
        <w:t>.6 - Wzór pełnomocnictwa do reprezentowania wnioskodawcy (osoba prawna), 7.</w:t>
      </w:r>
      <w:r w:rsidR="00A0583D">
        <w:rPr>
          <w:rFonts w:ascii="Arial" w:hAnsi="Arial" w:cs="Arial"/>
          <w:i/>
          <w:sz w:val="22"/>
          <w:szCs w:val="22"/>
        </w:rPr>
        <w:t>8</w:t>
      </w:r>
      <w:r w:rsidRPr="00DB000D">
        <w:rPr>
          <w:rFonts w:ascii="Arial" w:hAnsi="Arial" w:cs="Arial"/>
          <w:i/>
          <w:sz w:val="22"/>
          <w:szCs w:val="22"/>
        </w:rPr>
        <w:t xml:space="preserve">.7 - </w:t>
      </w:r>
      <w:r w:rsidR="00CB0C4B" w:rsidRPr="00322FD2">
        <w:rPr>
          <w:rFonts w:ascii="Arial" w:hAnsi="Arial" w:cs="Arial"/>
          <w:iCs/>
          <w:sz w:val="22"/>
          <w:szCs w:val="22"/>
        </w:rPr>
        <w:t xml:space="preserve">Informacja o numerze rachunku płatniczego </w:t>
      </w:r>
      <w:r w:rsidR="000917FA" w:rsidRPr="000917FA">
        <w:rPr>
          <w:rFonts w:ascii="Arial" w:hAnsi="Arial" w:cs="Arial"/>
          <w:iCs/>
          <w:sz w:val="22"/>
          <w:szCs w:val="22"/>
        </w:rPr>
        <w:t>transferowego (jeśli wyodrębniono), na który przekazywane są środki w ramach projektu</w:t>
      </w:r>
      <w:r w:rsidR="00CB0C4B">
        <w:rPr>
          <w:rFonts w:ascii="Arial" w:hAnsi="Arial" w:cs="Arial"/>
          <w:i/>
          <w:sz w:val="22"/>
          <w:szCs w:val="22"/>
        </w:rPr>
        <w:t>.</w:t>
      </w:r>
      <w:r w:rsidRPr="00DB000D">
        <w:rPr>
          <w:rFonts w:ascii="Arial" w:hAnsi="Arial" w:cs="Arial"/>
          <w:i/>
          <w:sz w:val="22"/>
          <w:szCs w:val="22"/>
        </w:rPr>
        <w:t xml:space="preserve"> </w:t>
      </w:r>
    </w:p>
    <w:p w14:paraId="40EDF054" w14:textId="253D4C2D" w:rsidR="00C3642F" w:rsidRDefault="00C3642F" w:rsidP="00D65B6D">
      <w:pPr>
        <w:pStyle w:val="Tekstpodstawowy"/>
        <w:spacing w:before="120" w:line="360" w:lineRule="auto"/>
        <w:ind w:left="709"/>
        <w:rPr>
          <w:rFonts w:ascii="Arial" w:hAnsi="Arial" w:cs="Arial"/>
          <w:i/>
          <w:sz w:val="22"/>
          <w:szCs w:val="22"/>
        </w:rPr>
      </w:pPr>
      <w:r w:rsidRPr="00C3642F">
        <w:rPr>
          <w:rFonts w:ascii="Arial" w:hAnsi="Arial" w:cs="Arial"/>
          <w:i/>
          <w:sz w:val="22"/>
          <w:szCs w:val="22"/>
        </w:rPr>
        <w:lastRenderedPageBreak/>
        <w:t>7.8.8 Wzór Pełnomocnictwa do podpisania umowy o dofinansowanie projektu w imieniu i na rzecz Partnera</w:t>
      </w:r>
    </w:p>
    <w:p w14:paraId="142355B6" w14:textId="565A8258" w:rsidR="00D65B6D" w:rsidRPr="00322FD2" w:rsidRDefault="00D65B6D" w:rsidP="00981549">
      <w:pPr>
        <w:pStyle w:val="Tekstpodstawowy"/>
        <w:spacing w:before="120" w:line="360" w:lineRule="auto"/>
        <w:ind w:left="709" w:hanging="709"/>
        <w:rPr>
          <w:rFonts w:ascii="Arial" w:hAnsi="Arial" w:cs="Arial"/>
          <w:sz w:val="22"/>
          <w:szCs w:val="22"/>
        </w:rPr>
      </w:pPr>
      <w:r w:rsidRPr="00322FD2">
        <w:rPr>
          <w:rFonts w:ascii="Arial" w:hAnsi="Arial" w:cs="Arial"/>
          <w:sz w:val="22"/>
          <w:szCs w:val="22"/>
        </w:rPr>
        <w:t>7.9.     Katalog standardu i cen rynkowych wydatków i usług FEPZ 2021–2027</w:t>
      </w:r>
      <w:r w:rsidR="00CB0C4B" w:rsidRPr="00322FD2">
        <w:rPr>
          <w:rFonts w:ascii="Arial" w:hAnsi="Arial" w:cs="Arial"/>
          <w:sz w:val="22"/>
          <w:szCs w:val="22"/>
        </w:rPr>
        <w:t>.</w:t>
      </w:r>
    </w:p>
    <w:p w14:paraId="77B54083" w14:textId="41F5BD28" w:rsidR="00CB0C4B" w:rsidRPr="00322FD2" w:rsidRDefault="00CB0C4B" w:rsidP="00CB0C4B">
      <w:pPr>
        <w:pStyle w:val="Tekstpodstawowy"/>
        <w:rPr>
          <w:rFonts w:ascii="Arial" w:hAnsi="Arial" w:cs="Arial"/>
          <w:sz w:val="22"/>
          <w:szCs w:val="22"/>
        </w:rPr>
      </w:pPr>
      <w:r w:rsidRPr="00322FD2">
        <w:rPr>
          <w:rFonts w:ascii="Arial" w:hAnsi="Arial" w:cs="Arial"/>
          <w:sz w:val="22"/>
          <w:szCs w:val="22"/>
        </w:rPr>
        <w:t>7.10.   Formularz informacji przedstawianych przy ubieganiu się o pomoc de minimis.</w:t>
      </w:r>
    </w:p>
    <w:p w14:paraId="7F78D533" w14:textId="5E3E6036" w:rsidR="00CB0C4B" w:rsidRPr="00322FD2" w:rsidRDefault="00CB0C4B" w:rsidP="00CB0C4B">
      <w:pPr>
        <w:pStyle w:val="Tekstpodstawowy"/>
        <w:ind w:left="567" w:hanging="567"/>
        <w:rPr>
          <w:rFonts w:ascii="Arial" w:hAnsi="Arial" w:cs="Arial"/>
          <w:sz w:val="22"/>
          <w:szCs w:val="22"/>
        </w:rPr>
      </w:pPr>
      <w:r w:rsidRPr="00322FD2">
        <w:rPr>
          <w:rFonts w:ascii="Arial" w:hAnsi="Arial" w:cs="Arial"/>
          <w:sz w:val="22"/>
          <w:szCs w:val="22"/>
        </w:rPr>
        <w:t xml:space="preserve">7.11.   Formularz informacji przedstawianych przy ubieganiu się o pomoc inną niż pomoc w    </w:t>
      </w:r>
      <w:r w:rsidRPr="00322FD2">
        <w:rPr>
          <w:rFonts w:ascii="Arial" w:hAnsi="Arial" w:cs="Arial"/>
          <w:sz w:val="22"/>
          <w:szCs w:val="22"/>
        </w:rPr>
        <w:br/>
        <w:t xml:space="preserve"> rolnictwie lub rybołówstwie, pomoc de minimis lub pomoc de minimis w rolnictwie lub </w:t>
      </w:r>
      <w:r w:rsidRPr="00322FD2">
        <w:rPr>
          <w:rFonts w:ascii="Arial" w:hAnsi="Arial" w:cs="Arial"/>
          <w:sz w:val="22"/>
          <w:szCs w:val="22"/>
        </w:rPr>
        <w:br/>
        <w:t xml:space="preserve"> rybołówstwie.</w:t>
      </w:r>
    </w:p>
    <w:p w14:paraId="59981038" w14:textId="77777777" w:rsidR="00CB0C4B" w:rsidRPr="00322FD2" w:rsidRDefault="00CB0C4B" w:rsidP="00CB0C4B">
      <w:pPr>
        <w:pStyle w:val="Tekstpodstawowy"/>
        <w:rPr>
          <w:rFonts w:ascii="Arial" w:hAnsi="Arial" w:cs="Arial"/>
          <w:sz w:val="22"/>
          <w:szCs w:val="22"/>
        </w:rPr>
      </w:pPr>
      <w:r w:rsidRPr="00322FD2">
        <w:rPr>
          <w:rFonts w:ascii="Arial" w:hAnsi="Arial" w:cs="Arial"/>
          <w:sz w:val="22"/>
          <w:szCs w:val="22"/>
        </w:rPr>
        <w:t xml:space="preserve">7.12. </w:t>
      </w:r>
      <w:r w:rsidRPr="00322FD2">
        <w:rPr>
          <w:rFonts w:ascii="Arial" w:hAnsi="Arial" w:cs="Arial"/>
          <w:iCs/>
          <w:sz w:val="22"/>
          <w:szCs w:val="22"/>
        </w:rPr>
        <w:t>Oświadczenie o wysokości uzyskanej pomocy de minimis</w:t>
      </w:r>
      <w:r w:rsidRPr="00322FD2">
        <w:rPr>
          <w:rFonts w:ascii="Arial" w:hAnsi="Arial" w:cs="Arial"/>
          <w:sz w:val="22"/>
          <w:szCs w:val="22"/>
        </w:rPr>
        <w:t>.</w:t>
      </w:r>
    </w:p>
    <w:p w14:paraId="39B31693" w14:textId="77777777" w:rsidR="00CB0C4B" w:rsidRPr="00322FD2" w:rsidRDefault="00CB0C4B" w:rsidP="00CB0C4B">
      <w:pPr>
        <w:pStyle w:val="Tekstpodstawowy"/>
        <w:rPr>
          <w:rFonts w:ascii="Arial" w:hAnsi="Arial" w:cs="Arial"/>
          <w:sz w:val="22"/>
          <w:szCs w:val="22"/>
        </w:rPr>
      </w:pPr>
      <w:r w:rsidRPr="00322FD2">
        <w:rPr>
          <w:rFonts w:ascii="Arial" w:hAnsi="Arial" w:cs="Arial"/>
          <w:sz w:val="22"/>
          <w:szCs w:val="22"/>
        </w:rPr>
        <w:t xml:space="preserve">7.13. </w:t>
      </w:r>
      <w:r w:rsidRPr="00322FD2">
        <w:rPr>
          <w:rFonts w:ascii="Arial" w:hAnsi="Arial" w:cs="Arial"/>
          <w:iCs/>
          <w:sz w:val="22"/>
          <w:szCs w:val="22"/>
        </w:rPr>
        <w:t>Oświadczenie o nieuzyskaniu pomocy de minimis</w:t>
      </w:r>
      <w:r w:rsidRPr="00322FD2">
        <w:rPr>
          <w:rFonts w:ascii="Arial" w:hAnsi="Arial" w:cs="Arial"/>
          <w:sz w:val="22"/>
          <w:szCs w:val="22"/>
        </w:rPr>
        <w:t>.</w:t>
      </w:r>
    </w:p>
    <w:p w14:paraId="2675E443" w14:textId="77777777" w:rsidR="00CB0C4B" w:rsidRPr="00322FD2" w:rsidRDefault="00CB0C4B" w:rsidP="00CB0C4B">
      <w:pPr>
        <w:pStyle w:val="Tekstpodstawowy"/>
        <w:rPr>
          <w:rFonts w:ascii="Arial" w:hAnsi="Arial" w:cs="Arial"/>
          <w:sz w:val="22"/>
          <w:szCs w:val="22"/>
        </w:rPr>
      </w:pPr>
      <w:r w:rsidRPr="00322FD2">
        <w:rPr>
          <w:rFonts w:ascii="Arial" w:hAnsi="Arial" w:cs="Arial"/>
          <w:sz w:val="22"/>
          <w:szCs w:val="22"/>
        </w:rPr>
        <w:t xml:space="preserve">7.14. </w:t>
      </w:r>
      <w:r w:rsidRPr="00322FD2">
        <w:rPr>
          <w:rFonts w:ascii="Arial" w:hAnsi="Arial" w:cs="Arial"/>
          <w:iCs/>
          <w:sz w:val="22"/>
          <w:szCs w:val="22"/>
        </w:rPr>
        <w:t>Oświadczenie dotyczące pomocy de minimis wg aktualnego stanu</w:t>
      </w:r>
      <w:r w:rsidRPr="00322FD2">
        <w:rPr>
          <w:rFonts w:ascii="Arial" w:hAnsi="Arial" w:cs="Arial"/>
          <w:sz w:val="22"/>
          <w:szCs w:val="22"/>
        </w:rPr>
        <w:t>.</w:t>
      </w:r>
    </w:p>
    <w:p w14:paraId="15B7AF2D" w14:textId="77777777" w:rsidR="00B10076" w:rsidRPr="009B4D8B" w:rsidRDefault="00B10076" w:rsidP="00E03F8A">
      <w:pPr>
        <w:pStyle w:val="Tekstpodstawowy"/>
        <w:spacing w:before="120" w:line="271" w:lineRule="auto"/>
        <w:rPr>
          <w:rFonts w:ascii="Arial" w:hAnsi="Arial" w:cs="Arial"/>
          <w:sz w:val="22"/>
          <w:szCs w:val="22"/>
        </w:rPr>
      </w:pPr>
    </w:p>
    <w:p w14:paraId="42C80559" w14:textId="77777777" w:rsidR="00B10076" w:rsidRPr="009B4D8B" w:rsidRDefault="00B10076" w:rsidP="00E03F8A">
      <w:pPr>
        <w:pStyle w:val="Tekstpodstawowy"/>
        <w:spacing w:before="120" w:line="271" w:lineRule="auto"/>
        <w:rPr>
          <w:rFonts w:ascii="Arial" w:hAnsi="Arial" w:cs="Arial"/>
          <w:sz w:val="22"/>
          <w:szCs w:val="22"/>
        </w:rPr>
      </w:pPr>
    </w:p>
    <w:p w14:paraId="0E82036C" w14:textId="77777777" w:rsidR="00B10076" w:rsidRPr="009B4D8B" w:rsidRDefault="00B10076" w:rsidP="00E03F8A">
      <w:pPr>
        <w:pStyle w:val="Tekstpodstawowy"/>
        <w:spacing w:before="120" w:line="271" w:lineRule="auto"/>
        <w:rPr>
          <w:rFonts w:ascii="Arial" w:hAnsi="Arial" w:cs="Arial"/>
          <w:sz w:val="22"/>
          <w:szCs w:val="22"/>
        </w:rPr>
      </w:pPr>
    </w:p>
    <w:p w14:paraId="2CCA02C7" w14:textId="77777777" w:rsidR="00B10076" w:rsidRPr="009B4D8B" w:rsidRDefault="00B10076" w:rsidP="00E03F8A">
      <w:pPr>
        <w:pStyle w:val="Tekstpodstawowy"/>
        <w:spacing w:before="120" w:line="271" w:lineRule="auto"/>
        <w:rPr>
          <w:rFonts w:ascii="Arial" w:hAnsi="Arial" w:cs="Arial"/>
          <w:sz w:val="22"/>
          <w:szCs w:val="22"/>
        </w:rPr>
      </w:pPr>
    </w:p>
    <w:p w14:paraId="7C381499" w14:textId="77777777" w:rsidR="00420400" w:rsidRPr="009B4D8B" w:rsidRDefault="00420400" w:rsidP="00E03F8A">
      <w:pPr>
        <w:pStyle w:val="Tekstpodstawowy"/>
        <w:spacing w:before="120" w:line="271" w:lineRule="auto"/>
        <w:rPr>
          <w:rFonts w:ascii="Arial" w:hAnsi="Arial" w:cs="Arial"/>
          <w:sz w:val="22"/>
          <w:szCs w:val="22"/>
        </w:rPr>
      </w:pPr>
    </w:p>
    <w:sectPr w:rsidR="00420400" w:rsidRPr="009B4D8B" w:rsidSect="006E3A4C">
      <w:footerReference w:type="even" r:id="rId30"/>
      <w:footerReference w:type="default" r:id="rId31"/>
      <w:headerReference w:type="first" r:id="rId32"/>
      <w:footerReference w:type="first" r:id="rId33"/>
      <w:pgSz w:w="11906" w:h="16838"/>
      <w:pgMar w:top="1134" w:right="1418" w:bottom="1418" w:left="1276"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6F6B61" w14:textId="77777777" w:rsidR="002851EC" w:rsidRDefault="002851EC">
      <w:r>
        <w:separator/>
      </w:r>
    </w:p>
  </w:endnote>
  <w:endnote w:type="continuationSeparator" w:id="0">
    <w:p w14:paraId="7F1E39C0" w14:textId="77777777" w:rsidR="002851EC" w:rsidRDefault="002851EC">
      <w:r>
        <w:continuationSeparator/>
      </w:r>
    </w:p>
  </w:endnote>
  <w:endnote w:type="continuationNotice" w:id="1">
    <w:p w14:paraId="51B3BCAA" w14:textId="77777777" w:rsidR="002851EC" w:rsidRDefault="002851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Open Sans">
    <w:altName w:val="Segoe UI"/>
    <w:charset w:val="00"/>
    <w:family w:val="swiss"/>
    <w:pitch w:val="variable"/>
    <w:sig w:usb0="E00002EF" w:usb1="4000205B" w:usb2="00000028" w:usb3="00000000" w:csb0="0000019F" w:csb1="00000000"/>
  </w:font>
  <w:font w:name="Cambria Math">
    <w:panose1 w:val="02040503050406030204"/>
    <w:charset w:val="EE"/>
    <w:family w:val="roman"/>
    <w:pitch w:val="variable"/>
    <w:sig w:usb0="E00006FF" w:usb1="420024FF" w:usb2="02000000" w:usb3="00000000" w:csb0="0000019F" w:csb1="00000000"/>
  </w:font>
  <w:font w:name="MyriadPro-Regular">
    <w:altName w:val="Calibri"/>
    <w:panose1 w:val="00000000000000000000"/>
    <w:charset w:val="80"/>
    <w:family w:val="auto"/>
    <w:notTrueType/>
    <w:pitch w:val="default"/>
    <w:sig w:usb0="00000000"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E11087" w14:textId="77777777" w:rsidR="001E0E9E" w:rsidRDefault="001E0E9E">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26</w:t>
    </w:r>
    <w:r>
      <w:rPr>
        <w:rStyle w:val="Numerstrony"/>
      </w:rPr>
      <w:fldChar w:fldCharType="end"/>
    </w:r>
  </w:p>
  <w:p w14:paraId="7343EB79" w14:textId="77777777" w:rsidR="001E0E9E" w:rsidRDefault="001E0E9E">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6224980"/>
      <w:docPartObj>
        <w:docPartGallery w:val="Page Numbers (Bottom of Page)"/>
        <w:docPartUnique/>
      </w:docPartObj>
    </w:sdtPr>
    <w:sdtContent>
      <w:p w14:paraId="0CF082DA" w14:textId="77777777" w:rsidR="001E0E9E" w:rsidRDefault="001E0E9E">
        <w:pPr>
          <w:pStyle w:val="Stopka"/>
          <w:jc w:val="right"/>
        </w:pPr>
        <w:r w:rsidRPr="00522A73">
          <w:rPr>
            <w:rFonts w:ascii="Arial" w:hAnsi="Arial" w:cs="Arial"/>
            <w:sz w:val="18"/>
            <w:szCs w:val="18"/>
          </w:rPr>
          <w:fldChar w:fldCharType="begin"/>
        </w:r>
        <w:r w:rsidRPr="00522A73">
          <w:rPr>
            <w:rFonts w:ascii="Arial" w:hAnsi="Arial" w:cs="Arial"/>
            <w:sz w:val="18"/>
            <w:szCs w:val="18"/>
          </w:rPr>
          <w:instrText>PAGE   \* MERGEFORMAT</w:instrText>
        </w:r>
        <w:r w:rsidRPr="00522A73">
          <w:rPr>
            <w:rFonts w:ascii="Arial" w:hAnsi="Arial" w:cs="Arial"/>
            <w:sz w:val="18"/>
            <w:szCs w:val="18"/>
          </w:rPr>
          <w:fldChar w:fldCharType="separate"/>
        </w:r>
        <w:r>
          <w:rPr>
            <w:rFonts w:ascii="Arial" w:hAnsi="Arial" w:cs="Arial"/>
            <w:noProof/>
            <w:sz w:val="18"/>
            <w:szCs w:val="18"/>
          </w:rPr>
          <w:t>37</w:t>
        </w:r>
        <w:r w:rsidRPr="00522A73">
          <w:rPr>
            <w:rFonts w:ascii="Arial" w:hAnsi="Arial" w:cs="Arial"/>
            <w:sz w:val="18"/>
            <w:szCs w:val="18"/>
          </w:rPr>
          <w:fldChar w:fldCharType="end"/>
        </w:r>
      </w:p>
    </w:sdtContent>
  </w:sdt>
  <w:p w14:paraId="01D8959A" w14:textId="77777777" w:rsidR="001E0E9E" w:rsidRDefault="001E0E9E" w:rsidP="001D63D7">
    <w:pPr>
      <w:pStyle w:val="Stopka"/>
      <w:ind w:right="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C90129" w14:textId="77777777" w:rsidR="001E0E9E" w:rsidRDefault="001E0E9E">
    <w:pPr>
      <w:pStyle w:val="Stopka"/>
    </w:pPr>
    <w:r>
      <w:rPr>
        <w:noProof/>
      </w:rPr>
      <w:drawing>
        <wp:anchor distT="0" distB="0" distL="114300" distR="114300" simplePos="0" relativeHeight="251661312" behindDoc="0" locked="0" layoutInCell="1" allowOverlap="1" wp14:anchorId="6FF2FF59" wp14:editId="583AE826">
          <wp:simplePos x="0" y="0"/>
          <wp:positionH relativeFrom="margin">
            <wp:posOffset>0</wp:posOffset>
          </wp:positionH>
          <wp:positionV relativeFrom="paragraph">
            <wp:posOffset>0</wp:posOffset>
          </wp:positionV>
          <wp:extent cx="5749925" cy="421005"/>
          <wp:effectExtent l="0" t="0" r="3175" b="0"/>
          <wp:wrapNone/>
          <wp:docPr id="3" name="Obraz 3" descr="C:\Users\wojciech.krycki\AppData\Local\Microsoft\Windows\INetCache\Content.Word\Ciag_pozioma_kolor bez tł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ojciech.krycki\AppData\Local\Microsoft\Windows\INetCache\Content.Word\Ciag_pozioma_kolor bez tła.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49925" cy="42100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12D2C9" w14:textId="77777777" w:rsidR="002851EC" w:rsidRDefault="002851EC">
      <w:r>
        <w:separator/>
      </w:r>
    </w:p>
  </w:footnote>
  <w:footnote w:type="continuationSeparator" w:id="0">
    <w:p w14:paraId="0873E5BD" w14:textId="77777777" w:rsidR="002851EC" w:rsidRDefault="002851EC">
      <w:r>
        <w:continuationSeparator/>
      </w:r>
    </w:p>
  </w:footnote>
  <w:footnote w:type="continuationNotice" w:id="1">
    <w:p w14:paraId="1FECB45E" w14:textId="77777777" w:rsidR="002851EC" w:rsidRDefault="002851EC"/>
  </w:footnote>
  <w:footnote w:id="2">
    <w:p w14:paraId="6D0FF354" w14:textId="1FA5CD9E" w:rsidR="00D856B0" w:rsidRDefault="00D856B0">
      <w:pPr>
        <w:pStyle w:val="Tekstprzypisudolnego"/>
      </w:pPr>
      <w:r>
        <w:rPr>
          <w:rStyle w:val="Odwoanieprzypisudolnego"/>
        </w:rPr>
        <w:footnoteRef/>
      </w:r>
      <w:r>
        <w:t xml:space="preserve"> </w:t>
      </w:r>
      <w:r w:rsidRPr="00F4775B">
        <w:rPr>
          <w:rFonts w:ascii="Arial" w:hAnsi="Arial" w:cs="Arial"/>
          <w:szCs w:val="20"/>
        </w:rPr>
        <w:t>Niniejszy Regulamin wyboru projektów określa zakres, który może zostać przez Instytucję Pośredniczącą FEPZ 2021-2027 zmieniony lub uzupełniony, w tym w szczególności w zakresie</w:t>
      </w:r>
      <w:r w:rsidRPr="00F4775B">
        <w:rPr>
          <w:rFonts w:ascii="Arial" w:hAnsi="Arial" w:cs="Arial"/>
          <w:sz w:val="22"/>
          <w:szCs w:val="22"/>
        </w:rPr>
        <w:t xml:space="preserve"> </w:t>
      </w:r>
      <w:r w:rsidRPr="006651F9">
        <w:rPr>
          <w:rFonts w:ascii="Arial" w:hAnsi="Arial" w:cs="Arial"/>
          <w:szCs w:val="20"/>
        </w:rPr>
        <w:t>niezbędnym dla zachowania zgodności jego zapisów z treścią przepisów prawa wspólnotowego lub krajowego, wytycznych i zasad realizacji projektów w ramach EFS+.</w:t>
      </w:r>
    </w:p>
  </w:footnote>
  <w:footnote w:id="3">
    <w:p w14:paraId="0697268E" w14:textId="77777777" w:rsidR="001E0E9E" w:rsidRPr="006651F9" w:rsidRDefault="001E0E9E" w:rsidP="00D02914">
      <w:pPr>
        <w:pStyle w:val="Tekstprzypisudolnego"/>
        <w:rPr>
          <w:rFonts w:ascii="Arial" w:hAnsi="Arial" w:cs="Arial"/>
          <w:szCs w:val="20"/>
        </w:rPr>
      </w:pPr>
      <w:r w:rsidRPr="006651F9">
        <w:rPr>
          <w:rStyle w:val="Odwoanieprzypisudolnego"/>
          <w:rFonts w:ascii="Arial" w:hAnsi="Arial" w:cs="Arial"/>
          <w:szCs w:val="20"/>
        </w:rPr>
        <w:footnoteRef/>
      </w:r>
      <w:r w:rsidRPr="006651F9">
        <w:rPr>
          <w:rFonts w:ascii="Arial" w:hAnsi="Arial" w:cs="Arial"/>
          <w:szCs w:val="20"/>
        </w:rPr>
        <w:t xml:space="preserve"> W przypadku gdy w trakcie trwania naboru zostaną zaktualizowane Wytyczne, możliwe jest ich stosowanie wyłącznie pod warunkiem aktualizacji Regulaminu wyboru w tym zakresie. </w:t>
      </w:r>
    </w:p>
  </w:footnote>
  <w:footnote w:id="4">
    <w:p w14:paraId="08E8B45C" w14:textId="77777777" w:rsidR="001E0E9E" w:rsidRPr="001B5155" w:rsidRDefault="001E0E9E">
      <w:pPr>
        <w:pStyle w:val="Tekstprzypisudolnego"/>
        <w:rPr>
          <w:rFonts w:ascii="Arial" w:hAnsi="Arial" w:cs="Arial"/>
          <w:sz w:val="22"/>
          <w:szCs w:val="22"/>
        </w:rPr>
      </w:pPr>
      <w:r w:rsidRPr="001B5155">
        <w:rPr>
          <w:rStyle w:val="Odwoanieprzypisudolnego"/>
        </w:rPr>
        <w:footnoteRef/>
      </w:r>
      <w:r w:rsidRPr="001B5155">
        <w:t xml:space="preserve"> </w:t>
      </w:r>
      <w:r w:rsidRPr="006651F9">
        <w:rPr>
          <w:rFonts w:ascii="Arial" w:hAnsi="Arial" w:cs="Arial"/>
          <w:szCs w:val="20"/>
        </w:rPr>
        <w:t>Możliwe jest zwiększenie kwoty przewidzianej na dofinansowanie projektów w ramach postępowania. Wybór projektów po zakończeniu postępowania jest uwarunkowany dostępnością kwoty przeznaczonej na dofinansowanie projektów w ramach działania. Możliwa jest zmiana kwoty przewidzianej na dofinansowanie projektów w ramach postępowania ze względu na realne potrzeby zabezpieczenia środków dla realizacji działań wskazanych w porozumieniach terytorialnych będących podstawą realizacji właściwych Zintegrowanych Inwestycji Terytorialnych/ Innych Instrumentów Terytorialnych w ramach Programu FEPZ</w:t>
      </w:r>
      <w:r w:rsidRPr="001B5155">
        <w:rPr>
          <w:rFonts w:ascii="Arial" w:hAnsi="Arial" w:cs="Arial"/>
          <w:sz w:val="22"/>
          <w:szCs w:val="22"/>
        </w:rPr>
        <w:t xml:space="preserve"> </w:t>
      </w:r>
    </w:p>
  </w:footnote>
  <w:footnote w:id="5">
    <w:p w14:paraId="1036241D" w14:textId="77777777" w:rsidR="001E0E9E" w:rsidRPr="00090410" w:rsidRDefault="001E0E9E" w:rsidP="00C22DE2">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w:t>
      </w:r>
      <w:r w:rsidRPr="006651F9">
        <w:rPr>
          <w:rFonts w:ascii="Arial" w:hAnsi="Arial" w:cs="Arial"/>
          <w:szCs w:val="20"/>
        </w:rPr>
        <w:t>Zgodnie z art. 17 Rozporządzenia Rady (UE) 2015/1589 z dnia 13 lipca 2015 r. ustanawiającego szczegółowe zasady stosowania art. 108 Traktatu o funkcjonowaniu Unii Europejskiej pomoc publiczna powinna być rozpatrywana w okresie 10 lat po zakończeniu realizacji projektu lub do momentu amortyzacji sprzętu</w:t>
      </w:r>
    </w:p>
  </w:footnote>
  <w:footnote w:id="6">
    <w:p w14:paraId="63FEB386" w14:textId="425280F8" w:rsidR="001E0E9E" w:rsidRPr="006651F9" w:rsidRDefault="001E0E9E" w:rsidP="00FD4D47">
      <w:pPr>
        <w:pStyle w:val="Tekstprzypisudolnego"/>
        <w:spacing w:line="271" w:lineRule="auto"/>
        <w:rPr>
          <w:rFonts w:ascii="Arial" w:hAnsi="Arial" w:cs="Arial"/>
          <w:szCs w:val="20"/>
        </w:rPr>
      </w:pPr>
      <w:r w:rsidRPr="006651F9">
        <w:rPr>
          <w:rStyle w:val="Odwoanieprzypisudolnego"/>
          <w:rFonts w:ascii="Arial" w:hAnsi="Arial" w:cs="Arial"/>
          <w:szCs w:val="20"/>
        </w:rPr>
        <w:footnoteRef/>
      </w:r>
      <w:r w:rsidRPr="006651F9">
        <w:rPr>
          <w:rFonts w:ascii="Arial" w:hAnsi="Arial" w:cs="Arial"/>
          <w:szCs w:val="20"/>
        </w:rPr>
        <w:t xml:space="preserve"> Wskaźniki wspólne zgodnie z Wytycznymi dotyczącymi monitorowania postępu rzeczowego realizacji programów na lata 2021-2027 to wskaźniki</w:t>
      </w:r>
      <w:r w:rsidRPr="00360249">
        <w:rPr>
          <w:szCs w:val="20"/>
        </w:rPr>
        <w:t xml:space="preserve"> </w:t>
      </w:r>
      <w:r w:rsidRPr="006651F9">
        <w:rPr>
          <w:rFonts w:ascii="Arial" w:hAnsi="Arial" w:cs="Arial"/>
          <w:szCs w:val="20"/>
        </w:rPr>
        <w:t xml:space="preserve">mierzone we wszystkich celach szczegółowych. </w:t>
      </w:r>
    </w:p>
  </w:footnote>
  <w:footnote w:id="7">
    <w:p w14:paraId="069B689E" w14:textId="33553485" w:rsidR="001E0E9E" w:rsidRPr="00F4775B" w:rsidRDefault="001E0E9E" w:rsidP="002C688D">
      <w:pPr>
        <w:pStyle w:val="Tekstprzypisudolnego"/>
        <w:spacing w:line="271" w:lineRule="auto"/>
        <w:rPr>
          <w:rFonts w:ascii="Arial" w:hAnsi="Arial" w:cs="Arial"/>
          <w:sz w:val="22"/>
          <w:szCs w:val="22"/>
        </w:rPr>
      </w:pPr>
      <w:r w:rsidRPr="00F4775B">
        <w:rPr>
          <w:rStyle w:val="Odwoanieprzypisudolnego"/>
          <w:rFonts w:ascii="Arial" w:hAnsi="Arial" w:cs="Arial"/>
          <w:sz w:val="22"/>
          <w:szCs w:val="22"/>
        </w:rPr>
        <w:footnoteRef/>
      </w:r>
      <w:r w:rsidRPr="00F4775B">
        <w:rPr>
          <w:rFonts w:ascii="Arial" w:hAnsi="Arial" w:cs="Arial"/>
          <w:sz w:val="22"/>
          <w:szCs w:val="22"/>
        </w:rPr>
        <w:t xml:space="preserve"> Nie dotyczy personelu projektu zaangażowanego w ramach kosztów pośrednich zgodnie Podrozdziałem 3.12 Wytycznych dotyczących kwalifikowalności wydatków na lata 2021-2027 </w:t>
      </w:r>
      <w:r w:rsidRPr="00F4775B">
        <w:rPr>
          <w:rFonts w:ascii="Arial" w:hAnsi="Arial" w:cs="Arial"/>
          <w:iCs/>
          <w:sz w:val="22"/>
          <w:szCs w:val="22"/>
        </w:rPr>
        <w:t xml:space="preserve"> </w:t>
      </w:r>
      <w:r w:rsidRPr="00F4775B">
        <w:rPr>
          <w:rFonts w:ascii="Arial" w:hAnsi="Arial" w:cs="Arial"/>
          <w:sz w:val="22"/>
          <w:szCs w:val="22"/>
        </w:rPr>
        <w:t xml:space="preserve">oraz personelu projektu zaangażowanego w ramach działań/zadań rozliczanych za pomocą uproszczonych metod zgodnie z Podrozdziałem 3.10  ww. Wytycznych.  </w:t>
      </w:r>
    </w:p>
  </w:footnote>
  <w:footnote w:id="8">
    <w:p w14:paraId="273D73BE" w14:textId="77777777" w:rsidR="001E0E9E" w:rsidRPr="006651F9" w:rsidRDefault="001E0E9E" w:rsidP="003319A0">
      <w:pPr>
        <w:pStyle w:val="Tekstprzypisudolnego"/>
        <w:rPr>
          <w:rFonts w:ascii="Arial" w:hAnsi="Arial" w:cs="Arial"/>
          <w:szCs w:val="20"/>
        </w:rPr>
      </w:pPr>
      <w:r>
        <w:rPr>
          <w:rStyle w:val="Odwoanieprzypisudolnego"/>
        </w:rPr>
        <w:footnoteRef/>
      </w:r>
      <w:r>
        <w:t xml:space="preserve"> </w:t>
      </w:r>
      <w:bookmarkStart w:id="1049" w:name="_Hlk161125019"/>
      <w:r w:rsidRPr="006651F9">
        <w:rPr>
          <w:rFonts w:ascii="Arial" w:hAnsi="Arial" w:cs="Arial"/>
          <w:szCs w:val="20"/>
        </w:rPr>
        <w:t xml:space="preserve">W związku z umową zawieraną w formie elektronicznej, wymóg podpisania elektronicznym podpisem kwalifikowanym przez osobę uprawnioną nie dotyczy tych dokumentów (załączników), które zostały Beneficjentowi wydane w wersjach papierowych przez uprawnione organy. Takie załączniki należy złożyć w formie skanów dokumentów. </w:t>
      </w:r>
      <w:bookmarkEnd w:id="1049"/>
    </w:p>
  </w:footnote>
  <w:footnote w:id="9">
    <w:p w14:paraId="77277AF3" w14:textId="2444A647" w:rsidR="001E0E9E" w:rsidRPr="00322FD2" w:rsidRDefault="001E0E9E">
      <w:pPr>
        <w:pStyle w:val="Tekstprzypisudolnego"/>
        <w:rPr>
          <w:rFonts w:ascii="Arial" w:hAnsi="Arial" w:cs="Arial"/>
        </w:rPr>
      </w:pPr>
      <w:r w:rsidRPr="006651F9">
        <w:rPr>
          <w:rStyle w:val="Odwoanieprzypisudolnego"/>
          <w:rFonts w:ascii="Arial" w:hAnsi="Arial" w:cs="Arial"/>
          <w:szCs w:val="20"/>
        </w:rPr>
        <w:footnoteRef/>
      </w:r>
      <w:r w:rsidRPr="006651F9">
        <w:rPr>
          <w:rFonts w:ascii="Arial" w:hAnsi="Arial" w:cs="Arial"/>
          <w:szCs w:val="20"/>
        </w:rPr>
        <w:t xml:space="preserve"> </w:t>
      </w:r>
      <w:r w:rsidRPr="000779A4">
        <w:rPr>
          <w:rFonts w:ascii="Arial" w:hAnsi="Arial" w:cs="Arial"/>
          <w:szCs w:val="20"/>
        </w:rPr>
        <w:t>Powyższe dokumenty nie są wymagane od publicznych służb zatrudnienia oraz Ochotniczych Hufców</w:t>
      </w:r>
      <w:r w:rsidRPr="00322FD2">
        <w:rPr>
          <w:rFonts w:ascii="Arial" w:hAnsi="Arial" w:cs="Arial"/>
        </w:rPr>
        <w:t xml:space="preserve"> Pracy</w:t>
      </w:r>
    </w:p>
  </w:footnote>
  <w:footnote w:id="10">
    <w:p w14:paraId="5B8508F4" w14:textId="77777777" w:rsidR="001E0E9E" w:rsidRPr="00BA2F14" w:rsidRDefault="001E0E9E" w:rsidP="00287355">
      <w:pPr>
        <w:pStyle w:val="Tekstprzypisudolnego"/>
        <w:rPr>
          <w:rFonts w:ascii="Arial" w:hAnsi="Arial" w:cs="Arial"/>
          <w:szCs w:val="20"/>
        </w:rPr>
      </w:pPr>
      <w:r w:rsidRPr="00BA2F14">
        <w:rPr>
          <w:rStyle w:val="Odwoanieprzypisudolnego"/>
          <w:rFonts w:ascii="Arial" w:hAnsi="Arial" w:cs="Arial"/>
          <w:szCs w:val="20"/>
        </w:rPr>
        <w:footnoteRef/>
      </w:r>
      <w:r w:rsidRPr="00BA2F14">
        <w:rPr>
          <w:rFonts w:ascii="Arial" w:hAnsi="Arial" w:cs="Arial"/>
          <w:szCs w:val="20"/>
        </w:rPr>
        <w:t xml:space="preserve"> Wiążący kurs euro znajduje się na stronie:</w:t>
      </w:r>
    </w:p>
    <w:p w14:paraId="2DA8426B" w14:textId="7C057392" w:rsidR="001E0E9E" w:rsidRPr="00BA2F14" w:rsidRDefault="001E0E9E" w:rsidP="00287355">
      <w:pPr>
        <w:pStyle w:val="Tekstprzypisudolnego"/>
        <w:rPr>
          <w:rFonts w:ascii="Arial" w:hAnsi="Arial" w:cs="Arial"/>
          <w:szCs w:val="20"/>
        </w:rPr>
      </w:pPr>
      <w:r w:rsidRPr="00BA2F14">
        <w:rPr>
          <w:rFonts w:ascii="Arial" w:hAnsi="Arial" w:cs="Arial"/>
          <w:szCs w:val="20"/>
        </w:rPr>
        <w:t>https://commission.europa.eu/funding-tenders/procedures-guidelines-tenders/information-contractors-and-beneficiaries/exchange-rate-inforeuro_en</w:t>
      </w:r>
    </w:p>
  </w:footnote>
  <w:footnote w:id="11">
    <w:p w14:paraId="2B08D55E" w14:textId="77777777" w:rsidR="001E0E9E" w:rsidRPr="00BA2F14" w:rsidRDefault="001E0E9E" w:rsidP="00287355">
      <w:pPr>
        <w:pStyle w:val="Tekstprzypisudolnego"/>
        <w:rPr>
          <w:rFonts w:ascii="Arial" w:hAnsi="Arial" w:cs="Arial"/>
          <w:szCs w:val="20"/>
        </w:rPr>
      </w:pPr>
      <w:r w:rsidRPr="00BA2F14">
        <w:rPr>
          <w:rStyle w:val="Odwoanieprzypisudolnego"/>
          <w:rFonts w:ascii="Arial" w:hAnsi="Arial" w:cs="Arial"/>
          <w:szCs w:val="20"/>
        </w:rPr>
        <w:footnoteRef/>
      </w:r>
      <w:r w:rsidRPr="00BA2F14">
        <w:rPr>
          <w:rFonts w:ascii="Arial" w:hAnsi="Arial" w:cs="Arial"/>
          <w:szCs w:val="20"/>
        </w:rPr>
        <w:t xml:space="preserve"> Wiążący kurs euro znajduje się na stronie:</w:t>
      </w:r>
    </w:p>
    <w:p w14:paraId="2D91AC7D" w14:textId="0F043FAE" w:rsidR="001E0E9E" w:rsidRPr="00BA2F14" w:rsidRDefault="001E0E9E" w:rsidP="00287355">
      <w:pPr>
        <w:pStyle w:val="Tekstprzypisudolnego"/>
        <w:rPr>
          <w:rFonts w:ascii="Arial" w:hAnsi="Arial" w:cs="Arial"/>
          <w:szCs w:val="20"/>
        </w:rPr>
      </w:pPr>
      <w:r w:rsidRPr="00BA2F14">
        <w:rPr>
          <w:rFonts w:ascii="Arial" w:hAnsi="Arial" w:cs="Arial"/>
          <w:szCs w:val="20"/>
        </w:rPr>
        <w:t>https://commission.europa.eu/funding-tenders/procedures-guidelines-tenders/information-contractors-and-beneficiaries/exchange-rate-inforeuro_en</w:t>
      </w:r>
    </w:p>
    <w:p w14:paraId="48930749" w14:textId="77777777" w:rsidR="001E0E9E" w:rsidRPr="000E7A9B" w:rsidRDefault="001E0E9E" w:rsidP="00287355">
      <w:pPr>
        <w:pStyle w:val="Tekstprzypisudolnego"/>
      </w:pPr>
    </w:p>
  </w:footnote>
  <w:footnote w:id="12">
    <w:p w14:paraId="247A67F4" w14:textId="58F7CADE" w:rsidR="00C649EB" w:rsidRDefault="00C649EB">
      <w:pPr>
        <w:pStyle w:val="Tekstprzypisudolnego"/>
      </w:pPr>
      <w:r>
        <w:rPr>
          <w:rStyle w:val="Odwoanieprzypisudolnego"/>
        </w:rPr>
        <w:footnoteRef/>
      </w:r>
      <w:r>
        <w:t xml:space="preserve"> </w:t>
      </w:r>
      <w:r w:rsidRPr="006651F9">
        <w:rPr>
          <w:rFonts w:ascii="Arial" w:hAnsi="Arial" w:cs="Arial"/>
        </w:rPr>
        <w:t>Nie dotyczy jednostek sektora finansów publicznych</w:t>
      </w:r>
    </w:p>
  </w:footnote>
  <w:footnote w:id="13">
    <w:p w14:paraId="2B11EB12" w14:textId="77777777" w:rsidR="001E0E9E" w:rsidRPr="006651F9" w:rsidRDefault="001E0E9E" w:rsidP="003A0E53">
      <w:pPr>
        <w:pStyle w:val="Tekstprzypisudolnego"/>
        <w:spacing w:line="271" w:lineRule="auto"/>
        <w:rPr>
          <w:rFonts w:ascii="Arial" w:hAnsi="Arial" w:cs="Arial"/>
          <w:szCs w:val="20"/>
        </w:rPr>
      </w:pPr>
      <w:r w:rsidRPr="006651F9">
        <w:rPr>
          <w:rStyle w:val="Odwoanieprzypisudolnego"/>
          <w:rFonts w:ascii="Arial" w:hAnsi="Arial" w:cs="Arial"/>
          <w:szCs w:val="20"/>
        </w:rPr>
        <w:footnoteRef/>
      </w:r>
      <w:r w:rsidRPr="006651F9">
        <w:rPr>
          <w:rFonts w:ascii="Arial" w:hAnsi="Arial" w:cs="Arial"/>
          <w:szCs w:val="20"/>
        </w:rPr>
        <w:t xml:space="preserve"> Zgodnie z art. 17 Rozporządzenia Rady (UE) 2015/1589 z dnia 13 lipca 2015 r. ustanawiającego szczegółowe zasady stosowania art. 108 Traktatu o funkcjonowaniu Unii Europejskiej pomoc publiczna powinna być rozpatrywana w okresie 10 lat po zakończeniu realizacji projektu lub do momentu amortyzacji sprzętu</w:t>
      </w:r>
    </w:p>
  </w:footnote>
  <w:footnote w:id="14">
    <w:p w14:paraId="6973DE30" w14:textId="77777777" w:rsidR="001E0E9E" w:rsidRPr="006651F9" w:rsidRDefault="001E0E9E" w:rsidP="003A0E53">
      <w:pPr>
        <w:pStyle w:val="Tekstprzypisudolnego"/>
        <w:spacing w:line="271" w:lineRule="auto"/>
        <w:rPr>
          <w:rFonts w:ascii="Arial" w:hAnsi="Arial" w:cs="Arial"/>
          <w:szCs w:val="20"/>
        </w:rPr>
      </w:pPr>
      <w:r w:rsidRPr="006651F9">
        <w:rPr>
          <w:rStyle w:val="Odwoanieprzypisudolnego"/>
          <w:rFonts w:ascii="Arial" w:hAnsi="Arial" w:cs="Arial"/>
          <w:szCs w:val="20"/>
        </w:rPr>
        <w:footnoteRef/>
      </w:r>
      <w:r w:rsidRPr="006651F9">
        <w:rPr>
          <w:rFonts w:ascii="Arial" w:hAnsi="Arial" w:cs="Arial"/>
          <w:szCs w:val="20"/>
        </w:rPr>
        <w:t xml:space="preserve"> </w:t>
      </w:r>
      <w:r w:rsidRPr="006651F9">
        <w:rPr>
          <w:rFonts w:ascii="Arial" w:hAnsi="Arial"/>
          <w:szCs w:val="20"/>
        </w:rPr>
        <w:t>J</w:t>
      </w:r>
      <w:r w:rsidRPr="006651F9">
        <w:rPr>
          <w:rFonts w:ascii="Arial" w:hAnsi="Arial" w:cs="Arial"/>
          <w:szCs w:val="20"/>
        </w:rPr>
        <w:t>.w.</w:t>
      </w:r>
    </w:p>
  </w:footnote>
  <w:footnote w:id="15">
    <w:p w14:paraId="1D1FD0AD" w14:textId="77777777" w:rsidR="001E0E9E" w:rsidRPr="00C1256D" w:rsidRDefault="001E0E9E" w:rsidP="003A0E53">
      <w:pPr>
        <w:pStyle w:val="Tekstprzypisudolnego"/>
        <w:spacing w:line="271" w:lineRule="auto"/>
        <w:rPr>
          <w:rFonts w:ascii="Arial" w:hAnsi="Arial" w:cs="Arial"/>
          <w:sz w:val="22"/>
          <w:szCs w:val="22"/>
        </w:rPr>
      </w:pPr>
      <w:r w:rsidRPr="006651F9">
        <w:rPr>
          <w:rStyle w:val="Odwoanieprzypisudolnego"/>
          <w:rFonts w:ascii="Arial" w:hAnsi="Arial" w:cs="Arial"/>
          <w:szCs w:val="20"/>
        </w:rPr>
        <w:footnoteRef/>
      </w:r>
      <w:r w:rsidRPr="006651F9">
        <w:rPr>
          <w:rFonts w:ascii="Arial" w:hAnsi="Arial" w:cs="Arial"/>
          <w:szCs w:val="20"/>
        </w:rPr>
        <w:t xml:space="preserve"> Zgodnie z art. 17 Rozporządzenia Rady (UE) 2015/1589 z dnia 13 lipca 2015 r. ustanawiającego szczegółowe zasady stosowania art. 108 Traktatu o funkcjonowaniu Unii Europejskiej pomoc publiczna powinna być rozpatrywana w okresie 10 lat po zakończeniu realizacji projektu lub do momentu amortyzacji sprzętu</w:t>
      </w:r>
    </w:p>
  </w:footnote>
  <w:footnote w:id="16">
    <w:p w14:paraId="68952C46" w14:textId="77777777" w:rsidR="001E0E9E" w:rsidRPr="00C1256D" w:rsidRDefault="001E0E9E" w:rsidP="003A0E53">
      <w:pPr>
        <w:pStyle w:val="Tekstprzypisudolnego"/>
        <w:spacing w:line="271" w:lineRule="auto"/>
        <w:rPr>
          <w:rFonts w:ascii="Arial" w:hAnsi="Arial" w:cs="Arial"/>
          <w:sz w:val="22"/>
          <w:szCs w:val="22"/>
        </w:rPr>
      </w:pPr>
      <w:r w:rsidRPr="00C1256D">
        <w:rPr>
          <w:rStyle w:val="Odwoanieprzypisudolnego"/>
          <w:rFonts w:ascii="Arial" w:hAnsi="Arial" w:cs="Arial"/>
          <w:sz w:val="22"/>
          <w:szCs w:val="22"/>
        </w:rPr>
        <w:footnoteRef/>
      </w:r>
      <w:r w:rsidRPr="00C1256D">
        <w:rPr>
          <w:rFonts w:ascii="Arial" w:hAnsi="Arial" w:cs="Arial"/>
          <w:sz w:val="22"/>
          <w:szCs w:val="22"/>
        </w:rPr>
        <w:t xml:space="preserve"> </w:t>
      </w:r>
      <w:r w:rsidRPr="006651F9">
        <w:rPr>
          <w:rFonts w:ascii="Arial" w:hAnsi="Arial" w:cs="Arial"/>
          <w:szCs w:val="20"/>
        </w:rPr>
        <w:t>Zgodnie z art. 17 Rozporządzenia Rady (UE) 2015/1589 z dnia 13 lipca 2015 r. ustanawiającego szczegółowe zasady stosowania art. 108 Traktatu o funkcjonowaniu Unii Europejskiej pomoc publiczna powinna być rozpatrywana w okresie 10 lat po zakończeniu realizacji projektu lub do momentu amortyzacji sprzętu</w:t>
      </w:r>
    </w:p>
    <w:p w14:paraId="3DD078CF" w14:textId="77777777" w:rsidR="001E0E9E" w:rsidRPr="00C1256D" w:rsidRDefault="001E0E9E" w:rsidP="003A0E53">
      <w:pPr>
        <w:pStyle w:val="Tekstprzypisudolnego"/>
        <w:spacing w:line="271" w:lineRule="auto"/>
        <w:rPr>
          <w:rFonts w:ascii="Arial" w:hAnsi="Arial" w:cs="Arial"/>
          <w:sz w:val="22"/>
          <w:szCs w:val="22"/>
        </w:rPr>
      </w:pPr>
    </w:p>
  </w:footnote>
  <w:footnote w:id="17">
    <w:p w14:paraId="4B8B471F" w14:textId="77777777" w:rsidR="001E0E9E" w:rsidRPr="006651F9" w:rsidRDefault="001E0E9E" w:rsidP="002F604D">
      <w:pPr>
        <w:pStyle w:val="Tekstprzypisudolnego"/>
        <w:rPr>
          <w:rFonts w:ascii="Arial" w:hAnsi="Arial" w:cs="Arial"/>
          <w:szCs w:val="20"/>
        </w:rPr>
      </w:pPr>
      <w:r>
        <w:rPr>
          <w:rStyle w:val="Odwoanieprzypisudolnego"/>
        </w:rPr>
        <w:footnoteRef/>
      </w:r>
      <w:r>
        <w:t xml:space="preserve"> </w:t>
      </w:r>
      <w:r w:rsidRPr="006651F9">
        <w:rPr>
          <w:rFonts w:ascii="Arial" w:hAnsi="Arial" w:cs="Arial"/>
          <w:szCs w:val="20"/>
        </w:rPr>
        <w:t>Wiążący kurs euro znajduje się na stronie:</w:t>
      </w:r>
    </w:p>
    <w:p w14:paraId="27A0E6E2" w14:textId="642DB72C" w:rsidR="001E0E9E" w:rsidRPr="003E0E37" w:rsidRDefault="001E0E9E" w:rsidP="002F604D">
      <w:pPr>
        <w:pStyle w:val="Tekstprzypisudolnego"/>
      </w:pPr>
      <w:r w:rsidRPr="006651F9">
        <w:rPr>
          <w:rFonts w:ascii="Arial" w:hAnsi="Arial" w:cs="Arial"/>
          <w:szCs w:val="20"/>
        </w:rPr>
        <w:t>https://commission.europa.eu/funding-tenders/procedures-guidelines-tenders/information-contractors-and-beneficiaries/exchange-rate-inforeuro_en</w:t>
      </w:r>
    </w:p>
  </w:footnote>
  <w:footnote w:id="18">
    <w:p w14:paraId="5A244099" w14:textId="77777777" w:rsidR="001E0E9E" w:rsidRPr="00F4775B" w:rsidRDefault="001E0E9E" w:rsidP="00C04A5C">
      <w:pPr>
        <w:pStyle w:val="Tekstprzypisudolnego"/>
        <w:rPr>
          <w:rFonts w:ascii="Arial" w:hAnsi="Arial" w:cs="Arial"/>
          <w:sz w:val="18"/>
          <w:szCs w:val="18"/>
        </w:rPr>
      </w:pPr>
      <w:r w:rsidRPr="00F4775B">
        <w:rPr>
          <w:rStyle w:val="Odwoanieprzypisudolnego"/>
          <w:rFonts w:ascii="Arial" w:hAnsi="Arial" w:cs="Arial"/>
          <w:sz w:val="18"/>
          <w:szCs w:val="18"/>
        </w:rPr>
        <w:footnoteRef/>
      </w:r>
      <w:r w:rsidRPr="00F4775B">
        <w:rPr>
          <w:rFonts w:ascii="Arial" w:hAnsi="Arial" w:cs="Arial"/>
          <w:sz w:val="18"/>
          <w:szCs w:val="18"/>
        </w:rPr>
        <w:t xml:space="preserve"> W przypadku uczniów uczestniczących w zajęciach dodatkowych walidacja może być przeprowadzona przez nauczyciela/osobę prowadzącą zajęcia</w:t>
      </w:r>
    </w:p>
  </w:footnote>
  <w:footnote w:id="19">
    <w:p w14:paraId="06ECF7CE" w14:textId="77777777" w:rsidR="001E0E9E" w:rsidRPr="006651F9" w:rsidRDefault="001E0E9E" w:rsidP="0077695F">
      <w:pPr>
        <w:pStyle w:val="Tekstprzypisudolnego"/>
        <w:rPr>
          <w:rFonts w:ascii="Arial" w:hAnsi="Arial" w:cs="Arial"/>
        </w:rPr>
      </w:pPr>
      <w:r w:rsidRPr="006651F9">
        <w:rPr>
          <w:rStyle w:val="Odwoanieprzypisudolnego"/>
          <w:rFonts w:ascii="Arial" w:hAnsi="Arial" w:cs="Arial"/>
        </w:rPr>
        <w:footnoteRef/>
      </w:r>
      <w:r w:rsidRPr="006651F9">
        <w:rPr>
          <w:rFonts w:ascii="Arial" w:hAnsi="Arial" w:cs="Arial"/>
        </w:rPr>
        <w:t xml:space="preserve"> https://joint-research-centre.ec.europa.eu/digcomp_en. W przypadku gdy na dzień ogłoszenia</w:t>
      </w:r>
    </w:p>
    <w:p w14:paraId="4BEB52A2" w14:textId="77777777" w:rsidR="001E0E9E" w:rsidRPr="006651F9" w:rsidRDefault="001E0E9E" w:rsidP="0077695F">
      <w:pPr>
        <w:pStyle w:val="Tekstprzypisudolnego"/>
        <w:rPr>
          <w:rFonts w:ascii="Arial" w:hAnsi="Arial" w:cs="Arial"/>
        </w:rPr>
      </w:pPr>
      <w:r w:rsidRPr="006651F9">
        <w:rPr>
          <w:rFonts w:ascii="Arial" w:hAnsi="Arial" w:cs="Arial"/>
        </w:rPr>
        <w:t>naboru aktualna wersja ramy nie jest przetłumaczona na język polski, IZ RP wykorzystują</w:t>
      </w:r>
    </w:p>
    <w:p w14:paraId="1DCDDE8E" w14:textId="77777777" w:rsidR="001E0E9E" w:rsidRPr="006651F9" w:rsidRDefault="001E0E9E" w:rsidP="0077695F">
      <w:pPr>
        <w:pStyle w:val="Tekstprzypisudolnego"/>
        <w:rPr>
          <w:rFonts w:ascii="Arial" w:hAnsi="Arial" w:cs="Arial"/>
        </w:rPr>
      </w:pPr>
      <w:r w:rsidRPr="006651F9">
        <w:rPr>
          <w:rFonts w:ascii="Arial" w:hAnsi="Arial" w:cs="Arial"/>
        </w:rPr>
        <w:t>najaktualniejszą przetłumaczoną wersję ramy (http://www.digcomp.pl/)</w:t>
      </w:r>
    </w:p>
  </w:footnote>
  <w:footnote w:id="20">
    <w:p w14:paraId="7DDFAEEC" w14:textId="77777777" w:rsidR="001E0E9E" w:rsidRDefault="001E0E9E" w:rsidP="0077695F">
      <w:pPr>
        <w:pStyle w:val="Tekstprzypisudolnego"/>
      </w:pPr>
      <w:r w:rsidRPr="006651F9">
        <w:rPr>
          <w:rStyle w:val="Odwoanieprzypisudolnego"/>
          <w:rFonts w:ascii="Arial" w:hAnsi="Arial" w:cs="Arial"/>
        </w:rPr>
        <w:footnoteRef/>
      </w:r>
      <w:r w:rsidRPr="006651F9">
        <w:rPr>
          <w:rFonts w:ascii="Arial" w:hAnsi="Arial" w:cs="Arial"/>
        </w:rPr>
        <w:t xml:space="preserve"> https://education.ec.europa.eu/pl/selfie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A87268" w14:textId="77777777" w:rsidR="001E0E9E" w:rsidRPr="00522A73" w:rsidRDefault="001E0E9E" w:rsidP="002230C7">
    <w:pPr>
      <w:pStyle w:val="Nagwek"/>
      <w:tabs>
        <w:tab w:val="clear" w:pos="4536"/>
        <w:tab w:val="clear" w:pos="9072"/>
        <w:tab w:val="left" w:pos="8070"/>
      </w:tabs>
      <w:jc w:val="both"/>
      <w:rPr>
        <w:sz w:val="20"/>
      </w:rPr>
    </w:pPr>
    <w:r>
      <w:rPr>
        <w:rFonts w:ascii="Open Sans" w:hAnsi="Open Sans" w:cs="Open Sans"/>
        <w:b/>
        <w:noProof/>
        <w:szCs w:val="22"/>
      </w:rPr>
      <mc:AlternateContent>
        <mc:Choice Requires="wpg">
          <w:drawing>
            <wp:anchor distT="0" distB="0" distL="114300" distR="114300" simplePos="0" relativeHeight="251659264" behindDoc="1" locked="0" layoutInCell="1" allowOverlap="1" wp14:anchorId="0A5F071B" wp14:editId="7AA03A8C">
              <wp:simplePos x="0" y="0"/>
              <wp:positionH relativeFrom="page">
                <wp:align>right</wp:align>
              </wp:positionH>
              <wp:positionV relativeFrom="paragraph">
                <wp:posOffset>-438785</wp:posOffset>
              </wp:positionV>
              <wp:extent cx="7562266" cy="9935860"/>
              <wp:effectExtent l="0" t="0" r="635" b="8255"/>
              <wp:wrapNone/>
              <wp:docPr id="4" name="Grupa 4"/>
              <wp:cNvGraphicFramePr/>
              <a:graphic xmlns:a="http://schemas.openxmlformats.org/drawingml/2006/main">
                <a:graphicData uri="http://schemas.microsoft.com/office/word/2010/wordprocessingGroup">
                  <wpg:wgp>
                    <wpg:cNvGrpSpPr/>
                    <wpg:grpSpPr>
                      <a:xfrm>
                        <a:off x="0" y="0"/>
                        <a:ext cx="7562266" cy="9935860"/>
                        <a:chOff x="0" y="0"/>
                        <a:chExt cx="7562266" cy="9935860"/>
                      </a:xfrm>
                    </wpg:grpSpPr>
                    <wps:wsp>
                      <wps:cNvPr id="7" name="Prostokąt 7"/>
                      <wps:cNvSpPr/>
                      <wps:spPr>
                        <a:xfrm>
                          <a:off x="437566" y="2877835"/>
                          <a:ext cx="7124700" cy="7058025"/>
                        </a:xfrm>
                        <a:prstGeom prst="rect">
                          <a:avLst/>
                        </a:prstGeom>
                        <a:solidFill>
                          <a:srgbClr val="A6D4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 name="Obraz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461635" cy="379412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1C33DC24" id="Grupa 4" o:spid="_x0000_s1026" style="position:absolute;margin-left:544.25pt;margin-top:-34.55pt;width:595.45pt;height:782.35pt;z-index:-251657216;mso-position-horizontal:right;mso-position-horizontal-relative:page;mso-width-relative:margin;mso-height-relative:margin" coordsize="75622,9935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">
              <v:rect id="Prostokąt 7" o:spid="_x0000_s1027" style="position:absolute;left:4375;top:28778;width:71247;height:705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" fillcolor="#a6d4ff" stroked="f" strokeweight="2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s1028" type="#_x0000_t75" style="position:absolute;width:54616;height:379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">
                <v:imagedata r:id="rId2" o:title=""/>
                <v:path arrowok="t"/>
              </v:shape>
              <w10:wrap anchorx="page"/>
            </v:group>
          </w:pict>
        </mc:Fallback>
      </mc:AlternateContent>
    </w:r>
    <w:r>
      <w:rPr>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1E449878"/>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2"/>
    <w:multiLevelType w:val="singleLevel"/>
    <w:tmpl w:val="6FBACC7E"/>
    <w:lvl w:ilvl="0">
      <w:start w:val="1"/>
      <w:numFmt w:val="bullet"/>
      <w:pStyle w:val="Listapunktowana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EA1A6A9E"/>
    <w:lvl w:ilvl="0">
      <w:start w:val="1"/>
      <w:numFmt w:val="bullet"/>
      <w:pStyle w:val="Listapunktowana2"/>
      <w:lvlText w:val=""/>
      <w:lvlJc w:val="left"/>
      <w:pPr>
        <w:tabs>
          <w:tab w:val="num" w:pos="643"/>
        </w:tabs>
        <w:ind w:left="643" w:hanging="360"/>
      </w:pPr>
      <w:rPr>
        <w:rFonts w:ascii="Symbol" w:hAnsi="Symbol" w:hint="default"/>
      </w:rPr>
    </w:lvl>
  </w:abstractNum>
  <w:abstractNum w:abstractNumId="3" w15:restartNumberingAfterBreak="0">
    <w:nsid w:val="00D87AA8"/>
    <w:multiLevelType w:val="hybridMultilevel"/>
    <w:tmpl w:val="9A66CB44"/>
    <w:lvl w:ilvl="0" w:tplc="70B0A76E">
      <w:start w:val="1"/>
      <w:numFmt w:val="decimal"/>
      <w:lvlText w:val="5.3.1.%1."/>
      <w:lvlJc w:val="left"/>
      <w:pPr>
        <w:ind w:left="502" w:hanging="360"/>
      </w:pPr>
      <w:rPr>
        <w:rFonts w:hint="default"/>
      </w:rPr>
    </w:lvl>
    <w:lvl w:ilvl="1" w:tplc="7E7609FA">
      <w:numFmt w:val="bullet"/>
      <w:lvlText w:val=""/>
      <w:lvlJc w:val="left"/>
      <w:pPr>
        <w:ind w:left="1440" w:hanging="360"/>
      </w:pPr>
      <w:rPr>
        <w:rFonts w:ascii="Symbol" w:eastAsia="Times New Roman" w:hAnsi="Symbol" w:cs="Aria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2790E5C"/>
    <w:multiLevelType w:val="hybridMultilevel"/>
    <w:tmpl w:val="3CD2AA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2B4555C"/>
    <w:multiLevelType w:val="hybridMultilevel"/>
    <w:tmpl w:val="993AB640"/>
    <w:lvl w:ilvl="0" w:tplc="00000009">
      <w:start w:val="1"/>
      <w:numFmt w:val="bullet"/>
      <w:lvlText w:val=""/>
      <w:lvlJc w:val="left"/>
      <w:pPr>
        <w:ind w:left="502" w:hanging="360"/>
      </w:pPr>
      <w:rPr>
        <w:rFonts w:ascii="Symbol" w:hAnsi="Symbol" w:cs="Symbol" w:hint="default"/>
        <w:i/>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6" w15:restartNumberingAfterBreak="0">
    <w:nsid w:val="0546725B"/>
    <w:multiLevelType w:val="hybridMultilevel"/>
    <w:tmpl w:val="9FE20F8A"/>
    <w:lvl w:ilvl="0" w:tplc="473897FA">
      <w:start w:val="1"/>
      <w:numFmt w:val="bullet"/>
      <w:lvlText w:val=""/>
      <w:lvlJc w:val="left"/>
      <w:pPr>
        <w:ind w:left="862" w:hanging="360"/>
      </w:pPr>
      <w:rPr>
        <w:rFonts w:ascii="Symbol" w:hAnsi="Symbol" w:hint="default"/>
        <w:color w:val="auto"/>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7" w15:restartNumberingAfterBreak="0">
    <w:nsid w:val="07531D75"/>
    <w:multiLevelType w:val="hybridMultilevel"/>
    <w:tmpl w:val="6BA630AA"/>
    <w:lvl w:ilvl="0" w:tplc="2EE207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837490C"/>
    <w:multiLevelType w:val="hybridMultilevel"/>
    <w:tmpl w:val="43CC3936"/>
    <w:lvl w:ilvl="0" w:tplc="473897FA">
      <w:start w:val="1"/>
      <w:numFmt w:val="bullet"/>
      <w:lvlText w:val=""/>
      <w:lvlJc w:val="left"/>
      <w:pPr>
        <w:ind w:left="862" w:hanging="360"/>
      </w:pPr>
      <w:rPr>
        <w:rFonts w:ascii="Symbol" w:hAnsi="Symbol" w:hint="default"/>
        <w:color w:val="auto"/>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9" w15:restartNumberingAfterBreak="0">
    <w:nsid w:val="08B53A2E"/>
    <w:multiLevelType w:val="hybridMultilevel"/>
    <w:tmpl w:val="610EBBF4"/>
    <w:lvl w:ilvl="0" w:tplc="99142E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9176DFC"/>
    <w:multiLevelType w:val="hybridMultilevel"/>
    <w:tmpl w:val="586214EA"/>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A120109"/>
    <w:multiLevelType w:val="hybridMultilevel"/>
    <w:tmpl w:val="C44E7EF6"/>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D633285"/>
    <w:multiLevelType w:val="hybridMultilevel"/>
    <w:tmpl w:val="3A7058E0"/>
    <w:lvl w:ilvl="0" w:tplc="D3EA46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DD1419F"/>
    <w:multiLevelType w:val="hybridMultilevel"/>
    <w:tmpl w:val="4AEA4334"/>
    <w:lvl w:ilvl="0" w:tplc="00000009">
      <w:start w:val="1"/>
      <w:numFmt w:val="bullet"/>
      <w:lvlText w:val=""/>
      <w:lvlJc w:val="left"/>
      <w:pPr>
        <w:ind w:left="1440" w:hanging="360"/>
      </w:pPr>
      <w:rPr>
        <w:rFonts w:ascii="Symbol" w:hAnsi="Symbol" w:cs="Symbol" w:hint="default"/>
        <w:i/>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0FC5975"/>
    <w:multiLevelType w:val="hybridMultilevel"/>
    <w:tmpl w:val="5888D5C0"/>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1B62900"/>
    <w:multiLevelType w:val="hybridMultilevel"/>
    <w:tmpl w:val="3EF46AE8"/>
    <w:lvl w:ilvl="0" w:tplc="B5F04772">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16" w15:restartNumberingAfterBreak="0">
    <w:nsid w:val="127F3CDE"/>
    <w:multiLevelType w:val="hybridMultilevel"/>
    <w:tmpl w:val="A3FCA35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3642549"/>
    <w:multiLevelType w:val="hybridMultilevel"/>
    <w:tmpl w:val="4BE4F362"/>
    <w:lvl w:ilvl="0" w:tplc="00000009">
      <w:start w:val="1"/>
      <w:numFmt w:val="bullet"/>
      <w:lvlText w:val=""/>
      <w:lvlJc w:val="left"/>
      <w:pPr>
        <w:ind w:left="720" w:hanging="360"/>
      </w:pPr>
      <w:rPr>
        <w:rFonts w:ascii="Symbol" w:hAnsi="Symbol" w:cs="Symbol" w:hint="default"/>
        <w: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479247F"/>
    <w:multiLevelType w:val="hybridMultilevel"/>
    <w:tmpl w:val="C77C84AE"/>
    <w:lvl w:ilvl="0" w:tplc="6E10F6B6">
      <w:start w:val="1"/>
      <w:numFmt w:val="decimal"/>
      <w:lvlText w:val="%1."/>
      <w:lvlJc w:val="left"/>
      <w:pPr>
        <w:ind w:left="92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5447FCE"/>
    <w:multiLevelType w:val="hybridMultilevel"/>
    <w:tmpl w:val="872C0E38"/>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56C1724"/>
    <w:multiLevelType w:val="hybridMultilevel"/>
    <w:tmpl w:val="8E44542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15D955DE"/>
    <w:multiLevelType w:val="hybridMultilevel"/>
    <w:tmpl w:val="F6DAA2EE"/>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6310E49"/>
    <w:multiLevelType w:val="hybridMultilevel"/>
    <w:tmpl w:val="80BC49AA"/>
    <w:lvl w:ilvl="0" w:tplc="7E4EFEAA">
      <w:start w:val="1"/>
      <w:numFmt w:val="decimal"/>
      <w:lvlText w:val="4.3.%1"/>
      <w:lvlJc w:val="left"/>
      <w:pPr>
        <w:ind w:left="2344" w:hanging="360"/>
      </w:pPr>
      <w:rPr>
        <w:rFonts w:hint="default"/>
        <w:b w:val="0"/>
        <w:sz w:val="22"/>
        <w:szCs w:val="22"/>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68C3B95"/>
    <w:multiLevelType w:val="hybridMultilevel"/>
    <w:tmpl w:val="8E0E4D7E"/>
    <w:lvl w:ilvl="0" w:tplc="99142E18">
      <w:start w:val="1"/>
      <w:numFmt w:val="bullet"/>
      <w:lvlText w:val=""/>
      <w:lvlJc w:val="left"/>
      <w:pPr>
        <w:ind w:left="720" w:hanging="360"/>
      </w:pPr>
      <w:rPr>
        <w:rFonts w:ascii="Symbol" w:hAnsi="Symbol" w:hint="default"/>
      </w:rPr>
    </w:lvl>
    <w:lvl w:ilvl="1" w:tplc="99142E18">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173B689B"/>
    <w:multiLevelType w:val="multilevel"/>
    <w:tmpl w:val="DDEC38B6"/>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357" w:hanging="648"/>
      </w:pPr>
      <w:rPr>
        <w:rFonts w:ascii="Arial" w:hAnsi="Arial" w:cs="Arial" w:hint="default"/>
        <w:b w:val="0"/>
        <w:sz w:val="22"/>
        <w:szCs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174602BF"/>
    <w:multiLevelType w:val="hybridMultilevel"/>
    <w:tmpl w:val="3440C2C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18A701D3"/>
    <w:multiLevelType w:val="hybridMultilevel"/>
    <w:tmpl w:val="5AE0A35E"/>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1DF62DDF"/>
    <w:multiLevelType w:val="hybridMultilevel"/>
    <w:tmpl w:val="0C3828A6"/>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1E9331E5"/>
    <w:multiLevelType w:val="hybridMultilevel"/>
    <w:tmpl w:val="EADA70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FC9267D"/>
    <w:multiLevelType w:val="hybridMultilevel"/>
    <w:tmpl w:val="9AD2DD28"/>
    <w:lvl w:ilvl="0" w:tplc="00000009">
      <w:start w:val="1"/>
      <w:numFmt w:val="bullet"/>
      <w:lvlText w:val=""/>
      <w:lvlJc w:val="left"/>
      <w:pPr>
        <w:ind w:left="720" w:hanging="360"/>
      </w:pPr>
      <w:rPr>
        <w:rFonts w:ascii="Symbol" w:hAnsi="Symbol" w:cs="Symbol" w:hint="default"/>
        <w: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21EB60AD"/>
    <w:multiLevelType w:val="hybridMultilevel"/>
    <w:tmpl w:val="D6307A34"/>
    <w:lvl w:ilvl="0" w:tplc="B5F04772">
      <w:start w:val="1"/>
      <w:numFmt w:val="bullet"/>
      <w:lvlText w:val=""/>
      <w:lvlJc w:val="left"/>
      <w:pPr>
        <w:ind w:left="863" w:hanging="360"/>
      </w:pPr>
      <w:rPr>
        <w:rFonts w:ascii="Symbol" w:hAnsi="Symbol" w:hint="default"/>
      </w:rPr>
    </w:lvl>
    <w:lvl w:ilvl="1" w:tplc="04150003" w:tentative="1">
      <w:start w:val="1"/>
      <w:numFmt w:val="bullet"/>
      <w:lvlText w:val="o"/>
      <w:lvlJc w:val="left"/>
      <w:pPr>
        <w:ind w:left="1583" w:hanging="360"/>
      </w:pPr>
      <w:rPr>
        <w:rFonts w:ascii="Courier New" w:hAnsi="Courier New" w:cs="Courier New" w:hint="default"/>
      </w:rPr>
    </w:lvl>
    <w:lvl w:ilvl="2" w:tplc="04150005" w:tentative="1">
      <w:start w:val="1"/>
      <w:numFmt w:val="bullet"/>
      <w:lvlText w:val=""/>
      <w:lvlJc w:val="left"/>
      <w:pPr>
        <w:ind w:left="2303" w:hanging="360"/>
      </w:pPr>
      <w:rPr>
        <w:rFonts w:ascii="Wingdings" w:hAnsi="Wingdings" w:hint="default"/>
      </w:rPr>
    </w:lvl>
    <w:lvl w:ilvl="3" w:tplc="04150001" w:tentative="1">
      <w:start w:val="1"/>
      <w:numFmt w:val="bullet"/>
      <w:lvlText w:val=""/>
      <w:lvlJc w:val="left"/>
      <w:pPr>
        <w:ind w:left="3023" w:hanging="360"/>
      </w:pPr>
      <w:rPr>
        <w:rFonts w:ascii="Symbol" w:hAnsi="Symbol" w:hint="default"/>
      </w:rPr>
    </w:lvl>
    <w:lvl w:ilvl="4" w:tplc="04150003" w:tentative="1">
      <w:start w:val="1"/>
      <w:numFmt w:val="bullet"/>
      <w:lvlText w:val="o"/>
      <w:lvlJc w:val="left"/>
      <w:pPr>
        <w:ind w:left="3743" w:hanging="360"/>
      </w:pPr>
      <w:rPr>
        <w:rFonts w:ascii="Courier New" w:hAnsi="Courier New" w:cs="Courier New" w:hint="default"/>
      </w:rPr>
    </w:lvl>
    <w:lvl w:ilvl="5" w:tplc="04150005" w:tentative="1">
      <w:start w:val="1"/>
      <w:numFmt w:val="bullet"/>
      <w:lvlText w:val=""/>
      <w:lvlJc w:val="left"/>
      <w:pPr>
        <w:ind w:left="4463" w:hanging="360"/>
      </w:pPr>
      <w:rPr>
        <w:rFonts w:ascii="Wingdings" w:hAnsi="Wingdings" w:hint="default"/>
      </w:rPr>
    </w:lvl>
    <w:lvl w:ilvl="6" w:tplc="04150001" w:tentative="1">
      <w:start w:val="1"/>
      <w:numFmt w:val="bullet"/>
      <w:lvlText w:val=""/>
      <w:lvlJc w:val="left"/>
      <w:pPr>
        <w:ind w:left="5183" w:hanging="360"/>
      </w:pPr>
      <w:rPr>
        <w:rFonts w:ascii="Symbol" w:hAnsi="Symbol" w:hint="default"/>
      </w:rPr>
    </w:lvl>
    <w:lvl w:ilvl="7" w:tplc="04150003" w:tentative="1">
      <w:start w:val="1"/>
      <w:numFmt w:val="bullet"/>
      <w:lvlText w:val="o"/>
      <w:lvlJc w:val="left"/>
      <w:pPr>
        <w:ind w:left="5903" w:hanging="360"/>
      </w:pPr>
      <w:rPr>
        <w:rFonts w:ascii="Courier New" w:hAnsi="Courier New" w:cs="Courier New" w:hint="default"/>
      </w:rPr>
    </w:lvl>
    <w:lvl w:ilvl="8" w:tplc="04150005" w:tentative="1">
      <w:start w:val="1"/>
      <w:numFmt w:val="bullet"/>
      <w:lvlText w:val=""/>
      <w:lvlJc w:val="left"/>
      <w:pPr>
        <w:ind w:left="6623" w:hanging="360"/>
      </w:pPr>
      <w:rPr>
        <w:rFonts w:ascii="Wingdings" w:hAnsi="Wingdings" w:hint="default"/>
      </w:rPr>
    </w:lvl>
  </w:abstractNum>
  <w:abstractNum w:abstractNumId="31" w15:restartNumberingAfterBreak="0">
    <w:nsid w:val="21FC75E0"/>
    <w:multiLevelType w:val="multilevel"/>
    <w:tmpl w:val="BA04DC6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5"/>
      <w:numFmt w:val="decimal"/>
      <w:lvlText w:val="%1.%2.%3."/>
      <w:lvlJc w:val="left"/>
      <w:pPr>
        <w:ind w:left="1224" w:hanging="504"/>
      </w:pPr>
      <w:rPr>
        <w:rFonts w:ascii="Arial" w:hAnsi="Arial" w:cs="Arial" w:hint="default"/>
        <w:b w:val="0"/>
        <w:i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25AC6A7F"/>
    <w:multiLevelType w:val="hybridMultilevel"/>
    <w:tmpl w:val="D35605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65B24FD"/>
    <w:multiLevelType w:val="hybridMultilevel"/>
    <w:tmpl w:val="59B02C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7925096"/>
    <w:multiLevelType w:val="hybridMultilevel"/>
    <w:tmpl w:val="9CB0ADBC"/>
    <w:lvl w:ilvl="0" w:tplc="7E4EFEAA">
      <w:start w:val="1"/>
      <w:numFmt w:val="decimal"/>
      <w:lvlText w:val="4.3.%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79B1D1F"/>
    <w:multiLevelType w:val="multilevel"/>
    <w:tmpl w:val="2C1CA880"/>
    <w:lvl w:ilvl="0">
      <w:start w:val="4"/>
      <w:numFmt w:val="decimal"/>
      <w:lvlText w:val="%1."/>
      <w:lvlJc w:val="left"/>
      <w:pPr>
        <w:ind w:left="360" w:hanging="360"/>
      </w:pPr>
      <w:rPr>
        <w:rFonts w:hint="default"/>
      </w:rPr>
    </w:lvl>
    <w:lvl w:ilvl="1">
      <w:start w:val="1"/>
      <w:numFmt w:val="decimal"/>
      <w:lvlText w:val="%1.%2."/>
      <w:lvlJc w:val="left"/>
      <w:pPr>
        <w:ind w:left="574"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2813089D"/>
    <w:multiLevelType w:val="hybridMultilevel"/>
    <w:tmpl w:val="C77C84AE"/>
    <w:lvl w:ilvl="0" w:tplc="6E10F6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AD45386"/>
    <w:multiLevelType w:val="multilevel"/>
    <w:tmpl w:val="14C42398"/>
    <w:lvl w:ilvl="0">
      <w:start w:val="3"/>
      <w:numFmt w:val="decimal"/>
      <w:lvlText w:val="%1."/>
      <w:lvlJc w:val="left"/>
      <w:pPr>
        <w:ind w:left="360" w:hanging="360"/>
      </w:pPr>
      <w:rPr>
        <w:rFonts w:hint="default"/>
      </w:rPr>
    </w:lvl>
    <w:lvl w:ilvl="1">
      <w:start w:val="4"/>
      <w:numFmt w:val="decimal"/>
      <w:pStyle w:val="Styl5"/>
      <w:lvlText w:val="%1.%2."/>
      <w:lvlJc w:val="left"/>
      <w:pPr>
        <w:ind w:left="792" w:hanging="432"/>
      </w:pPr>
      <w:rPr>
        <w:rFonts w:hint="default"/>
      </w:rPr>
    </w:lvl>
    <w:lvl w:ilvl="2">
      <w:start w:val="1"/>
      <w:numFmt w:val="decimal"/>
      <w:lvlText w:val="%1.%2.%3."/>
      <w:lvlJc w:val="left"/>
      <w:pPr>
        <w:ind w:left="1224" w:hanging="504"/>
      </w:pPr>
      <w:rPr>
        <w:rFonts w:ascii="Arial" w:hAnsi="Arial" w:cs="Arial" w:hint="default"/>
        <w:b w:val="0"/>
        <w:i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2AFC501A"/>
    <w:multiLevelType w:val="multilevel"/>
    <w:tmpl w:val="61B002E2"/>
    <w:lvl w:ilvl="0">
      <w:start w:val="1"/>
      <w:numFmt w:val="decimal"/>
      <w:lvlText w:val="%1."/>
      <w:lvlJc w:val="left"/>
      <w:pPr>
        <w:ind w:left="720" w:hanging="360"/>
      </w:pPr>
      <w:rPr>
        <w:rFonts w:hint="default"/>
      </w:rPr>
    </w:lvl>
    <w:lvl w:ilvl="1">
      <w:start w:val="2"/>
      <w:numFmt w:val="decimal"/>
      <w:isLgl/>
      <w:lvlText w:val="%1.%2"/>
      <w:lvlJc w:val="left"/>
      <w:pPr>
        <w:ind w:left="1014" w:hanging="48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39" w15:restartNumberingAfterBreak="0">
    <w:nsid w:val="2C4C0CC1"/>
    <w:multiLevelType w:val="multilevel"/>
    <w:tmpl w:val="B7CEEB46"/>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788" w:hanging="504"/>
      </w:pPr>
      <w:rPr>
        <w:rFonts w:ascii="Arial" w:hAnsi="Arial" w:cs="Arial" w:hint="default"/>
        <w:b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2D28001D"/>
    <w:multiLevelType w:val="hybridMultilevel"/>
    <w:tmpl w:val="24181444"/>
    <w:lvl w:ilvl="0" w:tplc="B1582570">
      <w:start w:val="1"/>
      <w:numFmt w:val="decimal"/>
      <w:lvlText w:val="4.2.%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DB70094"/>
    <w:multiLevelType w:val="multilevel"/>
    <w:tmpl w:val="09AEA220"/>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646" w:hanging="504"/>
      </w:pPr>
      <w:rPr>
        <w:rFonts w:ascii="Arial" w:hAnsi="Arial" w:cs="Arial" w:hint="default"/>
        <w:b w:val="0"/>
        <w:i w:val="0"/>
        <w:color w:val="auto"/>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2EB34B9A"/>
    <w:multiLevelType w:val="hybridMultilevel"/>
    <w:tmpl w:val="52585C8E"/>
    <w:lvl w:ilvl="0" w:tplc="00000009">
      <w:start w:val="1"/>
      <w:numFmt w:val="bullet"/>
      <w:lvlText w:val=""/>
      <w:lvlJc w:val="left"/>
      <w:pPr>
        <w:ind w:left="502" w:hanging="360"/>
      </w:pPr>
      <w:rPr>
        <w:rFonts w:ascii="Symbol" w:hAnsi="Symbol" w:cs="Symbol" w:hint="default"/>
        <w:i/>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43" w15:restartNumberingAfterBreak="0">
    <w:nsid w:val="306C6E08"/>
    <w:multiLevelType w:val="multilevel"/>
    <w:tmpl w:val="40E6294C"/>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30863CD7"/>
    <w:multiLevelType w:val="hybridMultilevel"/>
    <w:tmpl w:val="C584F4A4"/>
    <w:lvl w:ilvl="0" w:tplc="04150011">
      <w:start w:val="1"/>
      <w:numFmt w:val="decimal"/>
      <w:lvlText w:val="%1)"/>
      <w:lvlJc w:val="left"/>
      <w:pPr>
        <w:ind w:left="720" w:hanging="360"/>
      </w:pPr>
      <w:rPr>
        <w:rFonts w:hint="default"/>
        <w:color w:val="auto"/>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30D76E14"/>
    <w:multiLevelType w:val="hybridMultilevel"/>
    <w:tmpl w:val="BACE1A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27A3F56"/>
    <w:multiLevelType w:val="multilevel"/>
    <w:tmpl w:val="01AEDC96"/>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646" w:hanging="504"/>
      </w:pPr>
      <w:rPr>
        <w:rFonts w:ascii="Arial" w:hAnsi="Arial" w:cs="Arial"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32E37512"/>
    <w:multiLevelType w:val="multilevel"/>
    <w:tmpl w:val="C5AA8C4A"/>
    <w:lvl w:ilvl="0">
      <w:start w:val="3"/>
      <w:numFmt w:val="decimal"/>
      <w:lvlText w:val="%1"/>
      <w:lvlJc w:val="left"/>
      <w:pPr>
        <w:ind w:left="435" w:hanging="435"/>
      </w:pPr>
      <w:rPr>
        <w:rFonts w:hint="default"/>
        <w:color w:val="auto"/>
      </w:rPr>
    </w:lvl>
    <w:lvl w:ilvl="1">
      <w:start w:val="4"/>
      <w:numFmt w:val="decimal"/>
      <w:lvlText w:val="%1.%2"/>
      <w:lvlJc w:val="left"/>
      <w:pPr>
        <w:ind w:left="435" w:hanging="435"/>
      </w:pPr>
      <w:rPr>
        <w:rFonts w:hint="default"/>
        <w:color w:val="auto"/>
      </w:rPr>
    </w:lvl>
    <w:lvl w:ilvl="2">
      <w:start w:val="10"/>
      <w:numFmt w:val="decimal"/>
      <w:lvlText w:val="3.5.%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48" w15:restartNumberingAfterBreak="0">
    <w:nsid w:val="333B1A2D"/>
    <w:multiLevelType w:val="hybridMultilevel"/>
    <w:tmpl w:val="5126A5C4"/>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33532376"/>
    <w:multiLevelType w:val="hybridMultilevel"/>
    <w:tmpl w:val="632C1DE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36600D2"/>
    <w:multiLevelType w:val="hybridMultilevel"/>
    <w:tmpl w:val="451CBC08"/>
    <w:lvl w:ilvl="0" w:tplc="017AEC82">
      <w:start w:val="3"/>
      <w:numFmt w:val="decimal"/>
      <w:lvlText w:val="3.1.%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1" w15:restartNumberingAfterBreak="0">
    <w:nsid w:val="346007C8"/>
    <w:multiLevelType w:val="multilevel"/>
    <w:tmpl w:val="B2B69110"/>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3B4A37E6"/>
    <w:multiLevelType w:val="hybridMultilevel"/>
    <w:tmpl w:val="7F2AF0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3B600488"/>
    <w:multiLevelType w:val="hybridMultilevel"/>
    <w:tmpl w:val="0DF4AFAC"/>
    <w:lvl w:ilvl="0" w:tplc="FB6C05D8">
      <w:start w:val="1"/>
      <w:numFmt w:val="decimal"/>
      <w:lvlText w:val="3.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0541407"/>
    <w:multiLevelType w:val="multilevel"/>
    <w:tmpl w:val="943E750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21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41621EC4"/>
    <w:multiLevelType w:val="hybridMultilevel"/>
    <w:tmpl w:val="FACE360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40B17AA"/>
    <w:multiLevelType w:val="multilevel"/>
    <w:tmpl w:val="AF84F3C4"/>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ascii="Arial" w:hAnsi="Arial" w:cs="Aria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7" w15:restartNumberingAfterBreak="0">
    <w:nsid w:val="444E3455"/>
    <w:multiLevelType w:val="hybridMultilevel"/>
    <w:tmpl w:val="AE6A87C4"/>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45004F97"/>
    <w:multiLevelType w:val="hybridMultilevel"/>
    <w:tmpl w:val="28E657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46F30D49"/>
    <w:multiLevelType w:val="hybridMultilevel"/>
    <w:tmpl w:val="5900D50C"/>
    <w:lvl w:ilvl="0" w:tplc="016E37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7B118B6"/>
    <w:multiLevelType w:val="hybridMultilevel"/>
    <w:tmpl w:val="C708FB54"/>
    <w:lvl w:ilvl="0" w:tplc="614293C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A806127"/>
    <w:multiLevelType w:val="hybridMultilevel"/>
    <w:tmpl w:val="DA28EE2E"/>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4AE21792"/>
    <w:multiLevelType w:val="hybridMultilevel"/>
    <w:tmpl w:val="E01890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4B3F7EF3"/>
    <w:multiLevelType w:val="hybridMultilevel"/>
    <w:tmpl w:val="1CCACB5E"/>
    <w:lvl w:ilvl="0" w:tplc="473897FA">
      <w:start w:val="1"/>
      <w:numFmt w:val="bullet"/>
      <w:lvlText w:val=""/>
      <w:lvlJc w:val="left"/>
      <w:pPr>
        <w:ind w:left="862" w:hanging="360"/>
      </w:pPr>
      <w:rPr>
        <w:rFonts w:ascii="Symbol" w:hAnsi="Symbol" w:hint="default"/>
        <w:color w:val="auto"/>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64" w15:restartNumberingAfterBreak="0">
    <w:nsid w:val="4D1447AF"/>
    <w:multiLevelType w:val="hybridMultilevel"/>
    <w:tmpl w:val="AB00A1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4F792026"/>
    <w:multiLevelType w:val="hybridMultilevel"/>
    <w:tmpl w:val="2DEC0404"/>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4FB104F5"/>
    <w:multiLevelType w:val="hybridMultilevel"/>
    <w:tmpl w:val="C90A0BDC"/>
    <w:lvl w:ilvl="0" w:tplc="473897FA">
      <w:start w:val="1"/>
      <w:numFmt w:val="bullet"/>
      <w:lvlText w:val=""/>
      <w:lvlJc w:val="left"/>
      <w:pPr>
        <w:ind w:left="862" w:hanging="360"/>
      </w:pPr>
      <w:rPr>
        <w:rFonts w:ascii="Symbol" w:hAnsi="Symbol" w:hint="default"/>
        <w:color w:val="auto"/>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67" w15:restartNumberingAfterBreak="0">
    <w:nsid w:val="50DA75E8"/>
    <w:multiLevelType w:val="hybridMultilevel"/>
    <w:tmpl w:val="11DA1D10"/>
    <w:lvl w:ilvl="0" w:tplc="36F6D48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6204B55"/>
    <w:multiLevelType w:val="multilevel"/>
    <w:tmpl w:val="76FC2F58"/>
    <w:lvl w:ilvl="0">
      <w:start w:val="5"/>
      <w:numFmt w:val="decimal"/>
      <w:lvlText w:val="%1"/>
      <w:lvlJc w:val="left"/>
      <w:pPr>
        <w:ind w:left="660" w:hanging="660"/>
      </w:pPr>
      <w:rPr>
        <w:rFonts w:hint="default"/>
      </w:rPr>
    </w:lvl>
    <w:lvl w:ilvl="1">
      <w:start w:val="3"/>
      <w:numFmt w:val="decimal"/>
      <w:lvlText w:val="%1.%2"/>
      <w:lvlJc w:val="left"/>
      <w:pPr>
        <w:ind w:left="754" w:hanging="660"/>
      </w:pPr>
      <w:rPr>
        <w:rFonts w:hint="default"/>
      </w:rPr>
    </w:lvl>
    <w:lvl w:ilvl="2">
      <w:start w:val="3"/>
      <w:numFmt w:val="decimal"/>
      <w:lvlText w:val="%1.%2.%3"/>
      <w:lvlJc w:val="left"/>
      <w:pPr>
        <w:ind w:left="908" w:hanging="720"/>
      </w:pPr>
      <w:rPr>
        <w:rFonts w:hint="default"/>
      </w:rPr>
    </w:lvl>
    <w:lvl w:ilvl="3">
      <w:start w:val="8"/>
      <w:numFmt w:val="decimal"/>
      <w:lvlText w:val="%1.%2.%3.%4"/>
      <w:lvlJc w:val="left"/>
      <w:pPr>
        <w:ind w:left="1002" w:hanging="720"/>
      </w:pPr>
      <w:rPr>
        <w:rFonts w:hint="default"/>
      </w:rPr>
    </w:lvl>
    <w:lvl w:ilvl="4">
      <w:start w:val="1"/>
      <w:numFmt w:val="decimal"/>
      <w:lvlText w:val="%1.%2.%3.%4.%5"/>
      <w:lvlJc w:val="left"/>
      <w:pPr>
        <w:ind w:left="1456" w:hanging="1080"/>
      </w:pPr>
      <w:rPr>
        <w:rFonts w:hint="default"/>
      </w:rPr>
    </w:lvl>
    <w:lvl w:ilvl="5">
      <w:start w:val="1"/>
      <w:numFmt w:val="decimal"/>
      <w:lvlText w:val="%1.%2.%3.%4.%5.%6"/>
      <w:lvlJc w:val="left"/>
      <w:pPr>
        <w:ind w:left="1550" w:hanging="108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098" w:hanging="1440"/>
      </w:pPr>
      <w:rPr>
        <w:rFonts w:hint="default"/>
      </w:rPr>
    </w:lvl>
    <w:lvl w:ilvl="8">
      <w:start w:val="1"/>
      <w:numFmt w:val="decimal"/>
      <w:lvlText w:val="%1.%2.%3.%4.%5.%6.%7.%8.%9"/>
      <w:lvlJc w:val="left"/>
      <w:pPr>
        <w:ind w:left="2552" w:hanging="1800"/>
      </w:pPr>
      <w:rPr>
        <w:rFonts w:hint="default"/>
      </w:rPr>
    </w:lvl>
  </w:abstractNum>
  <w:abstractNum w:abstractNumId="69" w15:restartNumberingAfterBreak="0">
    <w:nsid w:val="5A3A2895"/>
    <w:multiLevelType w:val="hybridMultilevel"/>
    <w:tmpl w:val="727454CA"/>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5B976E5F"/>
    <w:multiLevelType w:val="multilevel"/>
    <w:tmpl w:val="F5763CBC"/>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355"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1" w15:restartNumberingAfterBreak="0">
    <w:nsid w:val="5C207C3A"/>
    <w:multiLevelType w:val="hybridMultilevel"/>
    <w:tmpl w:val="23BA0E18"/>
    <w:lvl w:ilvl="0" w:tplc="71320F1A">
      <w:start w:val="1"/>
      <w:numFmt w:val="decimal"/>
      <w:lvlText w:val="3.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E7738C7"/>
    <w:multiLevelType w:val="hybridMultilevel"/>
    <w:tmpl w:val="4AB8EAAA"/>
    <w:lvl w:ilvl="0" w:tplc="473897FA">
      <w:start w:val="1"/>
      <w:numFmt w:val="bullet"/>
      <w:lvlText w:val=""/>
      <w:lvlJc w:val="left"/>
      <w:pPr>
        <w:ind w:left="1143" w:hanging="360"/>
      </w:pPr>
      <w:rPr>
        <w:rFonts w:ascii="Symbol" w:hAnsi="Symbol" w:hint="default"/>
        <w:color w:val="auto"/>
      </w:rPr>
    </w:lvl>
    <w:lvl w:ilvl="1" w:tplc="04150003" w:tentative="1">
      <w:start w:val="1"/>
      <w:numFmt w:val="bullet"/>
      <w:lvlText w:val="o"/>
      <w:lvlJc w:val="left"/>
      <w:pPr>
        <w:ind w:left="1863" w:hanging="360"/>
      </w:pPr>
      <w:rPr>
        <w:rFonts w:ascii="Courier New" w:hAnsi="Courier New" w:cs="Courier New" w:hint="default"/>
      </w:rPr>
    </w:lvl>
    <w:lvl w:ilvl="2" w:tplc="04150005" w:tentative="1">
      <w:start w:val="1"/>
      <w:numFmt w:val="bullet"/>
      <w:lvlText w:val=""/>
      <w:lvlJc w:val="left"/>
      <w:pPr>
        <w:ind w:left="2583" w:hanging="360"/>
      </w:pPr>
      <w:rPr>
        <w:rFonts w:ascii="Wingdings" w:hAnsi="Wingdings" w:hint="default"/>
      </w:rPr>
    </w:lvl>
    <w:lvl w:ilvl="3" w:tplc="04150001" w:tentative="1">
      <w:start w:val="1"/>
      <w:numFmt w:val="bullet"/>
      <w:lvlText w:val=""/>
      <w:lvlJc w:val="left"/>
      <w:pPr>
        <w:ind w:left="3303" w:hanging="360"/>
      </w:pPr>
      <w:rPr>
        <w:rFonts w:ascii="Symbol" w:hAnsi="Symbol" w:hint="default"/>
      </w:rPr>
    </w:lvl>
    <w:lvl w:ilvl="4" w:tplc="04150003" w:tentative="1">
      <w:start w:val="1"/>
      <w:numFmt w:val="bullet"/>
      <w:lvlText w:val="o"/>
      <w:lvlJc w:val="left"/>
      <w:pPr>
        <w:ind w:left="4023" w:hanging="360"/>
      </w:pPr>
      <w:rPr>
        <w:rFonts w:ascii="Courier New" w:hAnsi="Courier New" w:cs="Courier New" w:hint="default"/>
      </w:rPr>
    </w:lvl>
    <w:lvl w:ilvl="5" w:tplc="04150005" w:tentative="1">
      <w:start w:val="1"/>
      <w:numFmt w:val="bullet"/>
      <w:lvlText w:val=""/>
      <w:lvlJc w:val="left"/>
      <w:pPr>
        <w:ind w:left="4743" w:hanging="360"/>
      </w:pPr>
      <w:rPr>
        <w:rFonts w:ascii="Wingdings" w:hAnsi="Wingdings" w:hint="default"/>
      </w:rPr>
    </w:lvl>
    <w:lvl w:ilvl="6" w:tplc="04150001" w:tentative="1">
      <w:start w:val="1"/>
      <w:numFmt w:val="bullet"/>
      <w:lvlText w:val=""/>
      <w:lvlJc w:val="left"/>
      <w:pPr>
        <w:ind w:left="5463" w:hanging="360"/>
      </w:pPr>
      <w:rPr>
        <w:rFonts w:ascii="Symbol" w:hAnsi="Symbol" w:hint="default"/>
      </w:rPr>
    </w:lvl>
    <w:lvl w:ilvl="7" w:tplc="04150003" w:tentative="1">
      <w:start w:val="1"/>
      <w:numFmt w:val="bullet"/>
      <w:lvlText w:val="o"/>
      <w:lvlJc w:val="left"/>
      <w:pPr>
        <w:ind w:left="6183" w:hanging="360"/>
      </w:pPr>
      <w:rPr>
        <w:rFonts w:ascii="Courier New" w:hAnsi="Courier New" w:cs="Courier New" w:hint="default"/>
      </w:rPr>
    </w:lvl>
    <w:lvl w:ilvl="8" w:tplc="04150005" w:tentative="1">
      <w:start w:val="1"/>
      <w:numFmt w:val="bullet"/>
      <w:lvlText w:val=""/>
      <w:lvlJc w:val="left"/>
      <w:pPr>
        <w:ind w:left="6903" w:hanging="360"/>
      </w:pPr>
      <w:rPr>
        <w:rFonts w:ascii="Wingdings" w:hAnsi="Wingdings" w:hint="default"/>
      </w:rPr>
    </w:lvl>
  </w:abstractNum>
  <w:abstractNum w:abstractNumId="73" w15:restartNumberingAfterBreak="0">
    <w:nsid w:val="5F8F3779"/>
    <w:multiLevelType w:val="hybridMultilevel"/>
    <w:tmpl w:val="CBE831BC"/>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607B0852"/>
    <w:multiLevelType w:val="multilevel"/>
    <w:tmpl w:val="EE00F8A0"/>
    <w:lvl w:ilvl="0">
      <w:start w:val="1"/>
      <w:numFmt w:val="upperRoman"/>
      <w:lvlText w:val="%1."/>
      <w:lvlJc w:val="left"/>
      <w:pPr>
        <w:ind w:left="1080" w:hanging="720"/>
      </w:pPr>
      <w:rPr>
        <w:rFonts w:hint="default"/>
      </w:rPr>
    </w:lvl>
    <w:lvl w:ilvl="1">
      <w:start w:val="1"/>
      <w:numFmt w:val="decimal"/>
      <w:isLgl/>
      <w:lvlText w:val="%1.%2"/>
      <w:lvlJc w:val="left"/>
      <w:pPr>
        <w:ind w:left="870" w:hanging="510"/>
      </w:pPr>
      <w:rPr>
        <w:rFonts w:hint="default"/>
      </w:rPr>
    </w:lvl>
    <w:lvl w:ilvl="2">
      <w:start w:val="1"/>
      <w:numFmt w:val="decimal"/>
      <w:isLgl/>
      <w:lvlText w:val="%1.%2.%3"/>
      <w:lvlJc w:val="left"/>
      <w:pPr>
        <w:ind w:left="862" w:hanging="720"/>
      </w:pPr>
      <w:rPr>
        <w:rFonts w:ascii="Arial" w:hAnsi="Arial" w:cs="Arial" w:hint="default"/>
        <w:i w:val="0"/>
        <w:sz w:val="20"/>
        <w:szCs w:val="2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5" w15:restartNumberingAfterBreak="0">
    <w:nsid w:val="609D311C"/>
    <w:multiLevelType w:val="hybridMultilevel"/>
    <w:tmpl w:val="53E4E7BA"/>
    <w:lvl w:ilvl="0" w:tplc="04150005">
      <w:start w:val="1"/>
      <w:numFmt w:val="bullet"/>
      <w:lvlText w:val=""/>
      <w:lvlJc w:val="left"/>
      <w:pPr>
        <w:ind w:left="765" w:hanging="360"/>
      </w:pPr>
      <w:rPr>
        <w:rFonts w:ascii="Wingdings" w:hAnsi="Wingdings"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76" w15:restartNumberingAfterBreak="0">
    <w:nsid w:val="60E85F7E"/>
    <w:multiLevelType w:val="hybridMultilevel"/>
    <w:tmpl w:val="48BEFB7E"/>
    <w:lvl w:ilvl="0" w:tplc="D9A0662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7" w15:restartNumberingAfterBreak="0">
    <w:nsid w:val="61333A8E"/>
    <w:multiLevelType w:val="hybridMultilevel"/>
    <w:tmpl w:val="483A58D4"/>
    <w:lvl w:ilvl="0" w:tplc="7638D5A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61B236C2"/>
    <w:multiLevelType w:val="hybridMultilevel"/>
    <w:tmpl w:val="C6543352"/>
    <w:lvl w:ilvl="0" w:tplc="C066C2E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9" w15:restartNumberingAfterBreak="0">
    <w:nsid w:val="633C4D56"/>
    <w:multiLevelType w:val="hybridMultilevel"/>
    <w:tmpl w:val="23FA822E"/>
    <w:lvl w:ilvl="0" w:tplc="B5F04772">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80" w15:restartNumberingAfterBreak="0">
    <w:nsid w:val="648A5BC9"/>
    <w:multiLevelType w:val="multilevel"/>
    <w:tmpl w:val="4318625E"/>
    <w:lvl w:ilvl="0">
      <w:start w:val="3"/>
      <w:numFmt w:val="decimal"/>
      <w:lvlText w:val="%1"/>
      <w:lvlJc w:val="left"/>
      <w:pPr>
        <w:ind w:left="435" w:hanging="435"/>
      </w:pPr>
      <w:rPr>
        <w:rFonts w:hint="default"/>
        <w:color w:val="auto"/>
      </w:rPr>
    </w:lvl>
    <w:lvl w:ilvl="1">
      <w:start w:val="4"/>
      <w:numFmt w:val="decimal"/>
      <w:lvlText w:val="%1.%2"/>
      <w:lvlJc w:val="left"/>
      <w:pPr>
        <w:ind w:left="435" w:hanging="435"/>
      </w:pPr>
      <w:rPr>
        <w:rFonts w:hint="default"/>
        <w:color w:val="auto"/>
      </w:rPr>
    </w:lvl>
    <w:lvl w:ilvl="2">
      <w:start w:val="2"/>
      <w:numFmt w:val="decimal"/>
      <w:lvlText w:val="3.4.%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81" w15:restartNumberingAfterBreak="0">
    <w:nsid w:val="66004DF6"/>
    <w:multiLevelType w:val="hybridMultilevel"/>
    <w:tmpl w:val="2612C3BA"/>
    <w:lvl w:ilvl="0" w:tplc="00000009">
      <w:start w:val="1"/>
      <w:numFmt w:val="bullet"/>
      <w:lvlText w:val=""/>
      <w:lvlJc w:val="left"/>
      <w:pPr>
        <w:ind w:left="863" w:hanging="360"/>
      </w:pPr>
      <w:rPr>
        <w:rFonts w:ascii="Symbol" w:hAnsi="Symbol" w:cs="Symbol" w:hint="default"/>
        <w:i/>
      </w:rPr>
    </w:lvl>
    <w:lvl w:ilvl="1" w:tplc="04150003" w:tentative="1">
      <w:start w:val="1"/>
      <w:numFmt w:val="bullet"/>
      <w:lvlText w:val="o"/>
      <w:lvlJc w:val="left"/>
      <w:pPr>
        <w:ind w:left="1583" w:hanging="360"/>
      </w:pPr>
      <w:rPr>
        <w:rFonts w:ascii="Courier New" w:hAnsi="Courier New" w:cs="Courier New" w:hint="default"/>
      </w:rPr>
    </w:lvl>
    <w:lvl w:ilvl="2" w:tplc="04150005" w:tentative="1">
      <w:start w:val="1"/>
      <w:numFmt w:val="bullet"/>
      <w:lvlText w:val=""/>
      <w:lvlJc w:val="left"/>
      <w:pPr>
        <w:ind w:left="2303" w:hanging="360"/>
      </w:pPr>
      <w:rPr>
        <w:rFonts w:ascii="Wingdings" w:hAnsi="Wingdings" w:hint="default"/>
      </w:rPr>
    </w:lvl>
    <w:lvl w:ilvl="3" w:tplc="04150001" w:tentative="1">
      <w:start w:val="1"/>
      <w:numFmt w:val="bullet"/>
      <w:lvlText w:val=""/>
      <w:lvlJc w:val="left"/>
      <w:pPr>
        <w:ind w:left="3023" w:hanging="360"/>
      </w:pPr>
      <w:rPr>
        <w:rFonts w:ascii="Symbol" w:hAnsi="Symbol" w:hint="default"/>
      </w:rPr>
    </w:lvl>
    <w:lvl w:ilvl="4" w:tplc="04150003" w:tentative="1">
      <w:start w:val="1"/>
      <w:numFmt w:val="bullet"/>
      <w:lvlText w:val="o"/>
      <w:lvlJc w:val="left"/>
      <w:pPr>
        <w:ind w:left="3743" w:hanging="360"/>
      </w:pPr>
      <w:rPr>
        <w:rFonts w:ascii="Courier New" w:hAnsi="Courier New" w:cs="Courier New" w:hint="default"/>
      </w:rPr>
    </w:lvl>
    <w:lvl w:ilvl="5" w:tplc="04150005" w:tentative="1">
      <w:start w:val="1"/>
      <w:numFmt w:val="bullet"/>
      <w:lvlText w:val=""/>
      <w:lvlJc w:val="left"/>
      <w:pPr>
        <w:ind w:left="4463" w:hanging="360"/>
      </w:pPr>
      <w:rPr>
        <w:rFonts w:ascii="Wingdings" w:hAnsi="Wingdings" w:hint="default"/>
      </w:rPr>
    </w:lvl>
    <w:lvl w:ilvl="6" w:tplc="04150001" w:tentative="1">
      <w:start w:val="1"/>
      <w:numFmt w:val="bullet"/>
      <w:lvlText w:val=""/>
      <w:lvlJc w:val="left"/>
      <w:pPr>
        <w:ind w:left="5183" w:hanging="360"/>
      </w:pPr>
      <w:rPr>
        <w:rFonts w:ascii="Symbol" w:hAnsi="Symbol" w:hint="default"/>
      </w:rPr>
    </w:lvl>
    <w:lvl w:ilvl="7" w:tplc="04150003" w:tentative="1">
      <w:start w:val="1"/>
      <w:numFmt w:val="bullet"/>
      <w:lvlText w:val="o"/>
      <w:lvlJc w:val="left"/>
      <w:pPr>
        <w:ind w:left="5903" w:hanging="360"/>
      </w:pPr>
      <w:rPr>
        <w:rFonts w:ascii="Courier New" w:hAnsi="Courier New" w:cs="Courier New" w:hint="default"/>
      </w:rPr>
    </w:lvl>
    <w:lvl w:ilvl="8" w:tplc="04150005" w:tentative="1">
      <w:start w:val="1"/>
      <w:numFmt w:val="bullet"/>
      <w:lvlText w:val=""/>
      <w:lvlJc w:val="left"/>
      <w:pPr>
        <w:ind w:left="6623" w:hanging="360"/>
      </w:pPr>
      <w:rPr>
        <w:rFonts w:ascii="Wingdings" w:hAnsi="Wingdings" w:hint="default"/>
      </w:rPr>
    </w:lvl>
  </w:abstractNum>
  <w:abstractNum w:abstractNumId="82" w15:restartNumberingAfterBreak="0">
    <w:nsid w:val="67E3377E"/>
    <w:multiLevelType w:val="hybridMultilevel"/>
    <w:tmpl w:val="07BC1770"/>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684C06FE"/>
    <w:multiLevelType w:val="hybridMultilevel"/>
    <w:tmpl w:val="BDE6D884"/>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69913AD0"/>
    <w:multiLevelType w:val="hybridMultilevel"/>
    <w:tmpl w:val="19E238E2"/>
    <w:lvl w:ilvl="0" w:tplc="7E4EFEAA">
      <w:start w:val="1"/>
      <w:numFmt w:val="decimal"/>
      <w:lvlText w:val="4.3.%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69970F3B"/>
    <w:multiLevelType w:val="hybridMultilevel"/>
    <w:tmpl w:val="F70630E8"/>
    <w:lvl w:ilvl="0" w:tplc="8402DB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6AE06317"/>
    <w:multiLevelType w:val="multilevel"/>
    <w:tmpl w:val="0838AA88"/>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7" w15:restartNumberingAfterBreak="0">
    <w:nsid w:val="6B7656EC"/>
    <w:multiLevelType w:val="hybridMultilevel"/>
    <w:tmpl w:val="EA460CA8"/>
    <w:lvl w:ilvl="0" w:tplc="A51EFDBC">
      <w:start w:val="1"/>
      <w:numFmt w:val="decimal"/>
      <w:lvlText w:val="3.1.%1."/>
      <w:lvlJc w:val="left"/>
      <w:pPr>
        <w:ind w:left="862" w:hanging="360"/>
      </w:pPr>
      <w:rPr>
        <w:rFonts w:hint="default"/>
        <w:b w:val="0"/>
        <w:sz w:val="22"/>
        <w:szCs w:val="22"/>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88" w15:restartNumberingAfterBreak="0">
    <w:nsid w:val="6BCE0385"/>
    <w:multiLevelType w:val="hybridMultilevel"/>
    <w:tmpl w:val="66728996"/>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6C303A4B"/>
    <w:multiLevelType w:val="multilevel"/>
    <w:tmpl w:val="F998FF82"/>
    <w:lvl w:ilvl="0">
      <w:start w:val="7"/>
      <w:numFmt w:val="decimal"/>
      <w:lvlText w:val="%1."/>
      <w:lvlJc w:val="left"/>
      <w:pPr>
        <w:ind w:left="495" w:hanging="495"/>
      </w:pPr>
      <w:rPr>
        <w:rFonts w:hint="default"/>
      </w:rPr>
    </w:lvl>
    <w:lvl w:ilvl="1">
      <w:start w:val="3"/>
      <w:numFmt w:val="decimal"/>
      <w:lvlText w:val="%1.%2."/>
      <w:lvlJc w:val="left"/>
      <w:pPr>
        <w:ind w:left="495" w:hanging="49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15:restartNumberingAfterBreak="0">
    <w:nsid w:val="6E770DB0"/>
    <w:multiLevelType w:val="hybridMultilevel"/>
    <w:tmpl w:val="A12CB372"/>
    <w:lvl w:ilvl="0" w:tplc="00000009">
      <w:start w:val="1"/>
      <w:numFmt w:val="bullet"/>
      <w:lvlText w:val=""/>
      <w:lvlJc w:val="left"/>
      <w:pPr>
        <w:ind w:left="720" w:hanging="360"/>
      </w:pPr>
      <w:rPr>
        <w:rFonts w:ascii="Symbol" w:hAnsi="Symbol" w:cs="Symbol" w:hint="default"/>
        <w: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71D53702"/>
    <w:multiLevelType w:val="multilevel"/>
    <w:tmpl w:val="D6704358"/>
    <w:lvl w:ilvl="0">
      <w:start w:val="5"/>
      <w:numFmt w:val="decimal"/>
      <w:lvlText w:val="%1."/>
      <w:lvlJc w:val="left"/>
      <w:pPr>
        <w:ind w:left="495" w:hanging="495"/>
      </w:pPr>
      <w:rPr>
        <w:rFonts w:hint="default"/>
      </w:rPr>
    </w:lvl>
    <w:lvl w:ilvl="1">
      <w:start w:val="3"/>
      <w:numFmt w:val="decimal"/>
      <w:lvlText w:val="%1.%2."/>
      <w:lvlJc w:val="left"/>
      <w:pPr>
        <w:ind w:left="675" w:hanging="49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92" w15:restartNumberingAfterBreak="0">
    <w:nsid w:val="72FC769E"/>
    <w:multiLevelType w:val="multilevel"/>
    <w:tmpl w:val="F2F8B988"/>
    <w:lvl w:ilvl="0">
      <w:start w:val="5"/>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3"/>
      <w:numFmt w:val="decimal"/>
      <w:pStyle w:val="Styl9"/>
      <w:lvlText w:val="%1.%2.%3."/>
      <w:lvlJc w:val="left"/>
      <w:pPr>
        <w:ind w:left="720" w:hanging="720"/>
      </w:pPr>
      <w:rPr>
        <w:rFonts w:hint="default"/>
      </w:rPr>
    </w:lvl>
    <w:lvl w:ilvl="3">
      <w:start w:val="1"/>
      <w:numFmt w:val="decimal"/>
      <w:lvlText w:val="%1.%2.%3.%4."/>
      <w:lvlJc w:val="left"/>
      <w:pPr>
        <w:ind w:left="720" w:hanging="720"/>
      </w:pPr>
      <w:rPr>
        <w:rFonts w:ascii="Arial" w:hAnsi="Arial" w:cs="Arial" w:hint="default"/>
        <w:b w:val="0"/>
        <w:sz w:val="22"/>
        <w:szCs w:val="22"/>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3" w15:restartNumberingAfterBreak="0">
    <w:nsid w:val="74E42FC2"/>
    <w:multiLevelType w:val="multilevel"/>
    <w:tmpl w:val="767AC0AE"/>
    <w:lvl w:ilvl="0">
      <w:start w:val="5"/>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4" w15:restartNumberingAfterBreak="0">
    <w:nsid w:val="74FB0A8C"/>
    <w:multiLevelType w:val="hybridMultilevel"/>
    <w:tmpl w:val="6768A0E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5" w15:restartNumberingAfterBreak="0">
    <w:nsid w:val="776C2AF2"/>
    <w:multiLevelType w:val="multilevel"/>
    <w:tmpl w:val="9A620816"/>
    <w:lvl w:ilvl="0">
      <w:start w:val="3"/>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ascii="Arial" w:hAnsi="Arial" w:cs="Arial"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6" w15:restartNumberingAfterBreak="0">
    <w:nsid w:val="7BE96EC2"/>
    <w:multiLevelType w:val="multilevel"/>
    <w:tmpl w:val="3CEC8304"/>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7" w15:restartNumberingAfterBreak="0">
    <w:nsid w:val="7C756CDA"/>
    <w:multiLevelType w:val="hybridMultilevel"/>
    <w:tmpl w:val="60B2FA08"/>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7CD01DF4"/>
    <w:multiLevelType w:val="multilevel"/>
    <w:tmpl w:val="5080C66E"/>
    <w:lvl w:ilvl="0">
      <w:start w:val="5"/>
      <w:numFmt w:val="decimal"/>
      <w:lvlText w:val="%1."/>
      <w:lvlJc w:val="left"/>
      <w:pPr>
        <w:ind w:left="360" w:hanging="360"/>
      </w:pPr>
      <w:rPr>
        <w:rFonts w:hint="default"/>
      </w:rPr>
    </w:lvl>
    <w:lvl w:ilvl="1">
      <w:start w:val="1"/>
      <w:numFmt w:val="decimal"/>
      <w:pStyle w:val="Styl8"/>
      <w:lvlText w:val="%1.%2."/>
      <w:lvlJc w:val="left"/>
      <w:pPr>
        <w:ind w:left="792" w:hanging="432"/>
      </w:pPr>
      <w:rPr>
        <w:rFonts w:hint="default"/>
      </w:rPr>
    </w:lvl>
    <w:lvl w:ilvl="2">
      <w:start w:val="1"/>
      <w:numFmt w:val="decimal"/>
      <w:pStyle w:val="Styl10"/>
      <w:lvlText w:val="%1.%2.%3."/>
      <w:lvlJc w:val="left"/>
      <w:pPr>
        <w:ind w:left="788" w:hanging="504"/>
      </w:pPr>
      <w:rPr>
        <w:rFonts w:hint="default"/>
      </w:rPr>
    </w:lvl>
    <w:lvl w:ilvl="3">
      <w:start w:val="1"/>
      <w:numFmt w:val="decimal"/>
      <w:lvlText w:val="%1.%2.%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9" w15:restartNumberingAfterBreak="0">
    <w:nsid w:val="7DF20E96"/>
    <w:multiLevelType w:val="hybridMultilevel"/>
    <w:tmpl w:val="78861DC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7F936D41"/>
    <w:multiLevelType w:val="hybridMultilevel"/>
    <w:tmpl w:val="4C9EB578"/>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338271249">
    <w:abstractNumId w:val="2"/>
  </w:num>
  <w:num w:numId="2" w16cid:durableId="376242437">
    <w:abstractNumId w:val="1"/>
  </w:num>
  <w:num w:numId="3" w16cid:durableId="1798596853">
    <w:abstractNumId w:val="0"/>
  </w:num>
  <w:num w:numId="4" w16cid:durableId="293214404">
    <w:abstractNumId w:val="72"/>
  </w:num>
  <w:num w:numId="5" w16cid:durableId="1327246945">
    <w:abstractNumId w:val="12"/>
  </w:num>
  <w:num w:numId="6" w16cid:durableId="1057701164">
    <w:abstractNumId w:val="64"/>
  </w:num>
  <w:num w:numId="7" w16cid:durableId="1846705394">
    <w:abstractNumId w:val="28"/>
  </w:num>
  <w:num w:numId="8" w16cid:durableId="1496532729">
    <w:abstractNumId w:val="54"/>
  </w:num>
  <w:num w:numId="9" w16cid:durableId="614094168">
    <w:abstractNumId w:val="96"/>
  </w:num>
  <w:num w:numId="10" w16cid:durableId="936402246">
    <w:abstractNumId w:val="74"/>
  </w:num>
  <w:num w:numId="11" w16cid:durableId="221795745">
    <w:abstractNumId w:val="46"/>
  </w:num>
  <w:num w:numId="12" w16cid:durableId="1124231159">
    <w:abstractNumId w:val="70"/>
  </w:num>
  <w:num w:numId="13" w16cid:durableId="1185629815">
    <w:abstractNumId w:val="56"/>
  </w:num>
  <w:num w:numId="14" w16cid:durableId="1423720577">
    <w:abstractNumId w:val="41"/>
  </w:num>
  <w:num w:numId="15" w16cid:durableId="634332431">
    <w:abstractNumId w:val="95"/>
  </w:num>
  <w:num w:numId="16" w16cid:durableId="2114088821">
    <w:abstractNumId w:val="35"/>
  </w:num>
  <w:num w:numId="17" w16cid:durableId="1728840262">
    <w:abstractNumId w:val="39"/>
  </w:num>
  <w:num w:numId="18" w16cid:durableId="216167034">
    <w:abstractNumId w:val="38"/>
  </w:num>
  <w:num w:numId="19" w16cid:durableId="1124421257">
    <w:abstractNumId w:val="60"/>
  </w:num>
  <w:num w:numId="20" w16cid:durableId="296304368">
    <w:abstractNumId w:val="98"/>
  </w:num>
  <w:num w:numId="21" w16cid:durableId="340812681">
    <w:abstractNumId w:val="86"/>
  </w:num>
  <w:num w:numId="22" w16cid:durableId="931278266">
    <w:abstractNumId w:val="24"/>
  </w:num>
  <w:num w:numId="23" w16cid:durableId="684749955">
    <w:abstractNumId w:val="43"/>
  </w:num>
  <w:num w:numId="24" w16cid:durableId="1883785006">
    <w:abstractNumId w:val="51"/>
  </w:num>
  <w:num w:numId="25" w16cid:durableId="1507095513">
    <w:abstractNumId w:val="89"/>
  </w:num>
  <w:num w:numId="26" w16cid:durableId="129710361">
    <w:abstractNumId w:val="93"/>
  </w:num>
  <w:num w:numId="27" w16cid:durableId="1873808955">
    <w:abstractNumId w:val="92"/>
  </w:num>
  <w:num w:numId="28" w16cid:durableId="14401408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93808082">
    <w:abstractNumId w:val="31"/>
  </w:num>
  <w:num w:numId="30" w16cid:durableId="1928347771">
    <w:abstractNumId w:val="37"/>
  </w:num>
  <w:num w:numId="31" w16cid:durableId="1395811681">
    <w:abstractNumId w:val="91"/>
  </w:num>
  <w:num w:numId="32" w16cid:durableId="1386636347">
    <w:abstractNumId w:val="85"/>
  </w:num>
  <w:num w:numId="33" w16cid:durableId="936061834">
    <w:abstractNumId w:val="97"/>
  </w:num>
  <w:num w:numId="34" w16cid:durableId="154421442">
    <w:abstractNumId w:val="61"/>
  </w:num>
  <w:num w:numId="35" w16cid:durableId="670644695">
    <w:abstractNumId w:val="53"/>
  </w:num>
  <w:num w:numId="36" w16cid:durableId="1567303097">
    <w:abstractNumId w:val="71"/>
  </w:num>
  <w:num w:numId="37" w16cid:durableId="1895383702">
    <w:abstractNumId w:val="47"/>
  </w:num>
  <w:num w:numId="38" w16cid:durableId="1151796971">
    <w:abstractNumId w:val="33"/>
  </w:num>
  <w:num w:numId="39" w16cid:durableId="1424571893">
    <w:abstractNumId w:val="11"/>
  </w:num>
  <w:num w:numId="40" w16cid:durableId="2123842638">
    <w:abstractNumId w:val="7"/>
  </w:num>
  <w:num w:numId="41" w16cid:durableId="1318070598">
    <w:abstractNumId w:val="37"/>
    <w:lvlOverride w:ilvl="0">
      <w:startOverride w:val="3"/>
    </w:lvlOverride>
    <w:lvlOverride w:ilvl="1">
      <w:startOverride w:val="5"/>
    </w:lvlOverride>
    <w:lvlOverride w:ilvl="2">
      <w:startOverride w:val="22"/>
    </w:lvlOverride>
  </w:num>
  <w:num w:numId="42" w16cid:durableId="1831405205">
    <w:abstractNumId w:val="67"/>
  </w:num>
  <w:num w:numId="43" w16cid:durableId="619000219">
    <w:abstractNumId w:val="59"/>
  </w:num>
  <w:num w:numId="44" w16cid:durableId="1477451973">
    <w:abstractNumId w:val="20"/>
  </w:num>
  <w:num w:numId="45" w16cid:durableId="543493285">
    <w:abstractNumId w:val="40"/>
  </w:num>
  <w:num w:numId="46" w16cid:durableId="37946917">
    <w:abstractNumId w:val="18"/>
  </w:num>
  <w:num w:numId="47" w16cid:durableId="240530554">
    <w:abstractNumId w:val="22"/>
  </w:num>
  <w:num w:numId="48" w16cid:durableId="938679531">
    <w:abstractNumId w:val="36"/>
  </w:num>
  <w:num w:numId="49" w16cid:durableId="750128588">
    <w:abstractNumId w:val="84"/>
  </w:num>
  <w:num w:numId="50" w16cid:durableId="812136476">
    <w:abstractNumId w:val="34"/>
  </w:num>
  <w:num w:numId="51" w16cid:durableId="1352073492">
    <w:abstractNumId w:val="50"/>
  </w:num>
  <w:num w:numId="52" w16cid:durableId="1992828997">
    <w:abstractNumId w:val="52"/>
  </w:num>
  <w:num w:numId="53" w16cid:durableId="1982420613">
    <w:abstractNumId w:val="80"/>
  </w:num>
  <w:num w:numId="54" w16cid:durableId="1437554648">
    <w:abstractNumId w:val="3"/>
  </w:num>
  <w:num w:numId="55" w16cid:durableId="232399987">
    <w:abstractNumId w:val="57"/>
  </w:num>
  <w:num w:numId="56" w16cid:durableId="1583484655">
    <w:abstractNumId w:val="65"/>
  </w:num>
  <w:num w:numId="57" w16cid:durableId="1388338584">
    <w:abstractNumId w:val="58"/>
  </w:num>
  <w:num w:numId="58" w16cid:durableId="997809116">
    <w:abstractNumId w:val="88"/>
  </w:num>
  <w:num w:numId="59" w16cid:durableId="1000886997">
    <w:abstractNumId w:val="9"/>
  </w:num>
  <w:num w:numId="60" w16cid:durableId="1647858211">
    <w:abstractNumId w:val="23"/>
  </w:num>
  <w:num w:numId="61" w16cid:durableId="274412003">
    <w:abstractNumId w:val="87"/>
  </w:num>
  <w:num w:numId="62" w16cid:durableId="260601921">
    <w:abstractNumId w:val="62"/>
  </w:num>
  <w:num w:numId="63" w16cid:durableId="883099534">
    <w:abstractNumId w:val="75"/>
  </w:num>
  <w:num w:numId="64" w16cid:durableId="1149714001">
    <w:abstractNumId w:val="4"/>
  </w:num>
  <w:num w:numId="65" w16cid:durableId="2078940645">
    <w:abstractNumId w:val="15"/>
  </w:num>
  <w:num w:numId="66" w16cid:durableId="1144857503">
    <w:abstractNumId w:val="79"/>
  </w:num>
  <w:num w:numId="67" w16cid:durableId="803625262">
    <w:abstractNumId w:val="45"/>
  </w:num>
  <w:num w:numId="68" w16cid:durableId="458575283">
    <w:abstractNumId w:val="78"/>
  </w:num>
  <w:num w:numId="69" w16cid:durableId="1164315436">
    <w:abstractNumId w:val="73"/>
  </w:num>
  <w:num w:numId="70" w16cid:durableId="1788696191">
    <w:abstractNumId w:val="10"/>
  </w:num>
  <w:num w:numId="71" w16cid:durableId="762923137">
    <w:abstractNumId w:val="27"/>
  </w:num>
  <w:num w:numId="72" w16cid:durableId="1003583912">
    <w:abstractNumId w:val="99"/>
  </w:num>
  <w:num w:numId="73" w16cid:durableId="1962177481">
    <w:abstractNumId w:val="82"/>
  </w:num>
  <w:num w:numId="74" w16cid:durableId="1574924733">
    <w:abstractNumId w:val="14"/>
  </w:num>
  <w:num w:numId="75" w16cid:durableId="1575163462">
    <w:abstractNumId w:val="26"/>
  </w:num>
  <w:num w:numId="76" w16cid:durableId="111637091">
    <w:abstractNumId w:val="13"/>
  </w:num>
  <w:num w:numId="77" w16cid:durableId="674189519">
    <w:abstractNumId w:val="30"/>
  </w:num>
  <w:num w:numId="78" w16cid:durableId="1545487602">
    <w:abstractNumId w:val="90"/>
  </w:num>
  <w:num w:numId="79" w16cid:durableId="138378259">
    <w:abstractNumId w:val="5"/>
  </w:num>
  <w:num w:numId="80" w16cid:durableId="1367484150">
    <w:abstractNumId w:val="17"/>
  </w:num>
  <w:num w:numId="81" w16cid:durableId="1831486155">
    <w:abstractNumId w:val="29"/>
  </w:num>
  <w:num w:numId="82" w16cid:durableId="670524261">
    <w:abstractNumId w:val="81"/>
  </w:num>
  <w:num w:numId="83" w16cid:durableId="1899055133">
    <w:abstractNumId w:val="42"/>
  </w:num>
  <w:num w:numId="84" w16cid:durableId="1998610648">
    <w:abstractNumId w:val="94"/>
  </w:num>
  <w:num w:numId="85" w16cid:durableId="1636981517">
    <w:abstractNumId w:val="32"/>
  </w:num>
  <w:num w:numId="86" w16cid:durableId="1610089835">
    <w:abstractNumId w:val="77"/>
  </w:num>
  <w:num w:numId="87" w16cid:durableId="634916432">
    <w:abstractNumId w:val="49"/>
  </w:num>
  <w:num w:numId="88" w16cid:durableId="369839404">
    <w:abstractNumId w:val="83"/>
  </w:num>
  <w:num w:numId="89" w16cid:durableId="1344744981">
    <w:abstractNumId w:val="100"/>
  </w:num>
  <w:num w:numId="90" w16cid:durableId="770973306">
    <w:abstractNumId w:val="48"/>
  </w:num>
  <w:num w:numId="91" w16cid:durableId="518546241">
    <w:abstractNumId w:val="25"/>
  </w:num>
  <w:num w:numId="92" w16cid:durableId="228075616">
    <w:abstractNumId w:val="16"/>
  </w:num>
  <w:num w:numId="93" w16cid:durableId="1731414621">
    <w:abstractNumId w:val="68"/>
  </w:num>
  <w:num w:numId="94" w16cid:durableId="1776094351">
    <w:abstractNumId w:val="19"/>
  </w:num>
  <w:num w:numId="95" w16cid:durableId="769545182">
    <w:abstractNumId w:val="55"/>
  </w:num>
  <w:num w:numId="96" w16cid:durableId="542014464">
    <w:abstractNumId w:val="69"/>
  </w:num>
  <w:num w:numId="97" w16cid:durableId="1289240818">
    <w:abstractNumId w:val="44"/>
  </w:num>
  <w:num w:numId="98" w16cid:durableId="203905789">
    <w:abstractNumId w:val="76"/>
  </w:num>
  <w:num w:numId="99" w16cid:durableId="1061443378">
    <w:abstractNumId w:val="21"/>
  </w:num>
  <w:num w:numId="100" w16cid:durableId="1034769963">
    <w:abstractNumId w:val="63"/>
  </w:num>
  <w:num w:numId="101" w16cid:durableId="1705980472">
    <w:abstractNumId w:val="8"/>
  </w:num>
  <w:num w:numId="102" w16cid:durableId="1876115888">
    <w:abstractNumId w:val="66"/>
  </w:num>
  <w:num w:numId="103" w16cid:durableId="751118969">
    <w:abstractNumId w:val="6"/>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pl-PL" w:vendorID="12"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57"/>
  <w:hyphenationZone w:val="425"/>
  <w:drawingGridHorizontalSpacing w:val="120"/>
  <w:displayHorizontalDrawingGridEvery w:val="2"/>
  <w:noPunctuationKerning/>
  <w:characterSpacingControl w:val="doNotCompress"/>
  <w:hdrShapeDefaults>
    <o:shapedefaults v:ext="edit" spidmax="2050">
      <o:colormru v:ext="edit" colors="#ffc"/>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6531"/>
    <w:rsid w:val="000007F6"/>
    <w:rsid w:val="00000950"/>
    <w:rsid w:val="00000B95"/>
    <w:rsid w:val="00000DF4"/>
    <w:rsid w:val="00001022"/>
    <w:rsid w:val="00001340"/>
    <w:rsid w:val="000014E5"/>
    <w:rsid w:val="0000154B"/>
    <w:rsid w:val="0000184A"/>
    <w:rsid w:val="000028B0"/>
    <w:rsid w:val="000031DF"/>
    <w:rsid w:val="0000333A"/>
    <w:rsid w:val="000034BF"/>
    <w:rsid w:val="000037F8"/>
    <w:rsid w:val="00003FAE"/>
    <w:rsid w:val="00004171"/>
    <w:rsid w:val="00004C5D"/>
    <w:rsid w:val="00004E41"/>
    <w:rsid w:val="000066FD"/>
    <w:rsid w:val="0000689C"/>
    <w:rsid w:val="00006A75"/>
    <w:rsid w:val="000073CA"/>
    <w:rsid w:val="00007938"/>
    <w:rsid w:val="00010138"/>
    <w:rsid w:val="00010A41"/>
    <w:rsid w:val="00010EDE"/>
    <w:rsid w:val="00012078"/>
    <w:rsid w:val="00012541"/>
    <w:rsid w:val="00013B35"/>
    <w:rsid w:val="00013B37"/>
    <w:rsid w:val="00013B58"/>
    <w:rsid w:val="00014274"/>
    <w:rsid w:val="000145F4"/>
    <w:rsid w:val="000147A3"/>
    <w:rsid w:val="00015D8E"/>
    <w:rsid w:val="00016065"/>
    <w:rsid w:val="000163A2"/>
    <w:rsid w:val="000170B2"/>
    <w:rsid w:val="00017DD2"/>
    <w:rsid w:val="00021313"/>
    <w:rsid w:val="0002134C"/>
    <w:rsid w:val="000213E3"/>
    <w:rsid w:val="0002216E"/>
    <w:rsid w:val="000224D6"/>
    <w:rsid w:val="0002253A"/>
    <w:rsid w:val="000229AC"/>
    <w:rsid w:val="00023554"/>
    <w:rsid w:val="000239ED"/>
    <w:rsid w:val="00023D20"/>
    <w:rsid w:val="00023FFE"/>
    <w:rsid w:val="000242BB"/>
    <w:rsid w:val="0002480B"/>
    <w:rsid w:val="00024889"/>
    <w:rsid w:val="00025134"/>
    <w:rsid w:val="00026804"/>
    <w:rsid w:val="0002705F"/>
    <w:rsid w:val="0002748F"/>
    <w:rsid w:val="00027C43"/>
    <w:rsid w:val="0003070C"/>
    <w:rsid w:val="00030F0F"/>
    <w:rsid w:val="000316CA"/>
    <w:rsid w:val="00031A24"/>
    <w:rsid w:val="0003243A"/>
    <w:rsid w:val="00032551"/>
    <w:rsid w:val="00032ABA"/>
    <w:rsid w:val="00033244"/>
    <w:rsid w:val="0003396D"/>
    <w:rsid w:val="00034118"/>
    <w:rsid w:val="0003418F"/>
    <w:rsid w:val="0003480B"/>
    <w:rsid w:val="000349BA"/>
    <w:rsid w:val="00034A8F"/>
    <w:rsid w:val="00034F8E"/>
    <w:rsid w:val="00035478"/>
    <w:rsid w:val="00035691"/>
    <w:rsid w:val="0003578D"/>
    <w:rsid w:val="00035CDE"/>
    <w:rsid w:val="00035DF9"/>
    <w:rsid w:val="00035F7A"/>
    <w:rsid w:val="00036576"/>
    <w:rsid w:val="00036841"/>
    <w:rsid w:val="00036B99"/>
    <w:rsid w:val="00036D02"/>
    <w:rsid w:val="00036F7F"/>
    <w:rsid w:val="00037113"/>
    <w:rsid w:val="000401FB"/>
    <w:rsid w:val="0004020C"/>
    <w:rsid w:val="00040388"/>
    <w:rsid w:val="00040C85"/>
    <w:rsid w:val="00041721"/>
    <w:rsid w:val="000417A0"/>
    <w:rsid w:val="000419F4"/>
    <w:rsid w:val="00042CE8"/>
    <w:rsid w:val="00042E91"/>
    <w:rsid w:val="00043241"/>
    <w:rsid w:val="000435FF"/>
    <w:rsid w:val="00044186"/>
    <w:rsid w:val="00044478"/>
    <w:rsid w:val="0004469F"/>
    <w:rsid w:val="00044D33"/>
    <w:rsid w:val="000452EE"/>
    <w:rsid w:val="00045484"/>
    <w:rsid w:val="00045DAE"/>
    <w:rsid w:val="00046400"/>
    <w:rsid w:val="00046841"/>
    <w:rsid w:val="000469D6"/>
    <w:rsid w:val="0004758B"/>
    <w:rsid w:val="00047D96"/>
    <w:rsid w:val="00050239"/>
    <w:rsid w:val="000503A3"/>
    <w:rsid w:val="00050B60"/>
    <w:rsid w:val="00050C32"/>
    <w:rsid w:val="00050D2C"/>
    <w:rsid w:val="000517EA"/>
    <w:rsid w:val="000518BA"/>
    <w:rsid w:val="00051D9A"/>
    <w:rsid w:val="00052B42"/>
    <w:rsid w:val="00052F37"/>
    <w:rsid w:val="0005343E"/>
    <w:rsid w:val="0005386C"/>
    <w:rsid w:val="00053AFC"/>
    <w:rsid w:val="00053DD5"/>
    <w:rsid w:val="0005410E"/>
    <w:rsid w:val="00054CEC"/>
    <w:rsid w:val="00054D46"/>
    <w:rsid w:val="00054FD1"/>
    <w:rsid w:val="00055A94"/>
    <w:rsid w:val="00055B1B"/>
    <w:rsid w:val="00056875"/>
    <w:rsid w:val="00056AC9"/>
    <w:rsid w:val="00056F25"/>
    <w:rsid w:val="0005715A"/>
    <w:rsid w:val="0005737B"/>
    <w:rsid w:val="00057D7C"/>
    <w:rsid w:val="00060522"/>
    <w:rsid w:val="00060BD1"/>
    <w:rsid w:val="00060DBA"/>
    <w:rsid w:val="00061253"/>
    <w:rsid w:val="00061F07"/>
    <w:rsid w:val="000628AB"/>
    <w:rsid w:val="00062C9E"/>
    <w:rsid w:val="0006343C"/>
    <w:rsid w:val="00063451"/>
    <w:rsid w:val="00063FC8"/>
    <w:rsid w:val="00064060"/>
    <w:rsid w:val="000641DC"/>
    <w:rsid w:val="000662AD"/>
    <w:rsid w:val="000670AC"/>
    <w:rsid w:val="00067342"/>
    <w:rsid w:val="000678CD"/>
    <w:rsid w:val="00067BAD"/>
    <w:rsid w:val="000702AC"/>
    <w:rsid w:val="00070847"/>
    <w:rsid w:val="00070EC7"/>
    <w:rsid w:val="000710C3"/>
    <w:rsid w:val="00071DF4"/>
    <w:rsid w:val="00071E59"/>
    <w:rsid w:val="00072069"/>
    <w:rsid w:val="00072AB8"/>
    <w:rsid w:val="00072C69"/>
    <w:rsid w:val="00073E6C"/>
    <w:rsid w:val="00073F0C"/>
    <w:rsid w:val="000743F4"/>
    <w:rsid w:val="00074550"/>
    <w:rsid w:val="00074912"/>
    <w:rsid w:val="00074D52"/>
    <w:rsid w:val="00074E7E"/>
    <w:rsid w:val="00075D4D"/>
    <w:rsid w:val="00075F52"/>
    <w:rsid w:val="000775FA"/>
    <w:rsid w:val="000779A4"/>
    <w:rsid w:val="00080742"/>
    <w:rsid w:val="00080BC0"/>
    <w:rsid w:val="00081233"/>
    <w:rsid w:val="00081540"/>
    <w:rsid w:val="00081686"/>
    <w:rsid w:val="0008188C"/>
    <w:rsid w:val="00081B72"/>
    <w:rsid w:val="00081E49"/>
    <w:rsid w:val="000825D1"/>
    <w:rsid w:val="00083205"/>
    <w:rsid w:val="00083828"/>
    <w:rsid w:val="00083DF1"/>
    <w:rsid w:val="00083EDE"/>
    <w:rsid w:val="00084010"/>
    <w:rsid w:val="00084175"/>
    <w:rsid w:val="00084461"/>
    <w:rsid w:val="00084526"/>
    <w:rsid w:val="0008478F"/>
    <w:rsid w:val="000849FB"/>
    <w:rsid w:val="00084A36"/>
    <w:rsid w:val="00084F0E"/>
    <w:rsid w:val="0008517F"/>
    <w:rsid w:val="00085D49"/>
    <w:rsid w:val="0008612B"/>
    <w:rsid w:val="0008614B"/>
    <w:rsid w:val="000867AE"/>
    <w:rsid w:val="00086F7E"/>
    <w:rsid w:val="0008749F"/>
    <w:rsid w:val="000877C9"/>
    <w:rsid w:val="00087A51"/>
    <w:rsid w:val="00087BC6"/>
    <w:rsid w:val="00087D56"/>
    <w:rsid w:val="00087DFE"/>
    <w:rsid w:val="00087FA5"/>
    <w:rsid w:val="0009077C"/>
    <w:rsid w:val="0009087D"/>
    <w:rsid w:val="000910FE"/>
    <w:rsid w:val="0009113B"/>
    <w:rsid w:val="00091451"/>
    <w:rsid w:val="000917FA"/>
    <w:rsid w:val="00091849"/>
    <w:rsid w:val="00091FA8"/>
    <w:rsid w:val="00092458"/>
    <w:rsid w:val="00092A40"/>
    <w:rsid w:val="000948CE"/>
    <w:rsid w:val="00095FD3"/>
    <w:rsid w:val="00096891"/>
    <w:rsid w:val="00097574"/>
    <w:rsid w:val="00097B2A"/>
    <w:rsid w:val="000A00CB"/>
    <w:rsid w:val="000A0644"/>
    <w:rsid w:val="000A07AB"/>
    <w:rsid w:val="000A0C51"/>
    <w:rsid w:val="000A0C5B"/>
    <w:rsid w:val="000A0CE0"/>
    <w:rsid w:val="000A1392"/>
    <w:rsid w:val="000A19F6"/>
    <w:rsid w:val="000A1ECE"/>
    <w:rsid w:val="000A2176"/>
    <w:rsid w:val="000A23CB"/>
    <w:rsid w:val="000A263F"/>
    <w:rsid w:val="000A3191"/>
    <w:rsid w:val="000A3AF8"/>
    <w:rsid w:val="000A3B00"/>
    <w:rsid w:val="000A3C51"/>
    <w:rsid w:val="000A3FEC"/>
    <w:rsid w:val="000A41F2"/>
    <w:rsid w:val="000A5912"/>
    <w:rsid w:val="000A5FF0"/>
    <w:rsid w:val="000A6177"/>
    <w:rsid w:val="000A6610"/>
    <w:rsid w:val="000A66E3"/>
    <w:rsid w:val="000A6917"/>
    <w:rsid w:val="000A7164"/>
    <w:rsid w:val="000A767B"/>
    <w:rsid w:val="000A7A32"/>
    <w:rsid w:val="000B069A"/>
    <w:rsid w:val="000B0749"/>
    <w:rsid w:val="000B0AFC"/>
    <w:rsid w:val="000B0DE0"/>
    <w:rsid w:val="000B12A3"/>
    <w:rsid w:val="000B1F4B"/>
    <w:rsid w:val="000B2291"/>
    <w:rsid w:val="000B2E8D"/>
    <w:rsid w:val="000B3F4A"/>
    <w:rsid w:val="000B5148"/>
    <w:rsid w:val="000B5A35"/>
    <w:rsid w:val="000B6F2B"/>
    <w:rsid w:val="000B70BF"/>
    <w:rsid w:val="000B70E6"/>
    <w:rsid w:val="000B7434"/>
    <w:rsid w:val="000C08BA"/>
    <w:rsid w:val="000C1526"/>
    <w:rsid w:val="000C1941"/>
    <w:rsid w:val="000C1DC5"/>
    <w:rsid w:val="000C1E15"/>
    <w:rsid w:val="000C2040"/>
    <w:rsid w:val="000C2AB3"/>
    <w:rsid w:val="000C3F73"/>
    <w:rsid w:val="000C47DD"/>
    <w:rsid w:val="000C4965"/>
    <w:rsid w:val="000C4AC1"/>
    <w:rsid w:val="000C4ED3"/>
    <w:rsid w:val="000C519F"/>
    <w:rsid w:val="000C5635"/>
    <w:rsid w:val="000C60EB"/>
    <w:rsid w:val="000C6F99"/>
    <w:rsid w:val="000D1CE0"/>
    <w:rsid w:val="000D21F1"/>
    <w:rsid w:val="000D240E"/>
    <w:rsid w:val="000D2964"/>
    <w:rsid w:val="000D415B"/>
    <w:rsid w:val="000D43DE"/>
    <w:rsid w:val="000D443C"/>
    <w:rsid w:val="000D4504"/>
    <w:rsid w:val="000D473A"/>
    <w:rsid w:val="000D4B18"/>
    <w:rsid w:val="000D50DB"/>
    <w:rsid w:val="000D59F5"/>
    <w:rsid w:val="000D5AEF"/>
    <w:rsid w:val="000D5B68"/>
    <w:rsid w:val="000D6373"/>
    <w:rsid w:val="000D63F2"/>
    <w:rsid w:val="000D66D7"/>
    <w:rsid w:val="000D6F4F"/>
    <w:rsid w:val="000D7DB1"/>
    <w:rsid w:val="000E1685"/>
    <w:rsid w:val="000E1FC7"/>
    <w:rsid w:val="000E289E"/>
    <w:rsid w:val="000E2A25"/>
    <w:rsid w:val="000E3131"/>
    <w:rsid w:val="000E3262"/>
    <w:rsid w:val="000E3328"/>
    <w:rsid w:val="000E33DB"/>
    <w:rsid w:val="000E34D8"/>
    <w:rsid w:val="000E3773"/>
    <w:rsid w:val="000E3C80"/>
    <w:rsid w:val="000E3EA7"/>
    <w:rsid w:val="000E4460"/>
    <w:rsid w:val="000E46D7"/>
    <w:rsid w:val="000E4998"/>
    <w:rsid w:val="000E4B0C"/>
    <w:rsid w:val="000E4CDD"/>
    <w:rsid w:val="000E5311"/>
    <w:rsid w:val="000E5E62"/>
    <w:rsid w:val="000E6C54"/>
    <w:rsid w:val="000E6E5F"/>
    <w:rsid w:val="000E6EBC"/>
    <w:rsid w:val="000E79B8"/>
    <w:rsid w:val="000E7D60"/>
    <w:rsid w:val="000E7DF4"/>
    <w:rsid w:val="000F0215"/>
    <w:rsid w:val="000F0BC6"/>
    <w:rsid w:val="000F2523"/>
    <w:rsid w:val="000F2B84"/>
    <w:rsid w:val="000F2C35"/>
    <w:rsid w:val="000F2EF7"/>
    <w:rsid w:val="000F3737"/>
    <w:rsid w:val="000F4009"/>
    <w:rsid w:val="000F4954"/>
    <w:rsid w:val="000F4A2B"/>
    <w:rsid w:val="000F5E0F"/>
    <w:rsid w:val="000F604D"/>
    <w:rsid w:val="000F686F"/>
    <w:rsid w:val="000F7040"/>
    <w:rsid w:val="000F7400"/>
    <w:rsid w:val="000F77E5"/>
    <w:rsid w:val="000F7B23"/>
    <w:rsid w:val="000F7DA7"/>
    <w:rsid w:val="00100BF1"/>
    <w:rsid w:val="00100C68"/>
    <w:rsid w:val="001010FE"/>
    <w:rsid w:val="001013F3"/>
    <w:rsid w:val="001018A1"/>
    <w:rsid w:val="001018A9"/>
    <w:rsid w:val="00102203"/>
    <w:rsid w:val="00102BFE"/>
    <w:rsid w:val="001031C5"/>
    <w:rsid w:val="001035E6"/>
    <w:rsid w:val="00103E67"/>
    <w:rsid w:val="00104184"/>
    <w:rsid w:val="00104214"/>
    <w:rsid w:val="00104270"/>
    <w:rsid w:val="001042DA"/>
    <w:rsid w:val="0010473A"/>
    <w:rsid w:val="001054CF"/>
    <w:rsid w:val="00105AA3"/>
    <w:rsid w:val="00105B4B"/>
    <w:rsid w:val="00105F2E"/>
    <w:rsid w:val="001063F5"/>
    <w:rsid w:val="00106656"/>
    <w:rsid w:val="00106686"/>
    <w:rsid w:val="00106B73"/>
    <w:rsid w:val="00106C00"/>
    <w:rsid w:val="00107014"/>
    <w:rsid w:val="001075BE"/>
    <w:rsid w:val="0010788E"/>
    <w:rsid w:val="001100EF"/>
    <w:rsid w:val="001101A8"/>
    <w:rsid w:val="00110700"/>
    <w:rsid w:val="001108D8"/>
    <w:rsid w:val="0011094A"/>
    <w:rsid w:val="0011103B"/>
    <w:rsid w:val="001119F0"/>
    <w:rsid w:val="00111D87"/>
    <w:rsid w:val="0011202F"/>
    <w:rsid w:val="001120A3"/>
    <w:rsid w:val="00112CF5"/>
    <w:rsid w:val="00112DC6"/>
    <w:rsid w:val="00113686"/>
    <w:rsid w:val="00113871"/>
    <w:rsid w:val="00113EDC"/>
    <w:rsid w:val="00113F93"/>
    <w:rsid w:val="00114951"/>
    <w:rsid w:val="001151D1"/>
    <w:rsid w:val="0011574A"/>
    <w:rsid w:val="00115933"/>
    <w:rsid w:val="00115E5D"/>
    <w:rsid w:val="001161C9"/>
    <w:rsid w:val="001162B6"/>
    <w:rsid w:val="00116B5F"/>
    <w:rsid w:val="001175DB"/>
    <w:rsid w:val="00117657"/>
    <w:rsid w:val="00117E41"/>
    <w:rsid w:val="00117FF4"/>
    <w:rsid w:val="001200E1"/>
    <w:rsid w:val="0012057A"/>
    <w:rsid w:val="00120875"/>
    <w:rsid w:val="00120E9B"/>
    <w:rsid w:val="00121049"/>
    <w:rsid w:val="0012111F"/>
    <w:rsid w:val="00121353"/>
    <w:rsid w:val="0012170A"/>
    <w:rsid w:val="0012171E"/>
    <w:rsid w:val="001217F0"/>
    <w:rsid w:val="0012200D"/>
    <w:rsid w:val="00122081"/>
    <w:rsid w:val="001225B5"/>
    <w:rsid w:val="00123B69"/>
    <w:rsid w:val="001243DD"/>
    <w:rsid w:val="00124512"/>
    <w:rsid w:val="0012469E"/>
    <w:rsid w:val="0012478D"/>
    <w:rsid w:val="001249EC"/>
    <w:rsid w:val="00124F1D"/>
    <w:rsid w:val="0012662C"/>
    <w:rsid w:val="0012775F"/>
    <w:rsid w:val="00127D59"/>
    <w:rsid w:val="00127E20"/>
    <w:rsid w:val="00127F01"/>
    <w:rsid w:val="001305B9"/>
    <w:rsid w:val="001307E2"/>
    <w:rsid w:val="00130E61"/>
    <w:rsid w:val="00131240"/>
    <w:rsid w:val="001314E2"/>
    <w:rsid w:val="0013162D"/>
    <w:rsid w:val="00131F21"/>
    <w:rsid w:val="00132375"/>
    <w:rsid w:val="0013276F"/>
    <w:rsid w:val="00134F4F"/>
    <w:rsid w:val="001358DC"/>
    <w:rsid w:val="00135A0E"/>
    <w:rsid w:val="00135C61"/>
    <w:rsid w:val="00135C99"/>
    <w:rsid w:val="00135CD0"/>
    <w:rsid w:val="00136531"/>
    <w:rsid w:val="00137528"/>
    <w:rsid w:val="00137887"/>
    <w:rsid w:val="00140696"/>
    <w:rsid w:val="001408CA"/>
    <w:rsid w:val="00140D52"/>
    <w:rsid w:val="001416B5"/>
    <w:rsid w:val="00141871"/>
    <w:rsid w:val="00142168"/>
    <w:rsid w:val="00142307"/>
    <w:rsid w:val="00142C14"/>
    <w:rsid w:val="001433D7"/>
    <w:rsid w:val="00143761"/>
    <w:rsid w:val="0014395F"/>
    <w:rsid w:val="0014423E"/>
    <w:rsid w:val="001450B2"/>
    <w:rsid w:val="001458D2"/>
    <w:rsid w:val="00147CEA"/>
    <w:rsid w:val="001502F4"/>
    <w:rsid w:val="001504BA"/>
    <w:rsid w:val="001505D9"/>
    <w:rsid w:val="00150887"/>
    <w:rsid w:val="001510F1"/>
    <w:rsid w:val="001518CA"/>
    <w:rsid w:val="00151B29"/>
    <w:rsid w:val="00151C34"/>
    <w:rsid w:val="00152021"/>
    <w:rsid w:val="0015215F"/>
    <w:rsid w:val="00152C86"/>
    <w:rsid w:val="001533FB"/>
    <w:rsid w:val="00154B2D"/>
    <w:rsid w:val="001552B5"/>
    <w:rsid w:val="001557AD"/>
    <w:rsid w:val="001559C4"/>
    <w:rsid w:val="00155DA9"/>
    <w:rsid w:val="00156343"/>
    <w:rsid w:val="001564FB"/>
    <w:rsid w:val="00156F3F"/>
    <w:rsid w:val="0015797B"/>
    <w:rsid w:val="00157C95"/>
    <w:rsid w:val="00160CDE"/>
    <w:rsid w:val="00160D05"/>
    <w:rsid w:val="00161449"/>
    <w:rsid w:val="0016187F"/>
    <w:rsid w:val="00161944"/>
    <w:rsid w:val="00163CCA"/>
    <w:rsid w:val="00163EEF"/>
    <w:rsid w:val="00164803"/>
    <w:rsid w:val="00165073"/>
    <w:rsid w:val="0016512B"/>
    <w:rsid w:val="00165460"/>
    <w:rsid w:val="001659B2"/>
    <w:rsid w:val="00165A40"/>
    <w:rsid w:val="00167774"/>
    <w:rsid w:val="00167801"/>
    <w:rsid w:val="00167C8C"/>
    <w:rsid w:val="00167DE2"/>
    <w:rsid w:val="001709EE"/>
    <w:rsid w:val="00170B28"/>
    <w:rsid w:val="00170CB7"/>
    <w:rsid w:val="00171474"/>
    <w:rsid w:val="00171573"/>
    <w:rsid w:val="0017163A"/>
    <w:rsid w:val="00172B39"/>
    <w:rsid w:val="001738C9"/>
    <w:rsid w:val="00173C11"/>
    <w:rsid w:val="001741AF"/>
    <w:rsid w:val="001742B3"/>
    <w:rsid w:val="0017517B"/>
    <w:rsid w:val="00175220"/>
    <w:rsid w:val="0017543A"/>
    <w:rsid w:val="00176182"/>
    <w:rsid w:val="001762E1"/>
    <w:rsid w:val="001771B2"/>
    <w:rsid w:val="001771BC"/>
    <w:rsid w:val="00177528"/>
    <w:rsid w:val="001777A3"/>
    <w:rsid w:val="00177BC7"/>
    <w:rsid w:val="001801EA"/>
    <w:rsid w:val="00180557"/>
    <w:rsid w:val="001805F9"/>
    <w:rsid w:val="001809E0"/>
    <w:rsid w:val="00180ACD"/>
    <w:rsid w:val="00180ADC"/>
    <w:rsid w:val="00180C21"/>
    <w:rsid w:val="00180E2D"/>
    <w:rsid w:val="00181FE3"/>
    <w:rsid w:val="0018202E"/>
    <w:rsid w:val="00182998"/>
    <w:rsid w:val="001829FD"/>
    <w:rsid w:val="00182E1A"/>
    <w:rsid w:val="00183080"/>
    <w:rsid w:val="0018311B"/>
    <w:rsid w:val="001836CD"/>
    <w:rsid w:val="001843E0"/>
    <w:rsid w:val="00184418"/>
    <w:rsid w:val="00184562"/>
    <w:rsid w:val="00184682"/>
    <w:rsid w:val="001848DE"/>
    <w:rsid w:val="00184E42"/>
    <w:rsid w:val="001858F6"/>
    <w:rsid w:val="00185DAD"/>
    <w:rsid w:val="00187130"/>
    <w:rsid w:val="0018758B"/>
    <w:rsid w:val="00187732"/>
    <w:rsid w:val="00187949"/>
    <w:rsid w:val="00187B30"/>
    <w:rsid w:val="00190357"/>
    <w:rsid w:val="0019077D"/>
    <w:rsid w:val="00190CBF"/>
    <w:rsid w:val="0019187B"/>
    <w:rsid w:val="001924BF"/>
    <w:rsid w:val="0019285C"/>
    <w:rsid w:val="00192DFE"/>
    <w:rsid w:val="00193751"/>
    <w:rsid w:val="00193AF8"/>
    <w:rsid w:val="00193C7F"/>
    <w:rsid w:val="00193C9A"/>
    <w:rsid w:val="0019558E"/>
    <w:rsid w:val="00195C2E"/>
    <w:rsid w:val="00195DE0"/>
    <w:rsid w:val="001960A9"/>
    <w:rsid w:val="00196146"/>
    <w:rsid w:val="001973D4"/>
    <w:rsid w:val="00197847"/>
    <w:rsid w:val="00197931"/>
    <w:rsid w:val="00197AE8"/>
    <w:rsid w:val="00197F9C"/>
    <w:rsid w:val="001A0F9C"/>
    <w:rsid w:val="001A1BA1"/>
    <w:rsid w:val="001A299C"/>
    <w:rsid w:val="001A2CED"/>
    <w:rsid w:val="001A2E88"/>
    <w:rsid w:val="001A33FE"/>
    <w:rsid w:val="001A3676"/>
    <w:rsid w:val="001A3939"/>
    <w:rsid w:val="001A3B8D"/>
    <w:rsid w:val="001A3BF4"/>
    <w:rsid w:val="001A4010"/>
    <w:rsid w:val="001A40CD"/>
    <w:rsid w:val="001A5753"/>
    <w:rsid w:val="001A5797"/>
    <w:rsid w:val="001A5880"/>
    <w:rsid w:val="001A5E42"/>
    <w:rsid w:val="001A5F2C"/>
    <w:rsid w:val="001A6684"/>
    <w:rsid w:val="001A75C6"/>
    <w:rsid w:val="001A786D"/>
    <w:rsid w:val="001A7896"/>
    <w:rsid w:val="001A792B"/>
    <w:rsid w:val="001A7DBB"/>
    <w:rsid w:val="001A7DD6"/>
    <w:rsid w:val="001B0D88"/>
    <w:rsid w:val="001B1793"/>
    <w:rsid w:val="001B235F"/>
    <w:rsid w:val="001B3062"/>
    <w:rsid w:val="001B3295"/>
    <w:rsid w:val="001B335C"/>
    <w:rsid w:val="001B3ACB"/>
    <w:rsid w:val="001B406B"/>
    <w:rsid w:val="001B4407"/>
    <w:rsid w:val="001B507A"/>
    <w:rsid w:val="001B5155"/>
    <w:rsid w:val="001B5EFF"/>
    <w:rsid w:val="001B6FF4"/>
    <w:rsid w:val="001B7315"/>
    <w:rsid w:val="001B7327"/>
    <w:rsid w:val="001C031B"/>
    <w:rsid w:val="001C18D9"/>
    <w:rsid w:val="001C1DED"/>
    <w:rsid w:val="001C1E8C"/>
    <w:rsid w:val="001C205A"/>
    <w:rsid w:val="001C24A6"/>
    <w:rsid w:val="001C2A5E"/>
    <w:rsid w:val="001C2AA0"/>
    <w:rsid w:val="001C33BE"/>
    <w:rsid w:val="001C38F3"/>
    <w:rsid w:val="001C3AC8"/>
    <w:rsid w:val="001C4A67"/>
    <w:rsid w:val="001C563A"/>
    <w:rsid w:val="001C6365"/>
    <w:rsid w:val="001C6CB3"/>
    <w:rsid w:val="001C6CB5"/>
    <w:rsid w:val="001C785D"/>
    <w:rsid w:val="001D066C"/>
    <w:rsid w:val="001D06BE"/>
    <w:rsid w:val="001D0925"/>
    <w:rsid w:val="001D0C9D"/>
    <w:rsid w:val="001D0D52"/>
    <w:rsid w:val="001D0ECD"/>
    <w:rsid w:val="001D112E"/>
    <w:rsid w:val="001D2704"/>
    <w:rsid w:val="001D2B01"/>
    <w:rsid w:val="001D35BA"/>
    <w:rsid w:val="001D3CB9"/>
    <w:rsid w:val="001D517A"/>
    <w:rsid w:val="001D5295"/>
    <w:rsid w:val="001D52D4"/>
    <w:rsid w:val="001D5CC0"/>
    <w:rsid w:val="001D5EEF"/>
    <w:rsid w:val="001D63D7"/>
    <w:rsid w:val="001D7834"/>
    <w:rsid w:val="001E0291"/>
    <w:rsid w:val="001E06FF"/>
    <w:rsid w:val="001E0916"/>
    <w:rsid w:val="001E09AD"/>
    <w:rsid w:val="001E09ED"/>
    <w:rsid w:val="001E0E9E"/>
    <w:rsid w:val="001E1593"/>
    <w:rsid w:val="001E19B8"/>
    <w:rsid w:val="001E1E30"/>
    <w:rsid w:val="001E2247"/>
    <w:rsid w:val="001E30AF"/>
    <w:rsid w:val="001E3C85"/>
    <w:rsid w:val="001E3E0C"/>
    <w:rsid w:val="001E4B38"/>
    <w:rsid w:val="001E50B5"/>
    <w:rsid w:val="001E5214"/>
    <w:rsid w:val="001E53E7"/>
    <w:rsid w:val="001E5D36"/>
    <w:rsid w:val="001E5DBD"/>
    <w:rsid w:val="001E6D6C"/>
    <w:rsid w:val="001E6DC3"/>
    <w:rsid w:val="001E7010"/>
    <w:rsid w:val="001E70C2"/>
    <w:rsid w:val="001E7BF1"/>
    <w:rsid w:val="001F00D2"/>
    <w:rsid w:val="001F0560"/>
    <w:rsid w:val="001F057D"/>
    <w:rsid w:val="001F1A2D"/>
    <w:rsid w:val="001F2483"/>
    <w:rsid w:val="001F25C1"/>
    <w:rsid w:val="001F2DBC"/>
    <w:rsid w:val="001F3418"/>
    <w:rsid w:val="001F3773"/>
    <w:rsid w:val="001F435C"/>
    <w:rsid w:val="001F44DE"/>
    <w:rsid w:val="001F49E1"/>
    <w:rsid w:val="001F501B"/>
    <w:rsid w:val="001F504C"/>
    <w:rsid w:val="001F526C"/>
    <w:rsid w:val="001F53A3"/>
    <w:rsid w:val="001F5509"/>
    <w:rsid w:val="001F5F24"/>
    <w:rsid w:val="001F5F8E"/>
    <w:rsid w:val="001F655C"/>
    <w:rsid w:val="001F6C15"/>
    <w:rsid w:val="001F74BB"/>
    <w:rsid w:val="001F786A"/>
    <w:rsid w:val="00200210"/>
    <w:rsid w:val="00200956"/>
    <w:rsid w:val="00200BBD"/>
    <w:rsid w:val="00200E85"/>
    <w:rsid w:val="0020111B"/>
    <w:rsid w:val="00202895"/>
    <w:rsid w:val="00202E8D"/>
    <w:rsid w:val="002032B1"/>
    <w:rsid w:val="002032D8"/>
    <w:rsid w:val="0020341D"/>
    <w:rsid w:val="00203D05"/>
    <w:rsid w:val="0020415D"/>
    <w:rsid w:val="00204617"/>
    <w:rsid w:val="0020489D"/>
    <w:rsid w:val="00204D08"/>
    <w:rsid w:val="00205283"/>
    <w:rsid w:val="00205549"/>
    <w:rsid w:val="00205589"/>
    <w:rsid w:val="00205629"/>
    <w:rsid w:val="00206194"/>
    <w:rsid w:val="002065FD"/>
    <w:rsid w:val="0020661A"/>
    <w:rsid w:val="00206936"/>
    <w:rsid w:val="00206FBE"/>
    <w:rsid w:val="00207417"/>
    <w:rsid w:val="0020779B"/>
    <w:rsid w:val="0020799C"/>
    <w:rsid w:val="00210071"/>
    <w:rsid w:val="00210432"/>
    <w:rsid w:val="0021098D"/>
    <w:rsid w:val="00210E13"/>
    <w:rsid w:val="00210E89"/>
    <w:rsid w:val="0021128C"/>
    <w:rsid w:val="0021202B"/>
    <w:rsid w:val="002120A8"/>
    <w:rsid w:val="00212C75"/>
    <w:rsid w:val="00212E61"/>
    <w:rsid w:val="0021360E"/>
    <w:rsid w:val="0021367E"/>
    <w:rsid w:val="00213940"/>
    <w:rsid w:val="00213A3D"/>
    <w:rsid w:val="00213DDE"/>
    <w:rsid w:val="00214528"/>
    <w:rsid w:val="002148A9"/>
    <w:rsid w:val="00214A02"/>
    <w:rsid w:val="00215438"/>
    <w:rsid w:val="00215CE6"/>
    <w:rsid w:val="00215CED"/>
    <w:rsid w:val="002162F1"/>
    <w:rsid w:val="0021694D"/>
    <w:rsid w:val="002175AD"/>
    <w:rsid w:val="002177A6"/>
    <w:rsid w:val="00217B47"/>
    <w:rsid w:val="00217FF1"/>
    <w:rsid w:val="00220417"/>
    <w:rsid w:val="00221150"/>
    <w:rsid w:val="00221686"/>
    <w:rsid w:val="00221E07"/>
    <w:rsid w:val="002228EF"/>
    <w:rsid w:val="002230C7"/>
    <w:rsid w:val="002233B0"/>
    <w:rsid w:val="002240E5"/>
    <w:rsid w:val="0022444C"/>
    <w:rsid w:val="00225084"/>
    <w:rsid w:val="00225152"/>
    <w:rsid w:val="00225807"/>
    <w:rsid w:val="00226890"/>
    <w:rsid w:val="00226B22"/>
    <w:rsid w:val="00226FF5"/>
    <w:rsid w:val="00227F05"/>
    <w:rsid w:val="002302E7"/>
    <w:rsid w:val="00230E27"/>
    <w:rsid w:val="002310A5"/>
    <w:rsid w:val="0023137C"/>
    <w:rsid w:val="00231930"/>
    <w:rsid w:val="0023245D"/>
    <w:rsid w:val="002325DB"/>
    <w:rsid w:val="002327D1"/>
    <w:rsid w:val="002330A4"/>
    <w:rsid w:val="00233D10"/>
    <w:rsid w:val="00234069"/>
    <w:rsid w:val="0023422B"/>
    <w:rsid w:val="00234457"/>
    <w:rsid w:val="00234D92"/>
    <w:rsid w:val="00235922"/>
    <w:rsid w:val="00235C07"/>
    <w:rsid w:val="00237C07"/>
    <w:rsid w:val="00237C73"/>
    <w:rsid w:val="002405CB"/>
    <w:rsid w:val="002411B3"/>
    <w:rsid w:val="00241209"/>
    <w:rsid w:val="00241344"/>
    <w:rsid w:val="00241606"/>
    <w:rsid w:val="00241CBF"/>
    <w:rsid w:val="00242545"/>
    <w:rsid w:val="00242A83"/>
    <w:rsid w:val="00243CC1"/>
    <w:rsid w:val="0024412C"/>
    <w:rsid w:val="00244DED"/>
    <w:rsid w:val="00244E72"/>
    <w:rsid w:val="00245054"/>
    <w:rsid w:val="00245061"/>
    <w:rsid w:val="002455E7"/>
    <w:rsid w:val="00245735"/>
    <w:rsid w:val="00245DF6"/>
    <w:rsid w:val="0024647D"/>
    <w:rsid w:val="00246A63"/>
    <w:rsid w:val="00246A7A"/>
    <w:rsid w:val="00246C6C"/>
    <w:rsid w:val="0024745D"/>
    <w:rsid w:val="00247962"/>
    <w:rsid w:val="002509F1"/>
    <w:rsid w:val="00250CA7"/>
    <w:rsid w:val="00250F05"/>
    <w:rsid w:val="00251513"/>
    <w:rsid w:val="00251945"/>
    <w:rsid w:val="00251A95"/>
    <w:rsid w:val="00251AC7"/>
    <w:rsid w:val="00251E56"/>
    <w:rsid w:val="0025203C"/>
    <w:rsid w:val="00252FEB"/>
    <w:rsid w:val="00253B05"/>
    <w:rsid w:val="002566E2"/>
    <w:rsid w:val="00256731"/>
    <w:rsid w:val="00257541"/>
    <w:rsid w:val="002575C8"/>
    <w:rsid w:val="002576A0"/>
    <w:rsid w:val="002577C6"/>
    <w:rsid w:val="00257801"/>
    <w:rsid w:val="00257D81"/>
    <w:rsid w:val="00257DA8"/>
    <w:rsid w:val="00260B42"/>
    <w:rsid w:val="00260EBB"/>
    <w:rsid w:val="002615AC"/>
    <w:rsid w:val="00261CB8"/>
    <w:rsid w:val="002622B7"/>
    <w:rsid w:val="002632C6"/>
    <w:rsid w:val="002636D8"/>
    <w:rsid w:val="00263BC7"/>
    <w:rsid w:val="00263E33"/>
    <w:rsid w:val="0026419B"/>
    <w:rsid w:val="002641EF"/>
    <w:rsid w:val="00264520"/>
    <w:rsid w:val="00265D3A"/>
    <w:rsid w:val="00265FCE"/>
    <w:rsid w:val="00267234"/>
    <w:rsid w:val="00267A5A"/>
    <w:rsid w:val="00267F08"/>
    <w:rsid w:val="00270047"/>
    <w:rsid w:val="002703CD"/>
    <w:rsid w:val="00270931"/>
    <w:rsid w:val="00270975"/>
    <w:rsid w:val="002710E8"/>
    <w:rsid w:val="00271334"/>
    <w:rsid w:val="002716C9"/>
    <w:rsid w:val="00271C92"/>
    <w:rsid w:val="002720EC"/>
    <w:rsid w:val="00272439"/>
    <w:rsid w:val="00272DDB"/>
    <w:rsid w:val="00273284"/>
    <w:rsid w:val="002737AF"/>
    <w:rsid w:val="00273FD9"/>
    <w:rsid w:val="00274328"/>
    <w:rsid w:val="00274AFA"/>
    <w:rsid w:val="00274EBC"/>
    <w:rsid w:val="00274F7F"/>
    <w:rsid w:val="00275C21"/>
    <w:rsid w:val="00275E04"/>
    <w:rsid w:val="0028005A"/>
    <w:rsid w:val="002800AC"/>
    <w:rsid w:val="00280394"/>
    <w:rsid w:val="002808AA"/>
    <w:rsid w:val="00280D90"/>
    <w:rsid w:val="00281B32"/>
    <w:rsid w:val="002824CA"/>
    <w:rsid w:val="00282542"/>
    <w:rsid w:val="00283B41"/>
    <w:rsid w:val="00283D8E"/>
    <w:rsid w:val="00284481"/>
    <w:rsid w:val="00284723"/>
    <w:rsid w:val="002850EF"/>
    <w:rsid w:val="002851EC"/>
    <w:rsid w:val="002855FE"/>
    <w:rsid w:val="00285B37"/>
    <w:rsid w:val="00286359"/>
    <w:rsid w:val="002869FD"/>
    <w:rsid w:val="00286F8C"/>
    <w:rsid w:val="002870DC"/>
    <w:rsid w:val="00287246"/>
    <w:rsid w:val="00287355"/>
    <w:rsid w:val="0028738C"/>
    <w:rsid w:val="00287460"/>
    <w:rsid w:val="00287977"/>
    <w:rsid w:val="00287AA2"/>
    <w:rsid w:val="0029046A"/>
    <w:rsid w:val="00290B3F"/>
    <w:rsid w:val="00290C5E"/>
    <w:rsid w:val="002910C6"/>
    <w:rsid w:val="00291140"/>
    <w:rsid w:val="002913F5"/>
    <w:rsid w:val="00291D2E"/>
    <w:rsid w:val="00291FC4"/>
    <w:rsid w:val="002920DA"/>
    <w:rsid w:val="00292DA4"/>
    <w:rsid w:val="002935B3"/>
    <w:rsid w:val="00293932"/>
    <w:rsid w:val="00293F3E"/>
    <w:rsid w:val="00293FB5"/>
    <w:rsid w:val="0029534B"/>
    <w:rsid w:val="002953F9"/>
    <w:rsid w:val="00295898"/>
    <w:rsid w:val="002968E2"/>
    <w:rsid w:val="002968FF"/>
    <w:rsid w:val="002979C9"/>
    <w:rsid w:val="00297DE8"/>
    <w:rsid w:val="00297E02"/>
    <w:rsid w:val="002A0DB8"/>
    <w:rsid w:val="002A1244"/>
    <w:rsid w:val="002A1A7C"/>
    <w:rsid w:val="002A2BD4"/>
    <w:rsid w:val="002A2CBF"/>
    <w:rsid w:val="002A30B4"/>
    <w:rsid w:val="002A3142"/>
    <w:rsid w:val="002A3178"/>
    <w:rsid w:val="002A332A"/>
    <w:rsid w:val="002A3EAF"/>
    <w:rsid w:val="002A3EF5"/>
    <w:rsid w:val="002A430A"/>
    <w:rsid w:val="002A44D5"/>
    <w:rsid w:val="002A51D1"/>
    <w:rsid w:val="002A6C29"/>
    <w:rsid w:val="002A6DD1"/>
    <w:rsid w:val="002A78F3"/>
    <w:rsid w:val="002A7E2B"/>
    <w:rsid w:val="002B0537"/>
    <w:rsid w:val="002B060D"/>
    <w:rsid w:val="002B0A20"/>
    <w:rsid w:val="002B1817"/>
    <w:rsid w:val="002B1A59"/>
    <w:rsid w:val="002B1EF8"/>
    <w:rsid w:val="002B2011"/>
    <w:rsid w:val="002B28C2"/>
    <w:rsid w:val="002B2BBA"/>
    <w:rsid w:val="002B3960"/>
    <w:rsid w:val="002B3A71"/>
    <w:rsid w:val="002B4229"/>
    <w:rsid w:val="002B46F9"/>
    <w:rsid w:val="002B49F3"/>
    <w:rsid w:val="002B534A"/>
    <w:rsid w:val="002B5812"/>
    <w:rsid w:val="002B5BCE"/>
    <w:rsid w:val="002B5D19"/>
    <w:rsid w:val="002B5E65"/>
    <w:rsid w:val="002B653B"/>
    <w:rsid w:val="002B670D"/>
    <w:rsid w:val="002B67BE"/>
    <w:rsid w:val="002B708D"/>
    <w:rsid w:val="002B710D"/>
    <w:rsid w:val="002B7393"/>
    <w:rsid w:val="002B790D"/>
    <w:rsid w:val="002B7E34"/>
    <w:rsid w:val="002C0319"/>
    <w:rsid w:val="002C07DD"/>
    <w:rsid w:val="002C0B76"/>
    <w:rsid w:val="002C106A"/>
    <w:rsid w:val="002C1D9A"/>
    <w:rsid w:val="002C2596"/>
    <w:rsid w:val="002C32D7"/>
    <w:rsid w:val="002C3452"/>
    <w:rsid w:val="002C3E48"/>
    <w:rsid w:val="002C4163"/>
    <w:rsid w:val="002C4295"/>
    <w:rsid w:val="002C4E05"/>
    <w:rsid w:val="002C5A05"/>
    <w:rsid w:val="002C5A31"/>
    <w:rsid w:val="002C5D51"/>
    <w:rsid w:val="002C62B8"/>
    <w:rsid w:val="002C688D"/>
    <w:rsid w:val="002C6A5F"/>
    <w:rsid w:val="002C6E54"/>
    <w:rsid w:val="002C7440"/>
    <w:rsid w:val="002C74C2"/>
    <w:rsid w:val="002C754C"/>
    <w:rsid w:val="002D0815"/>
    <w:rsid w:val="002D0BA9"/>
    <w:rsid w:val="002D0EA4"/>
    <w:rsid w:val="002D0F91"/>
    <w:rsid w:val="002D1132"/>
    <w:rsid w:val="002D1F90"/>
    <w:rsid w:val="002D225E"/>
    <w:rsid w:val="002D2A1D"/>
    <w:rsid w:val="002D2BEA"/>
    <w:rsid w:val="002D2CB2"/>
    <w:rsid w:val="002D3CC7"/>
    <w:rsid w:val="002D4795"/>
    <w:rsid w:val="002D492A"/>
    <w:rsid w:val="002D4E3D"/>
    <w:rsid w:val="002D50B3"/>
    <w:rsid w:val="002D6A47"/>
    <w:rsid w:val="002D6B1C"/>
    <w:rsid w:val="002D78EC"/>
    <w:rsid w:val="002D798D"/>
    <w:rsid w:val="002D7EDE"/>
    <w:rsid w:val="002D7F00"/>
    <w:rsid w:val="002E0460"/>
    <w:rsid w:val="002E0FF0"/>
    <w:rsid w:val="002E11EA"/>
    <w:rsid w:val="002E1326"/>
    <w:rsid w:val="002E1C6C"/>
    <w:rsid w:val="002E2143"/>
    <w:rsid w:val="002E2C26"/>
    <w:rsid w:val="002E2CE7"/>
    <w:rsid w:val="002E3137"/>
    <w:rsid w:val="002E355D"/>
    <w:rsid w:val="002E3988"/>
    <w:rsid w:val="002E3CCB"/>
    <w:rsid w:val="002E3E11"/>
    <w:rsid w:val="002E3F33"/>
    <w:rsid w:val="002E42EE"/>
    <w:rsid w:val="002E4A13"/>
    <w:rsid w:val="002E4EF3"/>
    <w:rsid w:val="002E4F4C"/>
    <w:rsid w:val="002E5640"/>
    <w:rsid w:val="002E5C6F"/>
    <w:rsid w:val="002E5EE6"/>
    <w:rsid w:val="002E61BF"/>
    <w:rsid w:val="002E69FF"/>
    <w:rsid w:val="002E7093"/>
    <w:rsid w:val="002E7659"/>
    <w:rsid w:val="002E7E2A"/>
    <w:rsid w:val="002E7F8A"/>
    <w:rsid w:val="002E7FE7"/>
    <w:rsid w:val="002F0277"/>
    <w:rsid w:val="002F0438"/>
    <w:rsid w:val="002F092D"/>
    <w:rsid w:val="002F0A3E"/>
    <w:rsid w:val="002F0EE7"/>
    <w:rsid w:val="002F1587"/>
    <w:rsid w:val="002F1779"/>
    <w:rsid w:val="002F2366"/>
    <w:rsid w:val="002F2560"/>
    <w:rsid w:val="002F2B25"/>
    <w:rsid w:val="002F2D00"/>
    <w:rsid w:val="002F31E3"/>
    <w:rsid w:val="002F33D0"/>
    <w:rsid w:val="002F3450"/>
    <w:rsid w:val="002F3A40"/>
    <w:rsid w:val="002F3BBB"/>
    <w:rsid w:val="002F3E76"/>
    <w:rsid w:val="002F40C1"/>
    <w:rsid w:val="002F40F4"/>
    <w:rsid w:val="002F41BC"/>
    <w:rsid w:val="002F42A0"/>
    <w:rsid w:val="002F4989"/>
    <w:rsid w:val="002F598B"/>
    <w:rsid w:val="002F5EDF"/>
    <w:rsid w:val="002F604D"/>
    <w:rsid w:val="002F6201"/>
    <w:rsid w:val="002F64BA"/>
    <w:rsid w:val="003009BB"/>
    <w:rsid w:val="00301CEE"/>
    <w:rsid w:val="00301FA4"/>
    <w:rsid w:val="00302222"/>
    <w:rsid w:val="00302E14"/>
    <w:rsid w:val="00303633"/>
    <w:rsid w:val="0030443C"/>
    <w:rsid w:val="00304C5E"/>
    <w:rsid w:val="003056B4"/>
    <w:rsid w:val="003060CB"/>
    <w:rsid w:val="00306C02"/>
    <w:rsid w:val="00306E7E"/>
    <w:rsid w:val="00306EC8"/>
    <w:rsid w:val="003070F1"/>
    <w:rsid w:val="00307383"/>
    <w:rsid w:val="00307954"/>
    <w:rsid w:val="00307FE7"/>
    <w:rsid w:val="0031094C"/>
    <w:rsid w:val="00310DD5"/>
    <w:rsid w:val="0031131A"/>
    <w:rsid w:val="0031191E"/>
    <w:rsid w:val="00311ED4"/>
    <w:rsid w:val="0031257B"/>
    <w:rsid w:val="00312AFC"/>
    <w:rsid w:val="00312C29"/>
    <w:rsid w:val="00313605"/>
    <w:rsid w:val="0031361C"/>
    <w:rsid w:val="00313C7E"/>
    <w:rsid w:val="00314089"/>
    <w:rsid w:val="00314673"/>
    <w:rsid w:val="00314F4A"/>
    <w:rsid w:val="0031510F"/>
    <w:rsid w:val="00315FE8"/>
    <w:rsid w:val="00316430"/>
    <w:rsid w:val="00316AE1"/>
    <w:rsid w:val="00317680"/>
    <w:rsid w:val="00317CFD"/>
    <w:rsid w:val="00317E5E"/>
    <w:rsid w:val="0032023E"/>
    <w:rsid w:val="0032050C"/>
    <w:rsid w:val="00320AD6"/>
    <w:rsid w:val="00320BDF"/>
    <w:rsid w:val="0032167F"/>
    <w:rsid w:val="00321854"/>
    <w:rsid w:val="00322EBD"/>
    <w:rsid w:val="00322FD2"/>
    <w:rsid w:val="003234AD"/>
    <w:rsid w:val="0032390D"/>
    <w:rsid w:val="00323D53"/>
    <w:rsid w:val="0032604D"/>
    <w:rsid w:val="00326149"/>
    <w:rsid w:val="00326D1B"/>
    <w:rsid w:val="00327A0A"/>
    <w:rsid w:val="00327AC1"/>
    <w:rsid w:val="00330823"/>
    <w:rsid w:val="00330B32"/>
    <w:rsid w:val="00331201"/>
    <w:rsid w:val="003319A0"/>
    <w:rsid w:val="00331CC7"/>
    <w:rsid w:val="00331D4C"/>
    <w:rsid w:val="00332B1B"/>
    <w:rsid w:val="00332B3D"/>
    <w:rsid w:val="00332DA1"/>
    <w:rsid w:val="00332E27"/>
    <w:rsid w:val="00332E4F"/>
    <w:rsid w:val="0033326C"/>
    <w:rsid w:val="003333E9"/>
    <w:rsid w:val="00333679"/>
    <w:rsid w:val="00333A68"/>
    <w:rsid w:val="00333EEA"/>
    <w:rsid w:val="00334175"/>
    <w:rsid w:val="00334468"/>
    <w:rsid w:val="00334F30"/>
    <w:rsid w:val="003352BA"/>
    <w:rsid w:val="003356B9"/>
    <w:rsid w:val="003361F6"/>
    <w:rsid w:val="00336872"/>
    <w:rsid w:val="00336877"/>
    <w:rsid w:val="00336E8C"/>
    <w:rsid w:val="003375C1"/>
    <w:rsid w:val="003376AC"/>
    <w:rsid w:val="00337AFD"/>
    <w:rsid w:val="00337C5E"/>
    <w:rsid w:val="00340479"/>
    <w:rsid w:val="00340E73"/>
    <w:rsid w:val="00341D84"/>
    <w:rsid w:val="003423CB"/>
    <w:rsid w:val="003426E9"/>
    <w:rsid w:val="003427E4"/>
    <w:rsid w:val="003430BC"/>
    <w:rsid w:val="003440D6"/>
    <w:rsid w:val="0034497F"/>
    <w:rsid w:val="00344BE8"/>
    <w:rsid w:val="003456D5"/>
    <w:rsid w:val="003456EE"/>
    <w:rsid w:val="003459AC"/>
    <w:rsid w:val="00345DD5"/>
    <w:rsid w:val="003461FC"/>
    <w:rsid w:val="00346913"/>
    <w:rsid w:val="0034770C"/>
    <w:rsid w:val="00347DE5"/>
    <w:rsid w:val="00347E1C"/>
    <w:rsid w:val="0035036E"/>
    <w:rsid w:val="00350E33"/>
    <w:rsid w:val="0035118C"/>
    <w:rsid w:val="00351365"/>
    <w:rsid w:val="00351B45"/>
    <w:rsid w:val="003526F5"/>
    <w:rsid w:val="003527E0"/>
    <w:rsid w:val="003531DB"/>
    <w:rsid w:val="003532D5"/>
    <w:rsid w:val="00354009"/>
    <w:rsid w:val="00354782"/>
    <w:rsid w:val="00354873"/>
    <w:rsid w:val="00354F52"/>
    <w:rsid w:val="00355B94"/>
    <w:rsid w:val="00355DBB"/>
    <w:rsid w:val="00355FA7"/>
    <w:rsid w:val="00356C5C"/>
    <w:rsid w:val="0035724D"/>
    <w:rsid w:val="00360249"/>
    <w:rsid w:val="00360347"/>
    <w:rsid w:val="00360566"/>
    <w:rsid w:val="00360AE7"/>
    <w:rsid w:val="003612F1"/>
    <w:rsid w:val="003614D5"/>
    <w:rsid w:val="00361818"/>
    <w:rsid w:val="00361DC5"/>
    <w:rsid w:val="00361E64"/>
    <w:rsid w:val="0036229D"/>
    <w:rsid w:val="003627D7"/>
    <w:rsid w:val="00362F8C"/>
    <w:rsid w:val="0036305A"/>
    <w:rsid w:val="003630C6"/>
    <w:rsid w:val="003637BB"/>
    <w:rsid w:val="00363817"/>
    <w:rsid w:val="003644E8"/>
    <w:rsid w:val="00364D3C"/>
    <w:rsid w:val="00365433"/>
    <w:rsid w:val="00366290"/>
    <w:rsid w:val="00366372"/>
    <w:rsid w:val="00367014"/>
    <w:rsid w:val="00370720"/>
    <w:rsid w:val="00370C40"/>
    <w:rsid w:val="003715AA"/>
    <w:rsid w:val="00371614"/>
    <w:rsid w:val="00372BBD"/>
    <w:rsid w:val="00373B47"/>
    <w:rsid w:val="00374A76"/>
    <w:rsid w:val="0037505A"/>
    <w:rsid w:val="00376A96"/>
    <w:rsid w:val="00376EB8"/>
    <w:rsid w:val="00376EF1"/>
    <w:rsid w:val="00376F9F"/>
    <w:rsid w:val="00377636"/>
    <w:rsid w:val="003804FC"/>
    <w:rsid w:val="0038153E"/>
    <w:rsid w:val="00381582"/>
    <w:rsid w:val="0038219A"/>
    <w:rsid w:val="0038226D"/>
    <w:rsid w:val="003822B0"/>
    <w:rsid w:val="0038264A"/>
    <w:rsid w:val="003836E2"/>
    <w:rsid w:val="003837EF"/>
    <w:rsid w:val="0038387F"/>
    <w:rsid w:val="0038413C"/>
    <w:rsid w:val="003846AB"/>
    <w:rsid w:val="00384740"/>
    <w:rsid w:val="003849B9"/>
    <w:rsid w:val="00384C56"/>
    <w:rsid w:val="003851B0"/>
    <w:rsid w:val="0038531A"/>
    <w:rsid w:val="00385567"/>
    <w:rsid w:val="0038576F"/>
    <w:rsid w:val="003857EB"/>
    <w:rsid w:val="00386A39"/>
    <w:rsid w:val="00386F3C"/>
    <w:rsid w:val="00387231"/>
    <w:rsid w:val="003875D1"/>
    <w:rsid w:val="003878A7"/>
    <w:rsid w:val="00387A34"/>
    <w:rsid w:val="00387A3B"/>
    <w:rsid w:val="00387B43"/>
    <w:rsid w:val="00387B6C"/>
    <w:rsid w:val="00387EEB"/>
    <w:rsid w:val="00387FD3"/>
    <w:rsid w:val="0039024B"/>
    <w:rsid w:val="00390467"/>
    <w:rsid w:val="003904BC"/>
    <w:rsid w:val="00390D0E"/>
    <w:rsid w:val="00391179"/>
    <w:rsid w:val="0039147C"/>
    <w:rsid w:val="00391CF4"/>
    <w:rsid w:val="00391E2B"/>
    <w:rsid w:val="00392595"/>
    <w:rsid w:val="003927A5"/>
    <w:rsid w:val="00392897"/>
    <w:rsid w:val="00392A98"/>
    <w:rsid w:val="00392D18"/>
    <w:rsid w:val="00392F18"/>
    <w:rsid w:val="003931E3"/>
    <w:rsid w:val="003936C4"/>
    <w:rsid w:val="0039382B"/>
    <w:rsid w:val="0039387C"/>
    <w:rsid w:val="00394FBE"/>
    <w:rsid w:val="00395684"/>
    <w:rsid w:val="00395925"/>
    <w:rsid w:val="00395BF0"/>
    <w:rsid w:val="00395C32"/>
    <w:rsid w:val="00395D38"/>
    <w:rsid w:val="00395D76"/>
    <w:rsid w:val="003963A5"/>
    <w:rsid w:val="00396AE8"/>
    <w:rsid w:val="00396B99"/>
    <w:rsid w:val="003A08A7"/>
    <w:rsid w:val="003A0AD6"/>
    <w:rsid w:val="003A0E53"/>
    <w:rsid w:val="003A1D36"/>
    <w:rsid w:val="003A2922"/>
    <w:rsid w:val="003A2E36"/>
    <w:rsid w:val="003A3875"/>
    <w:rsid w:val="003A3AE0"/>
    <w:rsid w:val="003A3E53"/>
    <w:rsid w:val="003A45C5"/>
    <w:rsid w:val="003A4911"/>
    <w:rsid w:val="003A4A47"/>
    <w:rsid w:val="003A5307"/>
    <w:rsid w:val="003A54B5"/>
    <w:rsid w:val="003A5BF2"/>
    <w:rsid w:val="003A65AD"/>
    <w:rsid w:val="003A673A"/>
    <w:rsid w:val="003B1642"/>
    <w:rsid w:val="003B18F6"/>
    <w:rsid w:val="003B227E"/>
    <w:rsid w:val="003B25EF"/>
    <w:rsid w:val="003B2A70"/>
    <w:rsid w:val="003B2E3F"/>
    <w:rsid w:val="003B407B"/>
    <w:rsid w:val="003B4EB5"/>
    <w:rsid w:val="003B55B9"/>
    <w:rsid w:val="003B55D8"/>
    <w:rsid w:val="003B5A24"/>
    <w:rsid w:val="003B6029"/>
    <w:rsid w:val="003B604F"/>
    <w:rsid w:val="003B6E08"/>
    <w:rsid w:val="003B6F02"/>
    <w:rsid w:val="003B721F"/>
    <w:rsid w:val="003B75EB"/>
    <w:rsid w:val="003B782D"/>
    <w:rsid w:val="003B7C97"/>
    <w:rsid w:val="003B7FCB"/>
    <w:rsid w:val="003C01CA"/>
    <w:rsid w:val="003C02E3"/>
    <w:rsid w:val="003C0AE7"/>
    <w:rsid w:val="003C0AEB"/>
    <w:rsid w:val="003C1150"/>
    <w:rsid w:val="003C121F"/>
    <w:rsid w:val="003C1442"/>
    <w:rsid w:val="003C16BD"/>
    <w:rsid w:val="003C1B7B"/>
    <w:rsid w:val="003C2366"/>
    <w:rsid w:val="003C2C82"/>
    <w:rsid w:val="003C38A6"/>
    <w:rsid w:val="003C396C"/>
    <w:rsid w:val="003C4E83"/>
    <w:rsid w:val="003C5053"/>
    <w:rsid w:val="003C509E"/>
    <w:rsid w:val="003C55D6"/>
    <w:rsid w:val="003C5856"/>
    <w:rsid w:val="003C6F59"/>
    <w:rsid w:val="003C7333"/>
    <w:rsid w:val="003C7368"/>
    <w:rsid w:val="003C7392"/>
    <w:rsid w:val="003C7471"/>
    <w:rsid w:val="003C7B9E"/>
    <w:rsid w:val="003C7D66"/>
    <w:rsid w:val="003C7DAD"/>
    <w:rsid w:val="003C7F47"/>
    <w:rsid w:val="003D03C1"/>
    <w:rsid w:val="003D0EA9"/>
    <w:rsid w:val="003D216B"/>
    <w:rsid w:val="003D24C9"/>
    <w:rsid w:val="003D2606"/>
    <w:rsid w:val="003D2E99"/>
    <w:rsid w:val="003D353D"/>
    <w:rsid w:val="003D383A"/>
    <w:rsid w:val="003D38DD"/>
    <w:rsid w:val="003D3A86"/>
    <w:rsid w:val="003D3D6C"/>
    <w:rsid w:val="003D3DB5"/>
    <w:rsid w:val="003D478B"/>
    <w:rsid w:val="003D5E59"/>
    <w:rsid w:val="003D60AD"/>
    <w:rsid w:val="003D74D2"/>
    <w:rsid w:val="003D7581"/>
    <w:rsid w:val="003D75A7"/>
    <w:rsid w:val="003D7604"/>
    <w:rsid w:val="003D76C2"/>
    <w:rsid w:val="003D7D1F"/>
    <w:rsid w:val="003E0275"/>
    <w:rsid w:val="003E0F7A"/>
    <w:rsid w:val="003E2BFB"/>
    <w:rsid w:val="003E2D15"/>
    <w:rsid w:val="003E31DC"/>
    <w:rsid w:val="003E33CF"/>
    <w:rsid w:val="003E3430"/>
    <w:rsid w:val="003E3436"/>
    <w:rsid w:val="003E394D"/>
    <w:rsid w:val="003E3DE5"/>
    <w:rsid w:val="003E3EA5"/>
    <w:rsid w:val="003E4069"/>
    <w:rsid w:val="003E4944"/>
    <w:rsid w:val="003E4AD7"/>
    <w:rsid w:val="003E56D3"/>
    <w:rsid w:val="003E5909"/>
    <w:rsid w:val="003E6264"/>
    <w:rsid w:val="003E7800"/>
    <w:rsid w:val="003E79BA"/>
    <w:rsid w:val="003E7A95"/>
    <w:rsid w:val="003E7F5D"/>
    <w:rsid w:val="003F0B3B"/>
    <w:rsid w:val="003F0C44"/>
    <w:rsid w:val="003F17F9"/>
    <w:rsid w:val="003F189C"/>
    <w:rsid w:val="003F2AC6"/>
    <w:rsid w:val="003F2ADC"/>
    <w:rsid w:val="003F2D8F"/>
    <w:rsid w:val="003F368F"/>
    <w:rsid w:val="003F3BD6"/>
    <w:rsid w:val="003F3BD7"/>
    <w:rsid w:val="003F41CB"/>
    <w:rsid w:val="003F499B"/>
    <w:rsid w:val="003F54EA"/>
    <w:rsid w:val="003F6824"/>
    <w:rsid w:val="003F6C49"/>
    <w:rsid w:val="003F7CB2"/>
    <w:rsid w:val="003F7F92"/>
    <w:rsid w:val="00400A73"/>
    <w:rsid w:val="0040161D"/>
    <w:rsid w:val="0040183B"/>
    <w:rsid w:val="00401947"/>
    <w:rsid w:val="004020BD"/>
    <w:rsid w:val="00402CD8"/>
    <w:rsid w:val="00402EB6"/>
    <w:rsid w:val="00403C9F"/>
    <w:rsid w:val="00403D9C"/>
    <w:rsid w:val="004052BF"/>
    <w:rsid w:val="004058B3"/>
    <w:rsid w:val="00406101"/>
    <w:rsid w:val="00406BAF"/>
    <w:rsid w:val="004072D7"/>
    <w:rsid w:val="00407F2B"/>
    <w:rsid w:val="00410AF8"/>
    <w:rsid w:val="0041157A"/>
    <w:rsid w:val="00411E17"/>
    <w:rsid w:val="004122E6"/>
    <w:rsid w:val="004126EE"/>
    <w:rsid w:val="00412ABA"/>
    <w:rsid w:val="00412B6A"/>
    <w:rsid w:val="0041311D"/>
    <w:rsid w:val="004132FC"/>
    <w:rsid w:val="0041349A"/>
    <w:rsid w:val="00413D8F"/>
    <w:rsid w:val="00413EEE"/>
    <w:rsid w:val="00413FF1"/>
    <w:rsid w:val="0041707F"/>
    <w:rsid w:val="004173F6"/>
    <w:rsid w:val="00417887"/>
    <w:rsid w:val="00420400"/>
    <w:rsid w:val="00420924"/>
    <w:rsid w:val="00421389"/>
    <w:rsid w:val="004214C0"/>
    <w:rsid w:val="004218F5"/>
    <w:rsid w:val="00421A0E"/>
    <w:rsid w:val="004222BC"/>
    <w:rsid w:val="00422917"/>
    <w:rsid w:val="00423106"/>
    <w:rsid w:val="0042360D"/>
    <w:rsid w:val="0042567A"/>
    <w:rsid w:val="00427010"/>
    <w:rsid w:val="004272A5"/>
    <w:rsid w:val="00427E89"/>
    <w:rsid w:val="004303A4"/>
    <w:rsid w:val="0043223B"/>
    <w:rsid w:val="00432C76"/>
    <w:rsid w:val="00432E0B"/>
    <w:rsid w:val="00432E58"/>
    <w:rsid w:val="00433214"/>
    <w:rsid w:val="00434C06"/>
    <w:rsid w:val="00434C9F"/>
    <w:rsid w:val="00434DDA"/>
    <w:rsid w:val="00435170"/>
    <w:rsid w:val="004354E2"/>
    <w:rsid w:val="0043567B"/>
    <w:rsid w:val="004365AA"/>
    <w:rsid w:val="0043666D"/>
    <w:rsid w:val="00436A28"/>
    <w:rsid w:val="00436B07"/>
    <w:rsid w:val="00436ED4"/>
    <w:rsid w:val="00437BF4"/>
    <w:rsid w:val="004413DC"/>
    <w:rsid w:val="00441D0E"/>
    <w:rsid w:val="0044262B"/>
    <w:rsid w:val="00442BEB"/>
    <w:rsid w:val="00442BFD"/>
    <w:rsid w:val="00443029"/>
    <w:rsid w:val="00443042"/>
    <w:rsid w:val="004433A0"/>
    <w:rsid w:val="0044412B"/>
    <w:rsid w:val="004443F5"/>
    <w:rsid w:val="004444A1"/>
    <w:rsid w:val="004447FE"/>
    <w:rsid w:val="00444E11"/>
    <w:rsid w:val="00445031"/>
    <w:rsid w:val="00445131"/>
    <w:rsid w:val="00445151"/>
    <w:rsid w:val="00445747"/>
    <w:rsid w:val="00445817"/>
    <w:rsid w:val="004460B1"/>
    <w:rsid w:val="00446150"/>
    <w:rsid w:val="00446B52"/>
    <w:rsid w:val="00446B5E"/>
    <w:rsid w:val="004476DF"/>
    <w:rsid w:val="00447F4D"/>
    <w:rsid w:val="00451805"/>
    <w:rsid w:val="00452A5A"/>
    <w:rsid w:val="00453313"/>
    <w:rsid w:val="00453A19"/>
    <w:rsid w:val="00453C29"/>
    <w:rsid w:val="004541C4"/>
    <w:rsid w:val="00454232"/>
    <w:rsid w:val="0045442B"/>
    <w:rsid w:val="00454D6C"/>
    <w:rsid w:val="00455429"/>
    <w:rsid w:val="00455A7D"/>
    <w:rsid w:val="00455EFE"/>
    <w:rsid w:val="004567EF"/>
    <w:rsid w:val="004568D5"/>
    <w:rsid w:val="00457954"/>
    <w:rsid w:val="00461061"/>
    <w:rsid w:val="0046141F"/>
    <w:rsid w:val="00461756"/>
    <w:rsid w:val="004620F6"/>
    <w:rsid w:val="004620F7"/>
    <w:rsid w:val="00463401"/>
    <w:rsid w:val="004638FF"/>
    <w:rsid w:val="00463A04"/>
    <w:rsid w:val="00463D83"/>
    <w:rsid w:val="00465115"/>
    <w:rsid w:val="00465456"/>
    <w:rsid w:val="0047066B"/>
    <w:rsid w:val="00470ECF"/>
    <w:rsid w:val="004711C8"/>
    <w:rsid w:val="0047125D"/>
    <w:rsid w:val="00472C38"/>
    <w:rsid w:val="00473605"/>
    <w:rsid w:val="00473801"/>
    <w:rsid w:val="00473B01"/>
    <w:rsid w:val="00473E3E"/>
    <w:rsid w:val="00475000"/>
    <w:rsid w:val="00475081"/>
    <w:rsid w:val="004751DB"/>
    <w:rsid w:val="004752DA"/>
    <w:rsid w:val="004767B9"/>
    <w:rsid w:val="004771AD"/>
    <w:rsid w:val="00477620"/>
    <w:rsid w:val="0047765B"/>
    <w:rsid w:val="00477900"/>
    <w:rsid w:val="0048010A"/>
    <w:rsid w:val="00480690"/>
    <w:rsid w:val="00481352"/>
    <w:rsid w:val="00481B57"/>
    <w:rsid w:val="004820E1"/>
    <w:rsid w:val="004825A7"/>
    <w:rsid w:val="004827F5"/>
    <w:rsid w:val="0048290C"/>
    <w:rsid w:val="00482CC0"/>
    <w:rsid w:val="00484475"/>
    <w:rsid w:val="004847E5"/>
    <w:rsid w:val="00484E9A"/>
    <w:rsid w:val="00486068"/>
    <w:rsid w:val="0048640A"/>
    <w:rsid w:val="004873E2"/>
    <w:rsid w:val="00487A84"/>
    <w:rsid w:val="004901B7"/>
    <w:rsid w:val="00490543"/>
    <w:rsid w:val="004908FC"/>
    <w:rsid w:val="00490ED6"/>
    <w:rsid w:val="00491204"/>
    <w:rsid w:val="004912ED"/>
    <w:rsid w:val="0049149B"/>
    <w:rsid w:val="00492228"/>
    <w:rsid w:val="00492543"/>
    <w:rsid w:val="00492B19"/>
    <w:rsid w:val="00492BD9"/>
    <w:rsid w:val="00493095"/>
    <w:rsid w:val="00493444"/>
    <w:rsid w:val="00493D16"/>
    <w:rsid w:val="00493EE5"/>
    <w:rsid w:val="004941D3"/>
    <w:rsid w:val="004942D7"/>
    <w:rsid w:val="0049438B"/>
    <w:rsid w:val="004944C7"/>
    <w:rsid w:val="00494DCF"/>
    <w:rsid w:val="004955EB"/>
    <w:rsid w:val="00496B9B"/>
    <w:rsid w:val="004974FF"/>
    <w:rsid w:val="004976A4"/>
    <w:rsid w:val="004A0280"/>
    <w:rsid w:val="004A1015"/>
    <w:rsid w:val="004A18B9"/>
    <w:rsid w:val="004A18BA"/>
    <w:rsid w:val="004A30DD"/>
    <w:rsid w:val="004A31A4"/>
    <w:rsid w:val="004A5340"/>
    <w:rsid w:val="004A74F1"/>
    <w:rsid w:val="004A7587"/>
    <w:rsid w:val="004B0C30"/>
    <w:rsid w:val="004B0FF5"/>
    <w:rsid w:val="004B14AE"/>
    <w:rsid w:val="004B28BD"/>
    <w:rsid w:val="004B2A26"/>
    <w:rsid w:val="004B3799"/>
    <w:rsid w:val="004B44CE"/>
    <w:rsid w:val="004B6651"/>
    <w:rsid w:val="004B6ACC"/>
    <w:rsid w:val="004B725B"/>
    <w:rsid w:val="004C109D"/>
    <w:rsid w:val="004C1169"/>
    <w:rsid w:val="004C1340"/>
    <w:rsid w:val="004C21E6"/>
    <w:rsid w:val="004C272F"/>
    <w:rsid w:val="004C3166"/>
    <w:rsid w:val="004C401D"/>
    <w:rsid w:val="004C4918"/>
    <w:rsid w:val="004C4A64"/>
    <w:rsid w:val="004C4D6C"/>
    <w:rsid w:val="004C4E54"/>
    <w:rsid w:val="004C4F64"/>
    <w:rsid w:val="004C5342"/>
    <w:rsid w:val="004C5882"/>
    <w:rsid w:val="004C5EEB"/>
    <w:rsid w:val="004C6295"/>
    <w:rsid w:val="004C660D"/>
    <w:rsid w:val="004C6B43"/>
    <w:rsid w:val="004C72C0"/>
    <w:rsid w:val="004C772F"/>
    <w:rsid w:val="004D057C"/>
    <w:rsid w:val="004D0853"/>
    <w:rsid w:val="004D08F4"/>
    <w:rsid w:val="004D106F"/>
    <w:rsid w:val="004D11EA"/>
    <w:rsid w:val="004D19A8"/>
    <w:rsid w:val="004D19D3"/>
    <w:rsid w:val="004D323F"/>
    <w:rsid w:val="004D36CB"/>
    <w:rsid w:val="004D4520"/>
    <w:rsid w:val="004D45B0"/>
    <w:rsid w:val="004D48DE"/>
    <w:rsid w:val="004D4A3B"/>
    <w:rsid w:val="004D5909"/>
    <w:rsid w:val="004D5954"/>
    <w:rsid w:val="004D6928"/>
    <w:rsid w:val="004D7068"/>
    <w:rsid w:val="004E0E2D"/>
    <w:rsid w:val="004E105E"/>
    <w:rsid w:val="004E10E9"/>
    <w:rsid w:val="004E128E"/>
    <w:rsid w:val="004E22FA"/>
    <w:rsid w:val="004E2B06"/>
    <w:rsid w:val="004E2EA9"/>
    <w:rsid w:val="004E355A"/>
    <w:rsid w:val="004E37CD"/>
    <w:rsid w:val="004E38B6"/>
    <w:rsid w:val="004E38DF"/>
    <w:rsid w:val="004E3F17"/>
    <w:rsid w:val="004E4EC0"/>
    <w:rsid w:val="004E538F"/>
    <w:rsid w:val="004E5859"/>
    <w:rsid w:val="004E5DFC"/>
    <w:rsid w:val="004E5FA7"/>
    <w:rsid w:val="004E695D"/>
    <w:rsid w:val="004E7090"/>
    <w:rsid w:val="004E7372"/>
    <w:rsid w:val="004E75AD"/>
    <w:rsid w:val="004E7A3A"/>
    <w:rsid w:val="004E7C9B"/>
    <w:rsid w:val="004F0635"/>
    <w:rsid w:val="004F09B8"/>
    <w:rsid w:val="004F0C22"/>
    <w:rsid w:val="004F0EAB"/>
    <w:rsid w:val="004F1841"/>
    <w:rsid w:val="004F1DDD"/>
    <w:rsid w:val="004F26A5"/>
    <w:rsid w:val="004F29E0"/>
    <w:rsid w:val="004F2CCA"/>
    <w:rsid w:val="004F3882"/>
    <w:rsid w:val="004F3E0B"/>
    <w:rsid w:val="004F3E29"/>
    <w:rsid w:val="004F459B"/>
    <w:rsid w:val="004F5124"/>
    <w:rsid w:val="004F54DE"/>
    <w:rsid w:val="004F5BD8"/>
    <w:rsid w:val="004F5F47"/>
    <w:rsid w:val="004F6F01"/>
    <w:rsid w:val="004F71B6"/>
    <w:rsid w:val="004F71E4"/>
    <w:rsid w:val="00500241"/>
    <w:rsid w:val="00500B66"/>
    <w:rsid w:val="00500CF8"/>
    <w:rsid w:val="0050106E"/>
    <w:rsid w:val="0050162B"/>
    <w:rsid w:val="00501A52"/>
    <w:rsid w:val="00501B66"/>
    <w:rsid w:val="00501C4C"/>
    <w:rsid w:val="005022AF"/>
    <w:rsid w:val="005028B9"/>
    <w:rsid w:val="005029B4"/>
    <w:rsid w:val="00502CB2"/>
    <w:rsid w:val="0050314F"/>
    <w:rsid w:val="00503304"/>
    <w:rsid w:val="005035B7"/>
    <w:rsid w:val="005036C9"/>
    <w:rsid w:val="0050431C"/>
    <w:rsid w:val="00504A89"/>
    <w:rsid w:val="00504E70"/>
    <w:rsid w:val="00504FF0"/>
    <w:rsid w:val="00505243"/>
    <w:rsid w:val="00505675"/>
    <w:rsid w:val="005057C3"/>
    <w:rsid w:val="00505C62"/>
    <w:rsid w:val="005061AE"/>
    <w:rsid w:val="0050636F"/>
    <w:rsid w:val="00506517"/>
    <w:rsid w:val="005067A1"/>
    <w:rsid w:val="00506BF5"/>
    <w:rsid w:val="00506CFA"/>
    <w:rsid w:val="00506CFF"/>
    <w:rsid w:val="005073A2"/>
    <w:rsid w:val="00507900"/>
    <w:rsid w:val="00510868"/>
    <w:rsid w:val="00510AE1"/>
    <w:rsid w:val="00510C16"/>
    <w:rsid w:val="00511470"/>
    <w:rsid w:val="00511B77"/>
    <w:rsid w:val="00511DD7"/>
    <w:rsid w:val="005122DF"/>
    <w:rsid w:val="0051237F"/>
    <w:rsid w:val="0051266A"/>
    <w:rsid w:val="005127C0"/>
    <w:rsid w:val="0051319F"/>
    <w:rsid w:val="00513C57"/>
    <w:rsid w:val="005141EF"/>
    <w:rsid w:val="005142F1"/>
    <w:rsid w:val="005145B9"/>
    <w:rsid w:val="00514766"/>
    <w:rsid w:val="005147BC"/>
    <w:rsid w:val="00515351"/>
    <w:rsid w:val="005154FE"/>
    <w:rsid w:val="005168DC"/>
    <w:rsid w:val="005169B4"/>
    <w:rsid w:val="00516D21"/>
    <w:rsid w:val="005179E6"/>
    <w:rsid w:val="00517F84"/>
    <w:rsid w:val="00517F89"/>
    <w:rsid w:val="00520379"/>
    <w:rsid w:val="005203AC"/>
    <w:rsid w:val="0052052C"/>
    <w:rsid w:val="0052186C"/>
    <w:rsid w:val="00521876"/>
    <w:rsid w:val="005219AA"/>
    <w:rsid w:val="00521A15"/>
    <w:rsid w:val="00522A73"/>
    <w:rsid w:val="00522D61"/>
    <w:rsid w:val="0052339E"/>
    <w:rsid w:val="00524DC3"/>
    <w:rsid w:val="005252C4"/>
    <w:rsid w:val="0052620E"/>
    <w:rsid w:val="0052788B"/>
    <w:rsid w:val="0052788C"/>
    <w:rsid w:val="00527FE8"/>
    <w:rsid w:val="0053009A"/>
    <w:rsid w:val="005303B4"/>
    <w:rsid w:val="00530440"/>
    <w:rsid w:val="00530D42"/>
    <w:rsid w:val="0053110D"/>
    <w:rsid w:val="0053124C"/>
    <w:rsid w:val="00531C55"/>
    <w:rsid w:val="00532038"/>
    <w:rsid w:val="00532934"/>
    <w:rsid w:val="0053304C"/>
    <w:rsid w:val="005331CC"/>
    <w:rsid w:val="0053379A"/>
    <w:rsid w:val="00533AAA"/>
    <w:rsid w:val="00533C5B"/>
    <w:rsid w:val="00534517"/>
    <w:rsid w:val="00536D8B"/>
    <w:rsid w:val="00537053"/>
    <w:rsid w:val="00537CE6"/>
    <w:rsid w:val="00540F25"/>
    <w:rsid w:val="00541DE9"/>
    <w:rsid w:val="00542CA8"/>
    <w:rsid w:val="00542DAB"/>
    <w:rsid w:val="00542F22"/>
    <w:rsid w:val="005436CD"/>
    <w:rsid w:val="005443ED"/>
    <w:rsid w:val="00544EFB"/>
    <w:rsid w:val="00545072"/>
    <w:rsid w:val="005451CB"/>
    <w:rsid w:val="00545A7D"/>
    <w:rsid w:val="00545F01"/>
    <w:rsid w:val="0054606B"/>
    <w:rsid w:val="005465D8"/>
    <w:rsid w:val="005467DF"/>
    <w:rsid w:val="0054742E"/>
    <w:rsid w:val="00550796"/>
    <w:rsid w:val="005510C8"/>
    <w:rsid w:val="0055152F"/>
    <w:rsid w:val="00551865"/>
    <w:rsid w:val="00551A5A"/>
    <w:rsid w:val="00552254"/>
    <w:rsid w:val="00552858"/>
    <w:rsid w:val="00552F23"/>
    <w:rsid w:val="005532EC"/>
    <w:rsid w:val="005532FC"/>
    <w:rsid w:val="00553337"/>
    <w:rsid w:val="005536C3"/>
    <w:rsid w:val="0055435F"/>
    <w:rsid w:val="00554E47"/>
    <w:rsid w:val="005551E2"/>
    <w:rsid w:val="005556DF"/>
    <w:rsid w:val="00555955"/>
    <w:rsid w:val="005565E9"/>
    <w:rsid w:val="005567F5"/>
    <w:rsid w:val="00556A5E"/>
    <w:rsid w:val="00556FE1"/>
    <w:rsid w:val="005571F6"/>
    <w:rsid w:val="0055757F"/>
    <w:rsid w:val="0055762B"/>
    <w:rsid w:val="0055789E"/>
    <w:rsid w:val="005578FA"/>
    <w:rsid w:val="00557DCA"/>
    <w:rsid w:val="0056051A"/>
    <w:rsid w:val="0056094C"/>
    <w:rsid w:val="00560A8B"/>
    <w:rsid w:val="00560DFC"/>
    <w:rsid w:val="005617AE"/>
    <w:rsid w:val="00562753"/>
    <w:rsid w:val="005627B9"/>
    <w:rsid w:val="00562952"/>
    <w:rsid w:val="00563178"/>
    <w:rsid w:val="00563824"/>
    <w:rsid w:val="00563B2D"/>
    <w:rsid w:val="00564803"/>
    <w:rsid w:val="005649D4"/>
    <w:rsid w:val="005649EC"/>
    <w:rsid w:val="00564A22"/>
    <w:rsid w:val="00564ACD"/>
    <w:rsid w:val="00565B94"/>
    <w:rsid w:val="00565CA7"/>
    <w:rsid w:val="00566C37"/>
    <w:rsid w:val="005675B2"/>
    <w:rsid w:val="00567948"/>
    <w:rsid w:val="005702BF"/>
    <w:rsid w:val="0057033D"/>
    <w:rsid w:val="00570D34"/>
    <w:rsid w:val="00571230"/>
    <w:rsid w:val="00571DA3"/>
    <w:rsid w:val="00572998"/>
    <w:rsid w:val="00572BD1"/>
    <w:rsid w:val="00573002"/>
    <w:rsid w:val="00573594"/>
    <w:rsid w:val="005736C9"/>
    <w:rsid w:val="005738DF"/>
    <w:rsid w:val="00573B88"/>
    <w:rsid w:val="00573CA1"/>
    <w:rsid w:val="00574BC4"/>
    <w:rsid w:val="00574EB3"/>
    <w:rsid w:val="00574ED0"/>
    <w:rsid w:val="005756EB"/>
    <w:rsid w:val="00575DCD"/>
    <w:rsid w:val="00575FF8"/>
    <w:rsid w:val="00576600"/>
    <w:rsid w:val="005767BD"/>
    <w:rsid w:val="00576BBD"/>
    <w:rsid w:val="00577142"/>
    <w:rsid w:val="005771C9"/>
    <w:rsid w:val="005805EE"/>
    <w:rsid w:val="0058068B"/>
    <w:rsid w:val="005810DD"/>
    <w:rsid w:val="005811E5"/>
    <w:rsid w:val="0058145A"/>
    <w:rsid w:val="005817A1"/>
    <w:rsid w:val="005819A3"/>
    <w:rsid w:val="00581E6A"/>
    <w:rsid w:val="00582465"/>
    <w:rsid w:val="00583753"/>
    <w:rsid w:val="00583CE4"/>
    <w:rsid w:val="00584F24"/>
    <w:rsid w:val="00585261"/>
    <w:rsid w:val="00585615"/>
    <w:rsid w:val="005859FC"/>
    <w:rsid w:val="00585AD1"/>
    <w:rsid w:val="005863D4"/>
    <w:rsid w:val="00586835"/>
    <w:rsid w:val="005868E4"/>
    <w:rsid w:val="00586F85"/>
    <w:rsid w:val="0058725A"/>
    <w:rsid w:val="005876BC"/>
    <w:rsid w:val="00587797"/>
    <w:rsid w:val="0059037E"/>
    <w:rsid w:val="00591342"/>
    <w:rsid w:val="0059163B"/>
    <w:rsid w:val="005917C5"/>
    <w:rsid w:val="00591802"/>
    <w:rsid w:val="00591A8D"/>
    <w:rsid w:val="00592AAB"/>
    <w:rsid w:val="005932C9"/>
    <w:rsid w:val="00593637"/>
    <w:rsid w:val="005936C5"/>
    <w:rsid w:val="00593FE2"/>
    <w:rsid w:val="00595BF0"/>
    <w:rsid w:val="0059641D"/>
    <w:rsid w:val="0059675A"/>
    <w:rsid w:val="005967A7"/>
    <w:rsid w:val="00596BEF"/>
    <w:rsid w:val="00596E64"/>
    <w:rsid w:val="005A081F"/>
    <w:rsid w:val="005A0F0E"/>
    <w:rsid w:val="005A1CF5"/>
    <w:rsid w:val="005A1F57"/>
    <w:rsid w:val="005A29E2"/>
    <w:rsid w:val="005A2FDD"/>
    <w:rsid w:val="005A46A2"/>
    <w:rsid w:val="005A5008"/>
    <w:rsid w:val="005A53E0"/>
    <w:rsid w:val="005A5C22"/>
    <w:rsid w:val="005A5EBB"/>
    <w:rsid w:val="005A66D5"/>
    <w:rsid w:val="005A72F0"/>
    <w:rsid w:val="005A73A9"/>
    <w:rsid w:val="005A7498"/>
    <w:rsid w:val="005A7817"/>
    <w:rsid w:val="005B0205"/>
    <w:rsid w:val="005B1A35"/>
    <w:rsid w:val="005B1D1B"/>
    <w:rsid w:val="005B213A"/>
    <w:rsid w:val="005B2221"/>
    <w:rsid w:val="005B2820"/>
    <w:rsid w:val="005B3A60"/>
    <w:rsid w:val="005B3F46"/>
    <w:rsid w:val="005B411C"/>
    <w:rsid w:val="005B445E"/>
    <w:rsid w:val="005B6220"/>
    <w:rsid w:val="005B6381"/>
    <w:rsid w:val="005B67AC"/>
    <w:rsid w:val="005B69A6"/>
    <w:rsid w:val="005B6B94"/>
    <w:rsid w:val="005B767A"/>
    <w:rsid w:val="005B78D4"/>
    <w:rsid w:val="005C0038"/>
    <w:rsid w:val="005C057E"/>
    <w:rsid w:val="005C0997"/>
    <w:rsid w:val="005C1BB8"/>
    <w:rsid w:val="005C1E70"/>
    <w:rsid w:val="005C22F6"/>
    <w:rsid w:val="005C23DD"/>
    <w:rsid w:val="005C2552"/>
    <w:rsid w:val="005C2B95"/>
    <w:rsid w:val="005C31D8"/>
    <w:rsid w:val="005C332B"/>
    <w:rsid w:val="005C3A81"/>
    <w:rsid w:val="005C3CD7"/>
    <w:rsid w:val="005C3E0F"/>
    <w:rsid w:val="005C3FE3"/>
    <w:rsid w:val="005C47A4"/>
    <w:rsid w:val="005C5160"/>
    <w:rsid w:val="005C5192"/>
    <w:rsid w:val="005C59ED"/>
    <w:rsid w:val="005C5C6A"/>
    <w:rsid w:val="005C612D"/>
    <w:rsid w:val="005C6228"/>
    <w:rsid w:val="005C6675"/>
    <w:rsid w:val="005C7461"/>
    <w:rsid w:val="005C75C9"/>
    <w:rsid w:val="005C7FD3"/>
    <w:rsid w:val="005D0025"/>
    <w:rsid w:val="005D0428"/>
    <w:rsid w:val="005D0528"/>
    <w:rsid w:val="005D0B1A"/>
    <w:rsid w:val="005D0D5B"/>
    <w:rsid w:val="005D126F"/>
    <w:rsid w:val="005D15A6"/>
    <w:rsid w:val="005D1FFB"/>
    <w:rsid w:val="005D2082"/>
    <w:rsid w:val="005D3AE0"/>
    <w:rsid w:val="005D444D"/>
    <w:rsid w:val="005D483A"/>
    <w:rsid w:val="005D4D25"/>
    <w:rsid w:val="005D4E96"/>
    <w:rsid w:val="005D50DE"/>
    <w:rsid w:val="005D5545"/>
    <w:rsid w:val="005D5A1E"/>
    <w:rsid w:val="005D6406"/>
    <w:rsid w:val="005D6492"/>
    <w:rsid w:val="005D6759"/>
    <w:rsid w:val="005D7F1D"/>
    <w:rsid w:val="005E0218"/>
    <w:rsid w:val="005E0267"/>
    <w:rsid w:val="005E0433"/>
    <w:rsid w:val="005E0515"/>
    <w:rsid w:val="005E0AFD"/>
    <w:rsid w:val="005E18BD"/>
    <w:rsid w:val="005E1AFE"/>
    <w:rsid w:val="005E1D2F"/>
    <w:rsid w:val="005E2295"/>
    <w:rsid w:val="005E2866"/>
    <w:rsid w:val="005E3C24"/>
    <w:rsid w:val="005E438B"/>
    <w:rsid w:val="005E49F6"/>
    <w:rsid w:val="005E4A57"/>
    <w:rsid w:val="005E5065"/>
    <w:rsid w:val="005E5695"/>
    <w:rsid w:val="005E5C95"/>
    <w:rsid w:val="005E5EF3"/>
    <w:rsid w:val="005E78A7"/>
    <w:rsid w:val="005E79B3"/>
    <w:rsid w:val="005F11D2"/>
    <w:rsid w:val="005F1BC3"/>
    <w:rsid w:val="005F1DC6"/>
    <w:rsid w:val="005F228B"/>
    <w:rsid w:val="005F25AC"/>
    <w:rsid w:val="005F2860"/>
    <w:rsid w:val="005F29A4"/>
    <w:rsid w:val="005F2BD4"/>
    <w:rsid w:val="005F320E"/>
    <w:rsid w:val="005F35F6"/>
    <w:rsid w:val="005F38D0"/>
    <w:rsid w:val="005F3F1B"/>
    <w:rsid w:val="005F41B1"/>
    <w:rsid w:val="005F4481"/>
    <w:rsid w:val="005F4D2D"/>
    <w:rsid w:val="005F4F51"/>
    <w:rsid w:val="005F5DD5"/>
    <w:rsid w:val="005F6170"/>
    <w:rsid w:val="005F69F0"/>
    <w:rsid w:val="005F6F3F"/>
    <w:rsid w:val="005F70FD"/>
    <w:rsid w:val="005F72A4"/>
    <w:rsid w:val="005F7C74"/>
    <w:rsid w:val="005F7E8A"/>
    <w:rsid w:val="005F7FB0"/>
    <w:rsid w:val="0060051B"/>
    <w:rsid w:val="0060068E"/>
    <w:rsid w:val="0060076B"/>
    <w:rsid w:val="0060128A"/>
    <w:rsid w:val="00601934"/>
    <w:rsid w:val="00601CE7"/>
    <w:rsid w:val="00602AFA"/>
    <w:rsid w:val="00602D41"/>
    <w:rsid w:val="00603A88"/>
    <w:rsid w:val="00603E9A"/>
    <w:rsid w:val="00603EDC"/>
    <w:rsid w:val="006045B6"/>
    <w:rsid w:val="00604BC2"/>
    <w:rsid w:val="00604DDC"/>
    <w:rsid w:val="006061CC"/>
    <w:rsid w:val="006061DF"/>
    <w:rsid w:val="0060641B"/>
    <w:rsid w:val="00606CBF"/>
    <w:rsid w:val="00606E1D"/>
    <w:rsid w:val="0060787B"/>
    <w:rsid w:val="00607CB9"/>
    <w:rsid w:val="00607ED8"/>
    <w:rsid w:val="0061007B"/>
    <w:rsid w:val="00610291"/>
    <w:rsid w:val="0061157A"/>
    <w:rsid w:val="00611B0B"/>
    <w:rsid w:val="00612887"/>
    <w:rsid w:val="00612DD8"/>
    <w:rsid w:val="00612F93"/>
    <w:rsid w:val="00614A55"/>
    <w:rsid w:val="00614FAD"/>
    <w:rsid w:val="00616A22"/>
    <w:rsid w:val="00616AD8"/>
    <w:rsid w:val="00616B96"/>
    <w:rsid w:val="00617831"/>
    <w:rsid w:val="0061791F"/>
    <w:rsid w:val="00617CB0"/>
    <w:rsid w:val="00620216"/>
    <w:rsid w:val="006211A5"/>
    <w:rsid w:val="006216C8"/>
    <w:rsid w:val="00621F41"/>
    <w:rsid w:val="00622122"/>
    <w:rsid w:val="0062224F"/>
    <w:rsid w:val="00623297"/>
    <w:rsid w:val="00623B0F"/>
    <w:rsid w:val="0062428C"/>
    <w:rsid w:val="00624A07"/>
    <w:rsid w:val="00624B28"/>
    <w:rsid w:val="0062544B"/>
    <w:rsid w:val="006255BC"/>
    <w:rsid w:val="0062612A"/>
    <w:rsid w:val="0062639D"/>
    <w:rsid w:val="00626766"/>
    <w:rsid w:val="0062734A"/>
    <w:rsid w:val="00627D16"/>
    <w:rsid w:val="00627E14"/>
    <w:rsid w:val="006307AD"/>
    <w:rsid w:val="00630813"/>
    <w:rsid w:val="00631611"/>
    <w:rsid w:val="0063209F"/>
    <w:rsid w:val="0063241E"/>
    <w:rsid w:val="006328A5"/>
    <w:rsid w:val="00632A05"/>
    <w:rsid w:val="006331D0"/>
    <w:rsid w:val="0063386E"/>
    <w:rsid w:val="00633D0A"/>
    <w:rsid w:val="0063442F"/>
    <w:rsid w:val="006355FA"/>
    <w:rsid w:val="00635727"/>
    <w:rsid w:val="00636E9E"/>
    <w:rsid w:val="00637B03"/>
    <w:rsid w:val="00637D29"/>
    <w:rsid w:val="00640716"/>
    <w:rsid w:val="00640D54"/>
    <w:rsid w:val="00640F29"/>
    <w:rsid w:val="006421DB"/>
    <w:rsid w:val="00642424"/>
    <w:rsid w:val="00642E74"/>
    <w:rsid w:val="006437F0"/>
    <w:rsid w:val="006438F9"/>
    <w:rsid w:val="00643AD4"/>
    <w:rsid w:val="00643C3C"/>
    <w:rsid w:val="00644125"/>
    <w:rsid w:val="006441EA"/>
    <w:rsid w:val="00644717"/>
    <w:rsid w:val="0064484D"/>
    <w:rsid w:val="00644EF2"/>
    <w:rsid w:val="006456AF"/>
    <w:rsid w:val="0064577F"/>
    <w:rsid w:val="006459B1"/>
    <w:rsid w:val="00645BA1"/>
    <w:rsid w:val="0064641B"/>
    <w:rsid w:val="00646677"/>
    <w:rsid w:val="00646899"/>
    <w:rsid w:val="006469A6"/>
    <w:rsid w:val="006470E0"/>
    <w:rsid w:val="006471C3"/>
    <w:rsid w:val="006473DB"/>
    <w:rsid w:val="006474EA"/>
    <w:rsid w:val="00647BA0"/>
    <w:rsid w:val="00647DB8"/>
    <w:rsid w:val="0065012C"/>
    <w:rsid w:val="00650D57"/>
    <w:rsid w:val="006513E2"/>
    <w:rsid w:val="00651911"/>
    <w:rsid w:val="00651CF2"/>
    <w:rsid w:val="00651E21"/>
    <w:rsid w:val="00651F90"/>
    <w:rsid w:val="00652905"/>
    <w:rsid w:val="00652DA8"/>
    <w:rsid w:val="00653042"/>
    <w:rsid w:val="00653307"/>
    <w:rsid w:val="006534C4"/>
    <w:rsid w:val="00653512"/>
    <w:rsid w:val="006535E6"/>
    <w:rsid w:val="006536E6"/>
    <w:rsid w:val="00653FF5"/>
    <w:rsid w:val="0065420A"/>
    <w:rsid w:val="00654809"/>
    <w:rsid w:val="006550BF"/>
    <w:rsid w:val="0065559C"/>
    <w:rsid w:val="006555E3"/>
    <w:rsid w:val="006556FD"/>
    <w:rsid w:val="00655A16"/>
    <w:rsid w:val="00656B94"/>
    <w:rsid w:val="00657D3A"/>
    <w:rsid w:val="006600D0"/>
    <w:rsid w:val="006606D5"/>
    <w:rsid w:val="00660A36"/>
    <w:rsid w:val="00660AF7"/>
    <w:rsid w:val="00661CE1"/>
    <w:rsid w:val="0066324E"/>
    <w:rsid w:val="00663402"/>
    <w:rsid w:val="0066393C"/>
    <w:rsid w:val="00663E2E"/>
    <w:rsid w:val="00664E9B"/>
    <w:rsid w:val="00665143"/>
    <w:rsid w:val="006651F9"/>
    <w:rsid w:val="006655E4"/>
    <w:rsid w:val="006656C5"/>
    <w:rsid w:val="006659A7"/>
    <w:rsid w:val="00665FB0"/>
    <w:rsid w:val="006669EF"/>
    <w:rsid w:val="00666EE0"/>
    <w:rsid w:val="006671F8"/>
    <w:rsid w:val="006672F7"/>
    <w:rsid w:val="006674C3"/>
    <w:rsid w:val="00667C89"/>
    <w:rsid w:val="00670A00"/>
    <w:rsid w:val="00670C6E"/>
    <w:rsid w:val="006713AC"/>
    <w:rsid w:val="006720D0"/>
    <w:rsid w:val="0067352B"/>
    <w:rsid w:val="0067359B"/>
    <w:rsid w:val="00673897"/>
    <w:rsid w:val="00673C83"/>
    <w:rsid w:val="00673E2E"/>
    <w:rsid w:val="00674C56"/>
    <w:rsid w:val="0067503C"/>
    <w:rsid w:val="00675605"/>
    <w:rsid w:val="00675EAF"/>
    <w:rsid w:val="006760FD"/>
    <w:rsid w:val="00676BCC"/>
    <w:rsid w:val="00676CD7"/>
    <w:rsid w:val="00676E57"/>
    <w:rsid w:val="00677041"/>
    <w:rsid w:val="00677CD2"/>
    <w:rsid w:val="00677D67"/>
    <w:rsid w:val="00677DAC"/>
    <w:rsid w:val="00677DD3"/>
    <w:rsid w:val="00680237"/>
    <w:rsid w:val="00680D5A"/>
    <w:rsid w:val="006811BD"/>
    <w:rsid w:val="006815E9"/>
    <w:rsid w:val="00681FA5"/>
    <w:rsid w:val="0068229D"/>
    <w:rsid w:val="006828E3"/>
    <w:rsid w:val="0068339A"/>
    <w:rsid w:val="00683B8E"/>
    <w:rsid w:val="00683DC3"/>
    <w:rsid w:val="00684F4D"/>
    <w:rsid w:val="006855DE"/>
    <w:rsid w:val="00685687"/>
    <w:rsid w:val="00685FEF"/>
    <w:rsid w:val="0068644A"/>
    <w:rsid w:val="0068697C"/>
    <w:rsid w:val="006875D6"/>
    <w:rsid w:val="00687A88"/>
    <w:rsid w:val="00690292"/>
    <w:rsid w:val="006914D4"/>
    <w:rsid w:val="00692BB1"/>
    <w:rsid w:val="006935FD"/>
    <w:rsid w:val="00693998"/>
    <w:rsid w:val="0069436E"/>
    <w:rsid w:val="00694706"/>
    <w:rsid w:val="00694C5B"/>
    <w:rsid w:val="00695BE4"/>
    <w:rsid w:val="00696026"/>
    <w:rsid w:val="00696521"/>
    <w:rsid w:val="00697034"/>
    <w:rsid w:val="00697246"/>
    <w:rsid w:val="006973B2"/>
    <w:rsid w:val="006979D2"/>
    <w:rsid w:val="006A007C"/>
    <w:rsid w:val="006A0256"/>
    <w:rsid w:val="006A059C"/>
    <w:rsid w:val="006A1043"/>
    <w:rsid w:val="006A1074"/>
    <w:rsid w:val="006A288E"/>
    <w:rsid w:val="006A28F9"/>
    <w:rsid w:val="006A2D15"/>
    <w:rsid w:val="006A3535"/>
    <w:rsid w:val="006A3962"/>
    <w:rsid w:val="006A4FA3"/>
    <w:rsid w:val="006A500F"/>
    <w:rsid w:val="006A59E7"/>
    <w:rsid w:val="006A6775"/>
    <w:rsid w:val="006A6B62"/>
    <w:rsid w:val="006A6D0A"/>
    <w:rsid w:val="006A7232"/>
    <w:rsid w:val="006A7544"/>
    <w:rsid w:val="006A78C7"/>
    <w:rsid w:val="006B0445"/>
    <w:rsid w:val="006B05FF"/>
    <w:rsid w:val="006B061F"/>
    <w:rsid w:val="006B0882"/>
    <w:rsid w:val="006B0BE2"/>
    <w:rsid w:val="006B0CCE"/>
    <w:rsid w:val="006B19B0"/>
    <w:rsid w:val="006B2023"/>
    <w:rsid w:val="006B2B33"/>
    <w:rsid w:val="006B3240"/>
    <w:rsid w:val="006B4422"/>
    <w:rsid w:val="006B4E0F"/>
    <w:rsid w:val="006B4F0A"/>
    <w:rsid w:val="006B4F20"/>
    <w:rsid w:val="006B5286"/>
    <w:rsid w:val="006B607F"/>
    <w:rsid w:val="006B61FA"/>
    <w:rsid w:val="006B656E"/>
    <w:rsid w:val="006B6F73"/>
    <w:rsid w:val="006B7479"/>
    <w:rsid w:val="006B79EB"/>
    <w:rsid w:val="006B7A68"/>
    <w:rsid w:val="006C1196"/>
    <w:rsid w:val="006C1774"/>
    <w:rsid w:val="006C1802"/>
    <w:rsid w:val="006C1B41"/>
    <w:rsid w:val="006C2A11"/>
    <w:rsid w:val="006C2B6C"/>
    <w:rsid w:val="006C308D"/>
    <w:rsid w:val="006C3365"/>
    <w:rsid w:val="006C42DA"/>
    <w:rsid w:val="006C4689"/>
    <w:rsid w:val="006C4702"/>
    <w:rsid w:val="006C4C71"/>
    <w:rsid w:val="006C4FB6"/>
    <w:rsid w:val="006C522C"/>
    <w:rsid w:val="006C5AC1"/>
    <w:rsid w:val="006C5FE7"/>
    <w:rsid w:val="006C6166"/>
    <w:rsid w:val="006C62D0"/>
    <w:rsid w:val="006C67CB"/>
    <w:rsid w:val="006C6E19"/>
    <w:rsid w:val="006C79F1"/>
    <w:rsid w:val="006C7A30"/>
    <w:rsid w:val="006C7A53"/>
    <w:rsid w:val="006C7A6A"/>
    <w:rsid w:val="006C7C8E"/>
    <w:rsid w:val="006D0453"/>
    <w:rsid w:val="006D0548"/>
    <w:rsid w:val="006D0AA3"/>
    <w:rsid w:val="006D0B9F"/>
    <w:rsid w:val="006D0FED"/>
    <w:rsid w:val="006D1614"/>
    <w:rsid w:val="006D1D9B"/>
    <w:rsid w:val="006D2246"/>
    <w:rsid w:val="006D229A"/>
    <w:rsid w:val="006D2AB4"/>
    <w:rsid w:val="006D2DDE"/>
    <w:rsid w:val="006D2FA6"/>
    <w:rsid w:val="006D3650"/>
    <w:rsid w:val="006D3E3D"/>
    <w:rsid w:val="006D4961"/>
    <w:rsid w:val="006D4B87"/>
    <w:rsid w:val="006D575A"/>
    <w:rsid w:val="006D65A5"/>
    <w:rsid w:val="006D72EB"/>
    <w:rsid w:val="006D75C4"/>
    <w:rsid w:val="006D75DB"/>
    <w:rsid w:val="006E0ED7"/>
    <w:rsid w:val="006E1095"/>
    <w:rsid w:val="006E164B"/>
    <w:rsid w:val="006E33E6"/>
    <w:rsid w:val="006E3A4C"/>
    <w:rsid w:val="006E3AD2"/>
    <w:rsid w:val="006E3B02"/>
    <w:rsid w:val="006E3EB4"/>
    <w:rsid w:val="006E4262"/>
    <w:rsid w:val="006E4D36"/>
    <w:rsid w:val="006E4F64"/>
    <w:rsid w:val="006E58E0"/>
    <w:rsid w:val="006E591D"/>
    <w:rsid w:val="006E5978"/>
    <w:rsid w:val="006E5A48"/>
    <w:rsid w:val="006E5A71"/>
    <w:rsid w:val="006E612F"/>
    <w:rsid w:val="006E6D06"/>
    <w:rsid w:val="006E7F22"/>
    <w:rsid w:val="006F036B"/>
    <w:rsid w:val="006F0399"/>
    <w:rsid w:val="006F04A0"/>
    <w:rsid w:val="006F1103"/>
    <w:rsid w:val="006F185C"/>
    <w:rsid w:val="006F2060"/>
    <w:rsid w:val="006F2ACB"/>
    <w:rsid w:val="006F2B57"/>
    <w:rsid w:val="006F2C84"/>
    <w:rsid w:val="006F359E"/>
    <w:rsid w:val="006F36CD"/>
    <w:rsid w:val="006F3B8D"/>
    <w:rsid w:val="006F4194"/>
    <w:rsid w:val="006F46B5"/>
    <w:rsid w:val="006F48C7"/>
    <w:rsid w:val="006F4ED9"/>
    <w:rsid w:val="006F4F65"/>
    <w:rsid w:val="006F5122"/>
    <w:rsid w:val="006F5548"/>
    <w:rsid w:val="006F60F7"/>
    <w:rsid w:val="006F64EB"/>
    <w:rsid w:val="006F770B"/>
    <w:rsid w:val="006F7AA6"/>
    <w:rsid w:val="006F7D19"/>
    <w:rsid w:val="006F7D1F"/>
    <w:rsid w:val="007012D6"/>
    <w:rsid w:val="0070286E"/>
    <w:rsid w:val="00702A01"/>
    <w:rsid w:val="00702FF1"/>
    <w:rsid w:val="00702FF9"/>
    <w:rsid w:val="0070307C"/>
    <w:rsid w:val="007034FC"/>
    <w:rsid w:val="00703899"/>
    <w:rsid w:val="00704189"/>
    <w:rsid w:val="0070423A"/>
    <w:rsid w:val="0070469C"/>
    <w:rsid w:val="00704891"/>
    <w:rsid w:val="00704A35"/>
    <w:rsid w:val="00704CC1"/>
    <w:rsid w:val="00704FFB"/>
    <w:rsid w:val="00705311"/>
    <w:rsid w:val="00706E8A"/>
    <w:rsid w:val="00707082"/>
    <w:rsid w:val="007071F0"/>
    <w:rsid w:val="0070736C"/>
    <w:rsid w:val="0070750C"/>
    <w:rsid w:val="007079FB"/>
    <w:rsid w:val="00707A91"/>
    <w:rsid w:val="00707E73"/>
    <w:rsid w:val="00710FC3"/>
    <w:rsid w:val="007113A1"/>
    <w:rsid w:val="00711C2A"/>
    <w:rsid w:val="00711C3B"/>
    <w:rsid w:val="00712493"/>
    <w:rsid w:val="007127E6"/>
    <w:rsid w:val="00713B85"/>
    <w:rsid w:val="00713CD7"/>
    <w:rsid w:val="0071453B"/>
    <w:rsid w:val="00715358"/>
    <w:rsid w:val="00715AA6"/>
    <w:rsid w:val="00715B56"/>
    <w:rsid w:val="00715B8A"/>
    <w:rsid w:val="007160EA"/>
    <w:rsid w:val="007168F8"/>
    <w:rsid w:val="007169D8"/>
    <w:rsid w:val="00716A9F"/>
    <w:rsid w:val="00716EA3"/>
    <w:rsid w:val="00717173"/>
    <w:rsid w:val="00717A97"/>
    <w:rsid w:val="00717C17"/>
    <w:rsid w:val="007200E9"/>
    <w:rsid w:val="00720B93"/>
    <w:rsid w:val="00720DAF"/>
    <w:rsid w:val="00720FCE"/>
    <w:rsid w:val="007211D0"/>
    <w:rsid w:val="00721D0B"/>
    <w:rsid w:val="0072208B"/>
    <w:rsid w:val="007223E8"/>
    <w:rsid w:val="00722537"/>
    <w:rsid w:val="00722DC8"/>
    <w:rsid w:val="0072310D"/>
    <w:rsid w:val="00723166"/>
    <w:rsid w:val="007240D8"/>
    <w:rsid w:val="007240FE"/>
    <w:rsid w:val="00724921"/>
    <w:rsid w:val="007261A4"/>
    <w:rsid w:val="00726821"/>
    <w:rsid w:val="00726962"/>
    <w:rsid w:val="00726B0B"/>
    <w:rsid w:val="007270C1"/>
    <w:rsid w:val="00727975"/>
    <w:rsid w:val="00730534"/>
    <w:rsid w:val="0073123F"/>
    <w:rsid w:val="007323D5"/>
    <w:rsid w:val="007328A4"/>
    <w:rsid w:val="00732F27"/>
    <w:rsid w:val="0073363D"/>
    <w:rsid w:val="00733651"/>
    <w:rsid w:val="00733655"/>
    <w:rsid w:val="007336E2"/>
    <w:rsid w:val="00733AAA"/>
    <w:rsid w:val="00734003"/>
    <w:rsid w:val="0073518E"/>
    <w:rsid w:val="00735420"/>
    <w:rsid w:val="00735743"/>
    <w:rsid w:val="00735F70"/>
    <w:rsid w:val="0073657E"/>
    <w:rsid w:val="00736752"/>
    <w:rsid w:val="00736C3C"/>
    <w:rsid w:val="00736E01"/>
    <w:rsid w:val="00736E67"/>
    <w:rsid w:val="00737077"/>
    <w:rsid w:val="00737440"/>
    <w:rsid w:val="00737AC0"/>
    <w:rsid w:val="00737CA9"/>
    <w:rsid w:val="007400AA"/>
    <w:rsid w:val="00740582"/>
    <w:rsid w:val="00740CC2"/>
    <w:rsid w:val="0074169C"/>
    <w:rsid w:val="00741708"/>
    <w:rsid w:val="007419D9"/>
    <w:rsid w:val="00741AC0"/>
    <w:rsid w:val="0074283D"/>
    <w:rsid w:val="00742B92"/>
    <w:rsid w:val="00742C3F"/>
    <w:rsid w:val="00743E69"/>
    <w:rsid w:val="007444A1"/>
    <w:rsid w:val="00744E22"/>
    <w:rsid w:val="007454D8"/>
    <w:rsid w:val="0074576A"/>
    <w:rsid w:val="00745A5D"/>
    <w:rsid w:val="00746B9C"/>
    <w:rsid w:val="0074713D"/>
    <w:rsid w:val="007471EF"/>
    <w:rsid w:val="00747649"/>
    <w:rsid w:val="00747B67"/>
    <w:rsid w:val="00750819"/>
    <w:rsid w:val="00750E67"/>
    <w:rsid w:val="00751344"/>
    <w:rsid w:val="00751D62"/>
    <w:rsid w:val="007525B9"/>
    <w:rsid w:val="0075277F"/>
    <w:rsid w:val="00752CF8"/>
    <w:rsid w:val="0075334C"/>
    <w:rsid w:val="00753B05"/>
    <w:rsid w:val="00755139"/>
    <w:rsid w:val="00756B7B"/>
    <w:rsid w:val="00757490"/>
    <w:rsid w:val="007575A6"/>
    <w:rsid w:val="00757AD0"/>
    <w:rsid w:val="00760794"/>
    <w:rsid w:val="007611DD"/>
    <w:rsid w:val="007613D3"/>
    <w:rsid w:val="0076154A"/>
    <w:rsid w:val="007624F9"/>
    <w:rsid w:val="00762827"/>
    <w:rsid w:val="0076287E"/>
    <w:rsid w:val="00762984"/>
    <w:rsid w:val="00762C4B"/>
    <w:rsid w:val="0076301B"/>
    <w:rsid w:val="007641F5"/>
    <w:rsid w:val="00764514"/>
    <w:rsid w:val="007663E9"/>
    <w:rsid w:val="007667AC"/>
    <w:rsid w:val="00766B06"/>
    <w:rsid w:val="00766F11"/>
    <w:rsid w:val="00767995"/>
    <w:rsid w:val="00767B05"/>
    <w:rsid w:val="00767E83"/>
    <w:rsid w:val="00767F04"/>
    <w:rsid w:val="0077198A"/>
    <w:rsid w:val="00771F47"/>
    <w:rsid w:val="00772B6D"/>
    <w:rsid w:val="00774330"/>
    <w:rsid w:val="007744CD"/>
    <w:rsid w:val="00774544"/>
    <w:rsid w:val="007746EC"/>
    <w:rsid w:val="00774C73"/>
    <w:rsid w:val="00775574"/>
    <w:rsid w:val="0077570A"/>
    <w:rsid w:val="00775947"/>
    <w:rsid w:val="0077695F"/>
    <w:rsid w:val="007769BD"/>
    <w:rsid w:val="00776B03"/>
    <w:rsid w:val="0077723F"/>
    <w:rsid w:val="007808AE"/>
    <w:rsid w:val="00780E7E"/>
    <w:rsid w:val="00781307"/>
    <w:rsid w:val="0078175F"/>
    <w:rsid w:val="00782470"/>
    <w:rsid w:val="00783552"/>
    <w:rsid w:val="0078378F"/>
    <w:rsid w:val="0078395B"/>
    <w:rsid w:val="00783DC3"/>
    <w:rsid w:val="00784498"/>
    <w:rsid w:val="00784A7D"/>
    <w:rsid w:val="00785494"/>
    <w:rsid w:val="00785609"/>
    <w:rsid w:val="00785685"/>
    <w:rsid w:val="00785FF3"/>
    <w:rsid w:val="00786DCC"/>
    <w:rsid w:val="00786EBE"/>
    <w:rsid w:val="00787231"/>
    <w:rsid w:val="00787611"/>
    <w:rsid w:val="00787931"/>
    <w:rsid w:val="00787B5B"/>
    <w:rsid w:val="007905E1"/>
    <w:rsid w:val="00790896"/>
    <w:rsid w:val="00790B8A"/>
    <w:rsid w:val="00790FA5"/>
    <w:rsid w:val="007911FB"/>
    <w:rsid w:val="007914CD"/>
    <w:rsid w:val="007915AC"/>
    <w:rsid w:val="0079186A"/>
    <w:rsid w:val="007919B9"/>
    <w:rsid w:val="00791A6F"/>
    <w:rsid w:val="00792E3C"/>
    <w:rsid w:val="007932FA"/>
    <w:rsid w:val="00793464"/>
    <w:rsid w:val="00795C21"/>
    <w:rsid w:val="0079666F"/>
    <w:rsid w:val="00796A3E"/>
    <w:rsid w:val="00797448"/>
    <w:rsid w:val="0079790E"/>
    <w:rsid w:val="007A0216"/>
    <w:rsid w:val="007A0A8A"/>
    <w:rsid w:val="007A1019"/>
    <w:rsid w:val="007A14E6"/>
    <w:rsid w:val="007A15CC"/>
    <w:rsid w:val="007A18AC"/>
    <w:rsid w:val="007A4251"/>
    <w:rsid w:val="007A4690"/>
    <w:rsid w:val="007A4FC6"/>
    <w:rsid w:val="007A57C9"/>
    <w:rsid w:val="007A58B9"/>
    <w:rsid w:val="007A6D6E"/>
    <w:rsid w:val="007A7AA0"/>
    <w:rsid w:val="007B06EA"/>
    <w:rsid w:val="007B0902"/>
    <w:rsid w:val="007B0D5F"/>
    <w:rsid w:val="007B0E39"/>
    <w:rsid w:val="007B1384"/>
    <w:rsid w:val="007B2110"/>
    <w:rsid w:val="007B22BE"/>
    <w:rsid w:val="007B2A5D"/>
    <w:rsid w:val="007B3C34"/>
    <w:rsid w:val="007B3E84"/>
    <w:rsid w:val="007B3F24"/>
    <w:rsid w:val="007B42BD"/>
    <w:rsid w:val="007B4EE7"/>
    <w:rsid w:val="007B538C"/>
    <w:rsid w:val="007B5584"/>
    <w:rsid w:val="007B5948"/>
    <w:rsid w:val="007B5CFC"/>
    <w:rsid w:val="007B6131"/>
    <w:rsid w:val="007B65FD"/>
    <w:rsid w:val="007B6E09"/>
    <w:rsid w:val="007B741A"/>
    <w:rsid w:val="007C048B"/>
    <w:rsid w:val="007C04F2"/>
    <w:rsid w:val="007C06EE"/>
    <w:rsid w:val="007C17CD"/>
    <w:rsid w:val="007C1A3C"/>
    <w:rsid w:val="007C2324"/>
    <w:rsid w:val="007C2D48"/>
    <w:rsid w:val="007C300D"/>
    <w:rsid w:val="007C33FA"/>
    <w:rsid w:val="007C3B32"/>
    <w:rsid w:val="007C3C84"/>
    <w:rsid w:val="007C4113"/>
    <w:rsid w:val="007C499A"/>
    <w:rsid w:val="007C510C"/>
    <w:rsid w:val="007C524C"/>
    <w:rsid w:val="007C5DC4"/>
    <w:rsid w:val="007C6769"/>
    <w:rsid w:val="007C68C4"/>
    <w:rsid w:val="007C6941"/>
    <w:rsid w:val="007C722E"/>
    <w:rsid w:val="007C7B75"/>
    <w:rsid w:val="007C7C31"/>
    <w:rsid w:val="007D0787"/>
    <w:rsid w:val="007D09D2"/>
    <w:rsid w:val="007D0C2F"/>
    <w:rsid w:val="007D17B3"/>
    <w:rsid w:val="007D1B7D"/>
    <w:rsid w:val="007D1F12"/>
    <w:rsid w:val="007D28D2"/>
    <w:rsid w:val="007D2CAB"/>
    <w:rsid w:val="007D33A4"/>
    <w:rsid w:val="007D3E52"/>
    <w:rsid w:val="007D415B"/>
    <w:rsid w:val="007D41C3"/>
    <w:rsid w:val="007D4A9D"/>
    <w:rsid w:val="007D501D"/>
    <w:rsid w:val="007D5878"/>
    <w:rsid w:val="007D591F"/>
    <w:rsid w:val="007D669B"/>
    <w:rsid w:val="007D6AB0"/>
    <w:rsid w:val="007D7FCF"/>
    <w:rsid w:val="007E07B0"/>
    <w:rsid w:val="007E1529"/>
    <w:rsid w:val="007E2027"/>
    <w:rsid w:val="007E21CC"/>
    <w:rsid w:val="007E273F"/>
    <w:rsid w:val="007E298A"/>
    <w:rsid w:val="007E2B49"/>
    <w:rsid w:val="007E2FA5"/>
    <w:rsid w:val="007E33D3"/>
    <w:rsid w:val="007E387E"/>
    <w:rsid w:val="007E3894"/>
    <w:rsid w:val="007E4318"/>
    <w:rsid w:val="007E518D"/>
    <w:rsid w:val="007E538D"/>
    <w:rsid w:val="007E5521"/>
    <w:rsid w:val="007E5823"/>
    <w:rsid w:val="007E598B"/>
    <w:rsid w:val="007E5A71"/>
    <w:rsid w:val="007E6385"/>
    <w:rsid w:val="007E6ACC"/>
    <w:rsid w:val="007E70EF"/>
    <w:rsid w:val="007E7187"/>
    <w:rsid w:val="007F08D1"/>
    <w:rsid w:val="007F1989"/>
    <w:rsid w:val="007F1CA0"/>
    <w:rsid w:val="007F2675"/>
    <w:rsid w:val="007F2A4E"/>
    <w:rsid w:val="007F344F"/>
    <w:rsid w:val="007F34A7"/>
    <w:rsid w:val="007F362A"/>
    <w:rsid w:val="007F3686"/>
    <w:rsid w:val="007F47CD"/>
    <w:rsid w:val="007F4807"/>
    <w:rsid w:val="007F57CF"/>
    <w:rsid w:val="007F5C05"/>
    <w:rsid w:val="007F60F2"/>
    <w:rsid w:val="007F668D"/>
    <w:rsid w:val="007F68A8"/>
    <w:rsid w:val="007F73A0"/>
    <w:rsid w:val="007F7A22"/>
    <w:rsid w:val="00801035"/>
    <w:rsid w:val="008017EE"/>
    <w:rsid w:val="0080199B"/>
    <w:rsid w:val="008019EA"/>
    <w:rsid w:val="00801AD4"/>
    <w:rsid w:val="00801FCE"/>
    <w:rsid w:val="008022C6"/>
    <w:rsid w:val="00802336"/>
    <w:rsid w:val="008023B0"/>
    <w:rsid w:val="008024C9"/>
    <w:rsid w:val="00802AE4"/>
    <w:rsid w:val="00802D8C"/>
    <w:rsid w:val="0080305A"/>
    <w:rsid w:val="008030CF"/>
    <w:rsid w:val="008033B9"/>
    <w:rsid w:val="00803666"/>
    <w:rsid w:val="008036AD"/>
    <w:rsid w:val="008036D0"/>
    <w:rsid w:val="00803AC2"/>
    <w:rsid w:val="00803F8B"/>
    <w:rsid w:val="008042C0"/>
    <w:rsid w:val="00804315"/>
    <w:rsid w:val="008043C7"/>
    <w:rsid w:val="0080465D"/>
    <w:rsid w:val="00805327"/>
    <w:rsid w:val="008060B0"/>
    <w:rsid w:val="0080632E"/>
    <w:rsid w:val="0080646B"/>
    <w:rsid w:val="00806648"/>
    <w:rsid w:val="00806B61"/>
    <w:rsid w:val="0080727F"/>
    <w:rsid w:val="0080771A"/>
    <w:rsid w:val="00807CF5"/>
    <w:rsid w:val="00810283"/>
    <w:rsid w:val="008104BD"/>
    <w:rsid w:val="0081088A"/>
    <w:rsid w:val="008108A9"/>
    <w:rsid w:val="00810E2C"/>
    <w:rsid w:val="008111A4"/>
    <w:rsid w:val="008113DC"/>
    <w:rsid w:val="00812079"/>
    <w:rsid w:val="0081284F"/>
    <w:rsid w:val="008128F7"/>
    <w:rsid w:val="00812BFE"/>
    <w:rsid w:val="00812D93"/>
    <w:rsid w:val="008130A6"/>
    <w:rsid w:val="0081319A"/>
    <w:rsid w:val="008132AE"/>
    <w:rsid w:val="0081444A"/>
    <w:rsid w:val="00814BAF"/>
    <w:rsid w:val="00814C27"/>
    <w:rsid w:val="0081518E"/>
    <w:rsid w:val="00815D96"/>
    <w:rsid w:val="00816D4E"/>
    <w:rsid w:val="00816E46"/>
    <w:rsid w:val="0082005B"/>
    <w:rsid w:val="00820FD8"/>
    <w:rsid w:val="00821834"/>
    <w:rsid w:val="00822647"/>
    <w:rsid w:val="00822DE3"/>
    <w:rsid w:val="00823085"/>
    <w:rsid w:val="008232DD"/>
    <w:rsid w:val="00823A71"/>
    <w:rsid w:val="00824063"/>
    <w:rsid w:val="00824194"/>
    <w:rsid w:val="00824A7E"/>
    <w:rsid w:val="008253BA"/>
    <w:rsid w:val="0082574C"/>
    <w:rsid w:val="008257A9"/>
    <w:rsid w:val="00826FD5"/>
    <w:rsid w:val="008270F4"/>
    <w:rsid w:val="00827580"/>
    <w:rsid w:val="00827C13"/>
    <w:rsid w:val="00830074"/>
    <w:rsid w:val="00830BF1"/>
    <w:rsid w:val="00831A7D"/>
    <w:rsid w:val="00832129"/>
    <w:rsid w:val="00832990"/>
    <w:rsid w:val="00832CE7"/>
    <w:rsid w:val="00832F27"/>
    <w:rsid w:val="00833174"/>
    <w:rsid w:val="00833232"/>
    <w:rsid w:val="008332F7"/>
    <w:rsid w:val="00833819"/>
    <w:rsid w:val="00833AB2"/>
    <w:rsid w:val="00833D71"/>
    <w:rsid w:val="008347F0"/>
    <w:rsid w:val="00834AAF"/>
    <w:rsid w:val="00835436"/>
    <w:rsid w:val="008355E2"/>
    <w:rsid w:val="00835974"/>
    <w:rsid w:val="00836653"/>
    <w:rsid w:val="0083674D"/>
    <w:rsid w:val="00836A10"/>
    <w:rsid w:val="00836D03"/>
    <w:rsid w:val="0083700D"/>
    <w:rsid w:val="0083705F"/>
    <w:rsid w:val="00837700"/>
    <w:rsid w:val="008403CB"/>
    <w:rsid w:val="00840B91"/>
    <w:rsid w:val="00841693"/>
    <w:rsid w:val="00842086"/>
    <w:rsid w:val="00842371"/>
    <w:rsid w:val="008425FC"/>
    <w:rsid w:val="008428CC"/>
    <w:rsid w:val="0084336A"/>
    <w:rsid w:val="00843638"/>
    <w:rsid w:val="0084365E"/>
    <w:rsid w:val="008438B0"/>
    <w:rsid w:val="00843BD3"/>
    <w:rsid w:val="00843E9E"/>
    <w:rsid w:val="0084434E"/>
    <w:rsid w:val="008446E0"/>
    <w:rsid w:val="00844C5F"/>
    <w:rsid w:val="00845315"/>
    <w:rsid w:val="008457C9"/>
    <w:rsid w:val="00845EC5"/>
    <w:rsid w:val="00845FE2"/>
    <w:rsid w:val="00846088"/>
    <w:rsid w:val="00846328"/>
    <w:rsid w:val="00846960"/>
    <w:rsid w:val="00846DC5"/>
    <w:rsid w:val="008514F8"/>
    <w:rsid w:val="00851F9A"/>
    <w:rsid w:val="008536F8"/>
    <w:rsid w:val="00853713"/>
    <w:rsid w:val="008545EF"/>
    <w:rsid w:val="00854B66"/>
    <w:rsid w:val="00856251"/>
    <w:rsid w:val="008562A4"/>
    <w:rsid w:val="0085639A"/>
    <w:rsid w:val="00856B64"/>
    <w:rsid w:val="00856C8A"/>
    <w:rsid w:val="0085707F"/>
    <w:rsid w:val="008576B8"/>
    <w:rsid w:val="00857815"/>
    <w:rsid w:val="00861505"/>
    <w:rsid w:val="0086221A"/>
    <w:rsid w:val="008622EA"/>
    <w:rsid w:val="00862B75"/>
    <w:rsid w:val="00862B92"/>
    <w:rsid w:val="00862DC3"/>
    <w:rsid w:val="008635F4"/>
    <w:rsid w:val="008639B0"/>
    <w:rsid w:val="00863D8F"/>
    <w:rsid w:val="00863E01"/>
    <w:rsid w:val="0086411A"/>
    <w:rsid w:val="008645C5"/>
    <w:rsid w:val="00864D94"/>
    <w:rsid w:val="00865A9F"/>
    <w:rsid w:val="00865E45"/>
    <w:rsid w:val="0086670D"/>
    <w:rsid w:val="00866871"/>
    <w:rsid w:val="008668E7"/>
    <w:rsid w:val="00866A2F"/>
    <w:rsid w:val="00866AFA"/>
    <w:rsid w:val="00866EA1"/>
    <w:rsid w:val="00867402"/>
    <w:rsid w:val="00867B88"/>
    <w:rsid w:val="00867D97"/>
    <w:rsid w:val="0087011F"/>
    <w:rsid w:val="008704B4"/>
    <w:rsid w:val="008706D6"/>
    <w:rsid w:val="0087180C"/>
    <w:rsid w:val="00873885"/>
    <w:rsid w:val="00873AF2"/>
    <w:rsid w:val="00875118"/>
    <w:rsid w:val="008753E3"/>
    <w:rsid w:val="0087571C"/>
    <w:rsid w:val="00875D6C"/>
    <w:rsid w:val="0087613A"/>
    <w:rsid w:val="00876E2F"/>
    <w:rsid w:val="00876E7E"/>
    <w:rsid w:val="0087706E"/>
    <w:rsid w:val="00877233"/>
    <w:rsid w:val="00877724"/>
    <w:rsid w:val="00877AAC"/>
    <w:rsid w:val="00880915"/>
    <w:rsid w:val="0088145A"/>
    <w:rsid w:val="00881BED"/>
    <w:rsid w:val="00882238"/>
    <w:rsid w:val="00882429"/>
    <w:rsid w:val="00882A1B"/>
    <w:rsid w:val="00882C52"/>
    <w:rsid w:val="00882D2B"/>
    <w:rsid w:val="0088341C"/>
    <w:rsid w:val="008834A3"/>
    <w:rsid w:val="00883C02"/>
    <w:rsid w:val="00883DAD"/>
    <w:rsid w:val="00883E5C"/>
    <w:rsid w:val="00884D7F"/>
    <w:rsid w:val="00884DD3"/>
    <w:rsid w:val="0088500F"/>
    <w:rsid w:val="00886890"/>
    <w:rsid w:val="00886DFF"/>
    <w:rsid w:val="00887538"/>
    <w:rsid w:val="0089006D"/>
    <w:rsid w:val="0089015C"/>
    <w:rsid w:val="008915A5"/>
    <w:rsid w:val="0089186A"/>
    <w:rsid w:val="00891AA7"/>
    <w:rsid w:val="00891CE7"/>
    <w:rsid w:val="008925E9"/>
    <w:rsid w:val="0089261B"/>
    <w:rsid w:val="008926F8"/>
    <w:rsid w:val="00892B91"/>
    <w:rsid w:val="00892D03"/>
    <w:rsid w:val="00893079"/>
    <w:rsid w:val="00893203"/>
    <w:rsid w:val="0089364B"/>
    <w:rsid w:val="00894F4F"/>
    <w:rsid w:val="00894FED"/>
    <w:rsid w:val="008951A2"/>
    <w:rsid w:val="0089607C"/>
    <w:rsid w:val="008961C9"/>
    <w:rsid w:val="00897E8C"/>
    <w:rsid w:val="008A0150"/>
    <w:rsid w:val="008A0F80"/>
    <w:rsid w:val="008A2550"/>
    <w:rsid w:val="008A27D4"/>
    <w:rsid w:val="008A29F6"/>
    <w:rsid w:val="008A2A33"/>
    <w:rsid w:val="008A2AE7"/>
    <w:rsid w:val="008A2B11"/>
    <w:rsid w:val="008A2E28"/>
    <w:rsid w:val="008A308E"/>
    <w:rsid w:val="008A3336"/>
    <w:rsid w:val="008A3470"/>
    <w:rsid w:val="008A3885"/>
    <w:rsid w:val="008A3CE6"/>
    <w:rsid w:val="008A3CEF"/>
    <w:rsid w:val="008A4810"/>
    <w:rsid w:val="008A593E"/>
    <w:rsid w:val="008A5C3A"/>
    <w:rsid w:val="008A6524"/>
    <w:rsid w:val="008A6778"/>
    <w:rsid w:val="008A6DC8"/>
    <w:rsid w:val="008A6F8F"/>
    <w:rsid w:val="008A7136"/>
    <w:rsid w:val="008A71E3"/>
    <w:rsid w:val="008A72E5"/>
    <w:rsid w:val="008A7817"/>
    <w:rsid w:val="008B011D"/>
    <w:rsid w:val="008B079D"/>
    <w:rsid w:val="008B0F00"/>
    <w:rsid w:val="008B11CB"/>
    <w:rsid w:val="008B1356"/>
    <w:rsid w:val="008B1F5B"/>
    <w:rsid w:val="008B3E02"/>
    <w:rsid w:val="008B4883"/>
    <w:rsid w:val="008B4D52"/>
    <w:rsid w:val="008B4F43"/>
    <w:rsid w:val="008B6843"/>
    <w:rsid w:val="008B6D8C"/>
    <w:rsid w:val="008B7070"/>
    <w:rsid w:val="008B71B2"/>
    <w:rsid w:val="008C050C"/>
    <w:rsid w:val="008C1561"/>
    <w:rsid w:val="008C1E23"/>
    <w:rsid w:val="008C2885"/>
    <w:rsid w:val="008C32D4"/>
    <w:rsid w:val="008C39E8"/>
    <w:rsid w:val="008C4454"/>
    <w:rsid w:val="008C54BE"/>
    <w:rsid w:val="008C5F66"/>
    <w:rsid w:val="008C6498"/>
    <w:rsid w:val="008C64EE"/>
    <w:rsid w:val="008C7237"/>
    <w:rsid w:val="008C72FA"/>
    <w:rsid w:val="008C76AE"/>
    <w:rsid w:val="008D0065"/>
    <w:rsid w:val="008D0DED"/>
    <w:rsid w:val="008D1296"/>
    <w:rsid w:val="008D15ED"/>
    <w:rsid w:val="008D16B8"/>
    <w:rsid w:val="008D28A8"/>
    <w:rsid w:val="008D2F4E"/>
    <w:rsid w:val="008D36FB"/>
    <w:rsid w:val="008D379C"/>
    <w:rsid w:val="008D381F"/>
    <w:rsid w:val="008D40A1"/>
    <w:rsid w:val="008D4788"/>
    <w:rsid w:val="008D497B"/>
    <w:rsid w:val="008D4A87"/>
    <w:rsid w:val="008D561D"/>
    <w:rsid w:val="008D5FC5"/>
    <w:rsid w:val="008D67C5"/>
    <w:rsid w:val="008D6B40"/>
    <w:rsid w:val="008D770C"/>
    <w:rsid w:val="008E0DC5"/>
    <w:rsid w:val="008E1B0B"/>
    <w:rsid w:val="008E2587"/>
    <w:rsid w:val="008E2B01"/>
    <w:rsid w:val="008E35B5"/>
    <w:rsid w:val="008E4C30"/>
    <w:rsid w:val="008E5167"/>
    <w:rsid w:val="008E51DA"/>
    <w:rsid w:val="008E571C"/>
    <w:rsid w:val="008E65D7"/>
    <w:rsid w:val="008E6DDF"/>
    <w:rsid w:val="008E6FD4"/>
    <w:rsid w:val="008E7345"/>
    <w:rsid w:val="008E752F"/>
    <w:rsid w:val="008E7C6C"/>
    <w:rsid w:val="008F02F2"/>
    <w:rsid w:val="008F099F"/>
    <w:rsid w:val="008F0BEC"/>
    <w:rsid w:val="008F14E7"/>
    <w:rsid w:val="008F2710"/>
    <w:rsid w:val="008F2C51"/>
    <w:rsid w:val="008F3A48"/>
    <w:rsid w:val="008F3CC0"/>
    <w:rsid w:val="008F3F41"/>
    <w:rsid w:val="008F43E4"/>
    <w:rsid w:val="008F4AA2"/>
    <w:rsid w:val="008F557C"/>
    <w:rsid w:val="008F59EA"/>
    <w:rsid w:val="008F5E56"/>
    <w:rsid w:val="008F6E1A"/>
    <w:rsid w:val="008F713E"/>
    <w:rsid w:val="008F75CB"/>
    <w:rsid w:val="008F785E"/>
    <w:rsid w:val="008F7C83"/>
    <w:rsid w:val="009006AB"/>
    <w:rsid w:val="0090089A"/>
    <w:rsid w:val="00900A64"/>
    <w:rsid w:val="00900D08"/>
    <w:rsid w:val="00900D8B"/>
    <w:rsid w:val="00901A41"/>
    <w:rsid w:val="009020DE"/>
    <w:rsid w:val="009023C2"/>
    <w:rsid w:val="00903816"/>
    <w:rsid w:val="00903DEE"/>
    <w:rsid w:val="009042A4"/>
    <w:rsid w:val="009047E7"/>
    <w:rsid w:val="0090590D"/>
    <w:rsid w:val="00906DF1"/>
    <w:rsid w:val="00907126"/>
    <w:rsid w:val="0090736E"/>
    <w:rsid w:val="009074A0"/>
    <w:rsid w:val="009076BC"/>
    <w:rsid w:val="00910061"/>
    <w:rsid w:val="00910371"/>
    <w:rsid w:val="009105F1"/>
    <w:rsid w:val="00910688"/>
    <w:rsid w:val="00910B3F"/>
    <w:rsid w:val="00910FEA"/>
    <w:rsid w:val="0091128E"/>
    <w:rsid w:val="0091174D"/>
    <w:rsid w:val="00911839"/>
    <w:rsid w:val="00911B9E"/>
    <w:rsid w:val="00911FC7"/>
    <w:rsid w:val="0091246A"/>
    <w:rsid w:val="009126B8"/>
    <w:rsid w:val="00912896"/>
    <w:rsid w:val="0091292B"/>
    <w:rsid w:val="00912A0B"/>
    <w:rsid w:val="00912C5C"/>
    <w:rsid w:val="00913037"/>
    <w:rsid w:val="00913081"/>
    <w:rsid w:val="00913AC6"/>
    <w:rsid w:val="0091418B"/>
    <w:rsid w:val="009155F5"/>
    <w:rsid w:val="00915744"/>
    <w:rsid w:val="00915E8E"/>
    <w:rsid w:val="00916FAE"/>
    <w:rsid w:val="009173C8"/>
    <w:rsid w:val="00917D3C"/>
    <w:rsid w:val="009206C6"/>
    <w:rsid w:val="00920E39"/>
    <w:rsid w:val="0092102A"/>
    <w:rsid w:val="00921637"/>
    <w:rsid w:val="00922530"/>
    <w:rsid w:val="00922A3C"/>
    <w:rsid w:val="00923710"/>
    <w:rsid w:val="0092378B"/>
    <w:rsid w:val="00923823"/>
    <w:rsid w:val="00923828"/>
    <w:rsid w:val="00923965"/>
    <w:rsid w:val="00923B58"/>
    <w:rsid w:val="00923CAA"/>
    <w:rsid w:val="00923D2B"/>
    <w:rsid w:val="00924B54"/>
    <w:rsid w:val="00925B05"/>
    <w:rsid w:val="00925FD4"/>
    <w:rsid w:val="00926038"/>
    <w:rsid w:val="009265A2"/>
    <w:rsid w:val="009265CF"/>
    <w:rsid w:val="00926CC8"/>
    <w:rsid w:val="00927441"/>
    <w:rsid w:val="0093004E"/>
    <w:rsid w:val="00930BAE"/>
    <w:rsid w:val="009310C5"/>
    <w:rsid w:val="00932461"/>
    <w:rsid w:val="00932C64"/>
    <w:rsid w:val="00933194"/>
    <w:rsid w:val="00933644"/>
    <w:rsid w:val="00933750"/>
    <w:rsid w:val="0093456C"/>
    <w:rsid w:val="00934754"/>
    <w:rsid w:val="009347C0"/>
    <w:rsid w:val="00935411"/>
    <w:rsid w:val="00935CAB"/>
    <w:rsid w:val="0093633C"/>
    <w:rsid w:val="0093693B"/>
    <w:rsid w:val="009369C1"/>
    <w:rsid w:val="00936D32"/>
    <w:rsid w:val="00940B7D"/>
    <w:rsid w:val="00940D02"/>
    <w:rsid w:val="00940D7E"/>
    <w:rsid w:val="00940DD5"/>
    <w:rsid w:val="00940F7B"/>
    <w:rsid w:val="00941A9A"/>
    <w:rsid w:val="00941ED3"/>
    <w:rsid w:val="009424A0"/>
    <w:rsid w:val="00942ACF"/>
    <w:rsid w:val="009432DD"/>
    <w:rsid w:val="0094468E"/>
    <w:rsid w:val="009446CA"/>
    <w:rsid w:val="00944C6D"/>
    <w:rsid w:val="00944CAF"/>
    <w:rsid w:val="00944E77"/>
    <w:rsid w:val="00945DC2"/>
    <w:rsid w:val="00946E1B"/>
    <w:rsid w:val="009474AD"/>
    <w:rsid w:val="00947ECE"/>
    <w:rsid w:val="0095005E"/>
    <w:rsid w:val="00951610"/>
    <w:rsid w:val="009517DA"/>
    <w:rsid w:val="009527E9"/>
    <w:rsid w:val="00952B03"/>
    <w:rsid w:val="00952FCA"/>
    <w:rsid w:val="00953164"/>
    <w:rsid w:val="0095473D"/>
    <w:rsid w:val="00954D6A"/>
    <w:rsid w:val="0095523F"/>
    <w:rsid w:val="00955D9A"/>
    <w:rsid w:val="00955DA7"/>
    <w:rsid w:val="00956669"/>
    <w:rsid w:val="0095762E"/>
    <w:rsid w:val="00957A1F"/>
    <w:rsid w:val="00957A22"/>
    <w:rsid w:val="0096041D"/>
    <w:rsid w:val="00960933"/>
    <w:rsid w:val="00961483"/>
    <w:rsid w:val="00962051"/>
    <w:rsid w:val="00962204"/>
    <w:rsid w:val="00962ABB"/>
    <w:rsid w:val="00963215"/>
    <w:rsid w:val="00963387"/>
    <w:rsid w:val="00963A10"/>
    <w:rsid w:val="009643B3"/>
    <w:rsid w:val="009651F1"/>
    <w:rsid w:val="00965870"/>
    <w:rsid w:val="00967552"/>
    <w:rsid w:val="00970CE7"/>
    <w:rsid w:val="00971138"/>
    <w:rsid w:val="009723BD"/>
    <w:rsid w:val="00972C88"/>
    <w:rsid w:val="00972CF3"/>
    <w:rsid w:val="00973289"/>
    <w:rsid w:val="0097422E"/>
    <w:rsid w:val="0097474D"/>
    <w:rsid w:val="00974C87"/>
    <w:rsid w:val="009758E3"/>
    <w:rsid w:val="00975C7F"/>
    <w:rsid w:val="0097626C"/>
    <w:rsid w:val="00976276"/>
    <w:rsid w:val="00976376"/>
    <w:rsid w:val="00976FDB"/>
    <w:rsid w:val="00977031"/>
    <w:rsid w:val="00977053"/>
    <w:rsid w:val="009776FD"/>
    <w:rsid w:val="009778CE"/>
    <w:rsid w:val="00977C7F"/>
    <w:rsid w:val="00980347"/>
    <w:rsid w:val="0098052D"/>
    <w:rsid w:val="009809B1"/>
    <w:rsid w:val="00981549"/>
    <w:rsid w:val="00981718"/>
    <w:rsid w:val="009820B9"/>
    <w:rsid w:val="009823D1"/>
    <w:rsid w:val="0098293D"/>
    <w:rsid w:val="00982AAD"/>
    <w:rsid w:val="00982EDD"/>
    <w:rsid w:val="00983A29"/>
    <w:rsid w:val="00983B27"/>
    <w:rsid w:val="00984271"/>
    <w:rsid w:val="00984ED9"/>
    <w:rsid w:val="00985A3E"/>
    <w:rsid w:val="00985D6D"/>
    <w:rsid w:val="009861A1"/>
    <w:rsid w:val="00986A4D"/>
    <w:rsid w:val="00987797"/>
    <w:rsid w:val="00990742"/>
    <w:rsid w:val="00990C77"/>
    <w:rsid w:val="00990E6C"/>
    <w:rsid w:val="00991213"/>
    <w:rsid w:val="00991CCD"/>
    <w:rsid w:val="00991EC6"/>
    <w:rsid w:val="009920E5"/>
    <w:rsid w:val="0099294D"/>
    <w:rsid w:val="00992EC8"/>
    <w:rsid w:val="009938A0"/>
    <w:rsid w:val="00994193"/>
    <w:rsid w:val="00994ACC"/>
    <w:rsid w:val="00994C4A"/>
    <w:rsid w:val="00994C9E"/>
    <w:rsid w:val="009951CB"/>
    <w:rsid w:val="009952AD"/>
    <w:rsid w:val="009953EE"/>
    <w:rsid w:val="009969B5"/>
    <w:rsid w:val="009976F5"/>
    <w:rsid w:val="00997703"/>
    <w:rsid w:val="00997B2D"/>
    <w:rsid w:val="00997E38"/>
    <w:rsid w:val="00997F14"/>
    <w:rsid w:val="009A15DE"/>
    <w:rsid w:val="009A1906"/>
    <w:rsid w:val="009A1EA7"/>
    <w:rsid w:val="009A2146"/>
    <w:rsid w:val="009A2B77"/>
    <w:rsid w:val="009A3191"/>
    <w:rsid w:val="009A3262"/>
    <w:rsid w:val="009A3721"/>
    <w:rsid w:val="009A392C"/>
    <w:rsid w:val="009A4333"/>
    <w:rsid w:val="009A4621"/>
    <w:rsid w:val="009A46F7"/>
    <w:rsid w:val="009A4CDC"/>
    <w:rsid w:val="009A5240"/>
    <w:rsid w:val="009A54FF"/>
    <w:rsid w:val="009A576A"/>
    <w:rsid w:val="009A5A14"/>
    <w:rsid w:val="009A5D24"/>
    <w:rsid w:val="009A66DC"/>
    <w:rsid w:val="009A6D67"/>
    <w:rsid w:val="009A7594"/>
    <w:rsid w:val="009B0690"/>
    <w:rsid w:val="009B0AAD"/>
    <w:rsid w:val="009B1351"/>
    <w:rsid w:val="009B1728"/>
    <w:rsid w:val="009B25EE"/>
    <w:rsid w:val="009B2C87"/>
    <w:rsid w:val="009B387F"/>
    <w:rsid w:val="009B3A10"/>
    <w:rsid w:val="009B3E65"/>
    <w:rsid w:val="009B458E"/>
    <w:rsid w:val="009B4CE0"/>
    <w:rsid w:val="009B4D8B"/>
    <w:rsid w:val="009B5979"/>
    <w:rsid w:val="009B59C4"/>
    <w:rsid w:val="009B5F29"/>
    <w:rsid w:val="009B613D"/>
    <w:rsid w:val="009B647D"/>
    <w:rsid w:val="009B655C"/>
    <w:rsid w:val="009B67AB"/>
    <w:rsid w:val="009B6B50"/>
    <w:rsid w:val="009B6D9F"/>
    <w:rsid w:val="009B6E8B"/>
    <w:rsid w:val="009B6EA0"/>
    <w:rsid w:val="009B70E7"/>
    <w:rsid w:val="009B785D"/>
    <w:rsid w:val="009B7909"/>
    <w:rsid w:val="009C0CFE"/>
    <w:rsid w:val="009C1073"/>
    <w:rsid w:val="009C1190"/>
    <w:rsid w:val="009C1E92"/>
    <w:rsid w:val="009C2310"/>
    <w:rsid w:val="009C25A6"/>
    <w:rsid w:val="009C2970"/>
    <w:rsid w:val="009C37FA"/>
    <w:rsid w:val="009C3EFC"/>
    <w:rsid w:val="009C3FCA"/>
    <w:rsid w:val="009C4056"/>
    <w:rsid w:val="009C4161"/>
    <w:rsid w:val="009C4725"/>
    <w:rsid w:val="009C53A5"/>
    <w:rsid w:val="009C5538"/>
    <w:rsid w:val="009C6B62"/>
    <w:rsid w:val="009C6CD1"/>
    <w:rsid w:val="009C6FF6"/>
    <w:rsid w:val="009C71D5"/>
    <w:rsid w:val="009C73B9"/>
    <w:rsid w:val="009D0AC9"/>
    <w:rsid w:val="009D0F29"/>
    <w:rsid w:val="009D1434"/>
    <w:rsid w:val="009D18C1"/>
    <w:rsid w:val="009D2459"/>
    <w:rsid w:val="009D271C"/>
    <w:rsid w:val="009D2754"/>
    <w:rsid w:val="009D3852"/>
    <w:rsid w:val="009D3CE9"/>
    <w:rsid w:val="009D40CE"/>
    <w:rsid w:val="009D4170"/>
    <w:rsid w:val="009D4BB6"/>
    <w:rsid w:val="009D4D95"/>
    <w:rsid w:val="009D551E"/>
    <w:rsid w:val="009D56DC"/>
    <w:rsid w:val="009D578D"/>
    <w:rsid w:val="009D5E37"/>
    <w:rsid w:val="009D6572"/>
    <w:rsid w:val="009D763D"/>
    <w:rsid w:val="009D7C1C"/>
    <w:rsid w:val="009D7CC0"/>
    <w:rsid w:val="009D7D8F"/>
    <w:rsid w:val="009E017C"/>
    <w:rsid w:val="009E0E46"/>
    <w:rsid w:val="009E10BC"/>
    <w:rsid w:val="009E1742"/>
    <w:rsid w:val="009E18C9"/>
    <w:rsid w:val="009E2538"/>
    <w:rsid w:val="009E291A"/>
    <w:rsid w:val="009E2FB9"/>
    <w:rsid w:val="009E3846"/>
    <w:rsid w:val="009E3A72"/>
    <w:rsid w:val="009E4013"/>
    <w:rsid w:val="009E41DC"/>
    <w:rsid w:val="009E44A8"/>
    <w:rsid w:val="009E4A2F"/>
    <w:rsid w:val="009E4A9A"/>
    <w:rsid w:val="009E56CE"/>
    <w:rsid w:val="009E5895"/>
    <w:rsid w:val="009E6E54"/>
    <w:rsid w:val="009E72C3"/>
    <w:rsid w:val="009E73AA"/>
    <w:rsid w:val="009E73FC"/>
    <w:rsid w:val="009E7F5A"/>
    <w:rsid w:val="009F0A37"/>
    <w:rsid w:val="009F19D9"/>
    <w:rsid w:val="009F1F68"/>
    <w:rsid w:val="009F20C8"/>
    <w:rsid w:val="009F28FB"/>
    <w:rsid w:val="009F3017"/>
    <w:rsid w:val="009F3CC1"/>
    <w:rsid w:val="009F4182"/>
    <w:rsid w:val="009F46A7"/>
    <w:rsid w:val="009F4782"/>
    <w:rsid w:val="009F483F"/>
    <w:rsid w:val="009F4B1B"/>
    <w:rsid w:val="009F50B7"/>
    <w:rsid w:val="009F5F36"/>
    <w:rsid w:val="009F6479"/>
    <w:rsid w:val="009F6902"/>
    <w:rsid w:val="009F6908"/>
    <w:rsid w:val="009F6F16"/>
    <w:rsid w:val="009F779B"/>
    <w:rsid w:val="009F7921"/>
    <w:rsid w:val="00A001E6"/>
    <w:rsid w:val="00A008A0"/>
    <w:rsid w:val="00A00C25"/>
    <w:rsid w:val="00A0210C"/>
    <w:rsid w:val="00A024AF"/>
    <w:rsid w:val="00A02522"/>
    <w:rsid w:val="00A0261F"/>
    <w:rsid w:val="00A02F20"/>
    <w:rsid w:val="00A032A5"/>
    <w:rsid w:val="00A0342F"/>
    <w:rsid w:val="00A0380C"/>
    <w:rsid w:val="00A03AAA"/>
    <w:rsid w:val="00A03BD7"/>
    <w:rsid w:val="00A03C0E"/>
    <w:rsid w:val="00A03E13"/>
    <w:rsid w:val="00A03F0D"/>
    <w:rsid w:val="00A041B9"/>
    <w:rsid w:val="00A05497"/>
    <w:rsid w:val="00A0583D"/>
    <w:rsid w:val="00A0757E"/>
    <w:rsid w:val="00A075A4"/>
    <w:rsid w:val="00A07DF7"/>
    <w:rsid w:val="00A1028E"/>
    <w:rsid w:val="00A1119D"/>
    <w:rsid w:val="00A111B9"/>
    <w:rsid w:val="00A12176"/>
    <w:rsid w:val="00A121DB"/>
    <w:rsid w:val="00A12BC0"/>
    <w:rsid w:val="00A12EBD"/>
    <w:rsid w:val="00A13193"/>
    <w:rsid w:val="00A1358B"/>
    <w:rsid w:val="00A13C1D"/>
    <w:rsid w:val="00A13CB3"/>
    <w:rsid w:val="00A14413"/>
    <w:rsid w:val="00A147EE"/>
    <w:rsid w:val="00A14BCA"/>
    <w:rsid w:val="00A15460"/>
    <w:rsid w:val="00A15736"/>
    <w:rsid w:val="00A15B86"/>
    <w:rsid w:val="00A15F24"/>
    <w:rsid w:val="00A16526"/>
    <w:rsid w:val="00A16708"/>
    <w:rsid w:val="00A17230"/>
    <w:rsid w:val="00A17BDD"/>
    <w:rsid w:val="00A20C94"/>
    <w:rsid w:val="00A21956"/>
    <w:rsid w:val="00A21BAD"/>
    <w:rsid w:val="00A21BFC"/>
    <w:rsid w:val="00A21FF7"/>
    <w:rsid w:val="00A23F44"/>
    <w:rsid w:val="00A241A9"/>
    <w:rsid w:val="00A24FDD"/>
    <w:rsid w:val="00A252BB"/>
    <w:rsid w:val="00A2563A"/>
    <w:rsid w:val="00A256CF"/>
    <w:rsid w:val="00A2594C"/>
    <w:rsid w:val="00A25B3A"/>
    <w:rsid w:val="00A25D30"/>
    <w:rsid w:val="00A25EF5"/>
    <w:rsid w:val="00A25F13"/>
    <w:rsid w:val="00A26054"/>
    <w:rsid w:val="00A260D3"/>
    <w:rsid w:val="00A269E2"/>
    <w:rsid w:val="00A26E9C"/>
    <w:rsid w:val="00A27635"/>
    <w:rsid w:val="00A30254"/>
    <w:rsid w:val="00A3082E"/>
    <w:rsid w:val="00A30AB5"/>
    <w:rsid w:val="00A30D0C"/>
    <w:rsid w:val="00A31383"/>
    <w:rsid w:val="00A315FF"/>
    <w:rsid w:val="00A317FC"/>
    <w:rsid w:val="00A323D0"/>
    <w:rsid w:val="00A3275C"/>
    <w:rsid w:val="00A32A69"/>
    <w:rsid w:val="00A32E17"/>
    <w:rsid w:val="00A32E25"/>
    <w:rsid w:val="00A33075"/>
    <w:rsid w:val="00A33499"/>
    <w:rsid w:val="00A3361E"/>
    <w:rsid w:val="00A3394B"/>
    <w:rsid w:val="00A33978"/>
    <w:rsid w:val="00A339CA"/>
    <w:rsid w:val="00A33C92"/>
    <w:rsid w:val="00A3402F"/>
    <w:rsid w:val="00A340FA"/>
    <w:rsid w:val="00A34AEC"/>
    <w:rsid w:val="00A35A7E"/>
    <w:rsid w:val="00A36C47"/>
    <w:rsid w:val="00A376E1"/>
    <w:rsid w:val="00A37AD2"/>
    <w:rsid w:val="00A37C32"/>
    <w:rsid w:val="00A405A7"/>
    <w:rsid w:val="00A41D9B"/>
    <w:rsid w:val="00A41E9A"/>
    <w:rsid w:val="00A41F59"/>
    <w:rsid w:val="00A42617"/>
    <w:rsid w:val="00A42758"/>
    <w:rsid w:val="00A42B66"/>
    <w:rsid w:val="00A42DCC"/>
    <w:rsid w:val="00A437D6"/>
    <w:rsid w:val="00A442E8"/>
    <w:rsid w:val="00A458DC"/>
    <w:rsid w:val="00A46283"/>
    <w:rsid w:val="00A46500"/>
    <w:rsid w:val="00A465F8"/>
    <w:rsid w:val="00A470C8"/>
    <w:rsid w:val="00A47521"/>
    <w:rsid w:val="00A47790"/>
    <w:rsid w:val="00A47943"/>
    <w:rsid w:val="00A47AEA"/>
    <w:rsid w:val="00A47F13"/>
    <w:rsid w:val="00A47F58"/>
    <w:rsid w:val="00A505F2"/>
    <w:rsid w:val="00A51CC3"/>
    <w:rsid w:val="00A52EDC"/>
    <w:rsid w:val="00A53108"/>
    <w:rsid w:val="00A53623"/>
    <w:rsid w:val="00A53721"/>
    <w:rsid w:val="00A53BF7"/>
    <w:rsid w:val="00A53CD5"/>
    <w:rsid w:val="00A53DFB"/>
    <w:rsid w:val="00A53FEF"/>
    <w:rsid w:val="00A548F2"/>
    <w:rsid w:val="00A55AF3"/>
    <w:rsid w:val="00A55BDD"/>
    <w:rsid w:val="00A56550"/>
    <w:rsid w:val="00A5743E"/>
    <w:rsid w:val="00A602D1"/>
    <w:rsid w:val="00A6055C"/>
    <w:rsid w:val="00A6072B"/>
    <w:rsid w:val="00A60A18"/>
    <w:rsid w:val="00A60F2B"/>
    <w:rsid w:val="00A61063"/>
    <w:rsid w:val="00A61365"/>
    <w:rsid w:val="00A61BDF"/>
    <w:rsid w:val="00A62CD1"/>
    <w:rsid w:val="00A62F91"/>
    <w:rsid w:val="00A631D9"/>
    <w:rsid w:val="00A63586"/>
    <w:rsid w:val="00A63755"/>
    <w:rsid w:val="00A639DB"/>
    <w:rsid w:val="00A64492"/>
    <w:rsid w:val="00A64DE2"/>
    <w:rsid w:val="00A65241"/>
    <w:rsid w:val="00A65C2D"/>
    <w:rsid w:val="00A662ED"/>
    <w:rsid w:val="00A67099"/>
    <w:rsid w:val="00A670E2"/>
    <w:rsid w:val="00A67847"/>
    <w:rsid w:val="00A6792C"/>
    <w:rsid w:val="00A708C7"/>
    <w:rsid w:val="00A71091"/>
    <w:rsid w:val="00A7109F"/>
    <w:rsid w:val="00A725B6"/>
    <w:rsid w:val="00A73146"/>
    <w:rsid w:val="00A73A63"/>
    <w:rsid w:val="00A7420D"/>
    <w:rsid w:val="00A744AC"/>
    <w:rsid w:val="00A74ECF"/>
    <w:rsid w:val="00A75262"/>
    <w:rsid w:val="00A760A0"/>
    <w:rsid w:val="00A760A2"/>
    <w:rsid w:val="00A7636E"/>
    <w:rsid w:val="00A764E3"/>
    <w:rsid w:val="00A76679"/>
    <w:rsid w:val="00A766C1"/>
    <w:rsid w:val="00A7670D"/>
    <w:rsid w:val="00A80041"/>
    <w:rsid w:val="00A81069"/>
    <w:rsid w:val="00A811E5"/>
    <w:rsid w:val="00A812F8"/>
    <w:rsid w:val="00A814EA"/>
    <w:rsid w:val="00A81825"/>
    <w:rsid w:val="00A81A31"/>
    <w:rsid w:val="00A82075"/>
    <w:rsid w:val="00A82376"/>
    <w:rsid w:val="00A83665"/>
    <w:rsid w:val="00A83DA6"/>
    <w:rsid w:val="00A841E0"/>
    <w:rsid w:val="00A84436"/>
    <w:rsid w:val="00A84A09"/>
    <w:rsid w:val="00A84B1C"/>
    <w:rsid w:val="00A84EF7"/>
    <w:rsid w:val="00A8549E"/>
    <w:rsid w:val="00A85729"/>
    <w:rsid w:val="00A8573D"/>
    <w:rsid w:val="00A8598E"/>
    <w:rsid w:val="00A85B39"/>
    <w:rsid w:val="00A86033"/>
    <w:rsid w:val="00A86352"/>
    <w:rsid w:val="00A8659E"/>
    <w:rsid w:val="00A869EA"/>
    <w:rsid w:val="00A86AD6"/>
    <w:rsid w:val="00A86E1A"/>
    <w:rsid w:val="00A879E3"/>
    <w:rsid w:val="00A87C22"/>
    <w:rsid w:val="00A87E83"/>
    <w:rsid w:val="00A90104"/>
    <w:rsid w:val="00A9032D"/>
    <w:rsid w:val="00A90874"/>
    <w:rsid w:val="00A90D6A"/>
    <w:rsid w:val="00A913B0"/>
    <w:rsid w:val="00A9249F"/>
    <w:rsid w:val="00A9379B"/>
    <w:rsid w:val="00A940CA"/>
    <w:rsid w:val="00A94669"/>
    <w:rsid w:val="00A947B0"/>
    <w:rsid w:val="00A94CF9"/>
    <w:rsid w:val="00A95ABA"/>
    <w:rsid w:val="00A95B13"/>
    <w:rsid w:val="00A95E2B"/>
    <w:rsid w:val="00A96223"/>
    <w:rsid w:val="00A96EFF"/>
    <w:rsid w:val="00A97130"/>
    <w:rsid w:val="00A97867"/>
    <w:rsid w:val="00A97A06"/>
    <w:rsid w:val="00AA014F"/>
    <w:rsid w:val="00AA0A87"/>
    <w:rsid w:val="00AA155E"/>
    <w:rsid w:val="00AA16D7"/>
    <w:rsid w:val="00AA1BC4"/>
    <w:rsid w:val="00AA2757"/>
    <w:rsid w:val="00AA2F2E"/>
    <w:rsid w:val="00AA302E"/>
    <w:rsid w:val="00AA3FCA"/>
    <w:rsid w:val="00AA47A5"/>
    <w:rsid w:val="00AA48C8"/>
    <w:rsid w:val="00AA517C"/>
    <w:rsid w:val="00AA55C4"/>
    <w:rsid w:val="00AA560E"/>
    <w:rsid w:val="00AA6399"/>
    <w:rsid w:val="00AA63FE"/>
    <w:rsid w:val="00AA66BD"/>
    <w:rsid w:val="00AA66FF"/>
    <w:rsid w:val="00AA76B6"/>
    <w:rsid w:val="00AA7876"/>
    <w:rsid w:val="00AA788E"/>
    <w:rsid w:val="00AA792A"/>
    <w:rsid w:val="00AA7E80"/>
    <w:rsid w:val="00AB0142"/>
    <w:rsid w:val="00AB0A34"/>
    <w:rsid w:val="00AB0B4E"/>
    <w:rsid w:val="00AB0F29"/>
    <w:rsid w:val="00AB0F6E"/>
    <w:rsid w:val="00AB1320"/>
    <w:rsid w:val="00AB1733"/>
    <w:rsid w:val="00AB1E06"/>
    <w:rsid w:val="00AB2777"/>
    <w:rsid w:val="00AB290A"/>
    <w:rsid w:val="00AB2C15"/>
    <w:rsid w:val="00AB2F27"/>
    <w:rsid w:val="00AB2F39"/>
    <w:rsid w:val="00AB2F80"/>
    <w:rsid w:val="00AB4B41"/>
    <w:rsid w:val="00AB510D"/>
    <w:rsid w:val="00AB5960"/>
    <w:rsid w:val="00AB6DC9"/>
    <w:rsid w:val="00AB6EF0"/>
    <w:rsid w:val="00AB71D2"/>
    <w:rsid w:val="00AB7ED0"/>
    <w:rsid w:val="00AC0236"/>
    <w:rsid w:val="00AC057B"/>
    <w:rsid w:val="00AC071C"/>
    <w:rsid w:val="00AC0E3C"/>
    <w:rsid w:val="00AC236A"/>
    <w:rsid w:val="00AC28B1"/>
    <w:rsid w:val="00AC2B02"/>
    <w:rsid w:val="00AC3370"/>
    <w:rsid w:val="00AC354F"/>
    <w:rsid w:val="00AC3932"/>
    <w:rsid w:val="00AC402A"/>
    <w:rsid w:val="00AC41C8"/>
    <w:rsid w:val="00AC4299"/>
    <w:rsid w:val="00AC4719"/>
    <w:rsid w:val="00AC48EC"/>
    <w:rsid w:val="00AC4BD9"/>
    <w:rsid w:val="00AC4C92"/>
    <w:rsid w:val="00AC4D40"/>
    <w:rsid w:val="00AC52A0"/>
    <w:rsid w:val="00AC6023"/>
    <w:rsid w:val="00AC6A7D"/>
    <w:rsid w:val="00AC747F"/>
    <w:rsid w:val="00AC7CD6"/>
    <w:rsid w:val="00AD029D"/>
    <w:rsid w:val="00AD0783"/>
    <w:rsid w:val="00AD0992"/>
    <w:rsid w:val="00AD1237"/>
    <w:rsid w:val="00AD1A73"/>
    <w:rsid w:val="00AD1F95"/>
    <w:rsid w:val="00AD2586"/>
    <w:rsid w:val="00AD2F2D"/>
    <w:rsid w:val="00AD372C"/>
    <w:rsid w:val="00AD41E2"/>
    <w:rsid w:val="00AD447C"/>
    <w:rsid w:val="00AD4E0B"/>
    <w:rsid w:val="00AD4EAA"/>
    <w:rsid w:val="00AD6D85"/>
    <w:rsid w:val="00AD6D8A"/>
    <w:rsid w:val="00AD6DA4"/>
    <w:rsid w:val="00AD7C02"/>
    <w:rsid w:val="00AD7C51"/>
    <w:rsid w:val="00AD7DA3"/>
    <w:rsid w:val="00AE0384"/>
    <w:rsid w:val="00AE070F"/>
    <w:rsid w:val="00AE1151"/>
    <w:rsid w:val="00AE209D"/>
    <w:rsid w:val="00AE23CA"/>
    <w:rsid w:val="00AE28D2"/>
    <w:rsid w:val="00AE2A25"/>
    <w:rsid w:val="00AE2D08"/>
    <w:rsid w:val="00AE308B"/>
    <w:rsid w:val="00AE3582"/>
    <w:rsid w:val="00AE3583"/>
    <w:rsid w:val="00AE3C23"/>
    <w:rsid w:val="00AE43EB"/>
    <w:rsid w:val="00AE4AB0"/>
    <w:rsid w:val="00AE4D1E"/>
    <w:rsid w:val="00AE4EE0"/>
    <w:rsid w:val="00AE50D6"/>
    <w:rsid w:val="00AE59CA"/>
    <w:rsid w:val="00AE5E24"/>
    <w:rsid w:val="00AE6643"/>
    <w:rsid w:val="00AE6CE7"/>
    <w:rsid w:val="00AE6EA6"/>
    <w:rsid w:val="00AE7377"/>
    <w:rsid w:val="00AE7566"/>
    <w:rsid w:val="00AE75F5"/>
    <w:rsid w:val="00AF02EE"/>
    <w:rsid w:val="00AF0556"/>
    <w:rsid w:val="00AF0716"/>
    <w:rsid w:val="00AF0B6F"/>
    <w:rsid w:val="00AF19C1"/>
    <w:rsid w:val="00AF2005"/>
    <w:rsid w:val="00AF26CE"/>
    <w:rsid w:val="00AF283A"/>
    <w:rsid w:val="00AF2AC5"/>
    <w:rsid w:val="00AF3D55"/>
    <w:rsid w:val="00AF4240"/>
    <w:rsid w:val="00AF43AA"/>
    <w:rsid w:val="00AF52A1"/>
    <w:rsid w:val="00AF5751"/>
    <w:rsid w:val="00AF6AD5"/>
    <w:rsid w:val="00AF7179"/>
    <w:rsid w:val="00AF7939"/>
    <w:rsid w:val="00AF7A97"/>
    <w:rsid w:val="00B02635"/>
    <w:rsid w:val="00B02AE0"/>
    <w:rsid w:val="00B02CEA"/>
    <w:rsid w:val="00B0300E"/>
    <w:rsid w:val="00B04D91"/>
    <w:rsid w:val="00B0504F"/>
    <w:rsid w:val="00B051DA"/>
    <w:rsid w:val="00B05935"/>
    <w:rsid w:val="00B061FA"/>
    <w:rsid w:val="00B064BD"/>
    <w:rsid w:val="00B06575"/>
    <w:rsid w:val="00B065BE"/>
    <w:rsid w:val="00B0666D"/>
    <w:rsid w:val="00B06BF8"/>
    <w:rsid w:val="00B06CA5"/>
    <w:rsid w:val="00B071A5"/>
    <w:rsid w:val="00B073D1"/>
    <w:rsid w:val="00B0774E"/>
    <w:rsid w:val="00B10076"/>
    <w:rsid w:val="00B10315"/>
    <w:rsid w:val="00B10DB9"/>
    <w:rsid w:val="00B1210D"/>
    <w:rsid w:val="00B1226B"/>
    <w:rsid w:val="00B125C1"/>
    <w:rsid w:val="00B128DB"/>
    <w:rsid w:val="00B13353"/>
    <w:rsid w:val="00B1399D"/>
    <w:rsid w:val="00B13B5E"/>
    <w:rsid w:val="00B14507"/>
    <w:rsid w:val="00B1463A"/>
    <w:rsid w:val="00B14DD3"/>
    <w:rsid w:val="00B15AE0"/>
    <w:rsid w:val="00B16920"/>
    <w:rsid w:val="00B1774F"/>
    <w:rsid w:val="00B17C67"/>
    <w:rsid w:val="00B200FB"/>
    <w:rsid w:val="00B2050A"/>
    <w:rsid w:val="00B2064D"/>
    <w:rsid w:val="00B209D3"/>
    <w:rsid w:val="00B20C2E"/>
    <w:rsid w:val="00B213E6"/>
    <w:rsid w:val="00B21E2D"/>
    <w:rsid w:val="00B22A14"/>
    <w:rsid w:val="00B22AAF"/>
    <w:rsid w:val="00B23525"/>
    <w:rsid w:val="00B235DB"/>
    <w:rsid w:val="00B23828"/>
    <w:rsid w:val="00B242A8"/>
    <w:rsid w:val="00B243D6"/>
    <w:rsid w:val="00B243F9"/>
    <w:rsid w:val="00B24880"/>
    <w:rsid w:val="00B248AB"/>
    <w:rsid w:val="00B249C2"/>
    <w:rsid w:val="00B24BAB"/>
    <w:rsid w:val="00B25055"/>
    <w:rsid w:val="00B253A4"/>
    <w:rsid w:val="00B25410"/>
    <w:rsid w:val="00B25A60"/>
    <w:rsid w:val="00B263FE"/>
    <w:rsid w:val="00B26727"/>
    <w:rsid w:val="00B267AA"/>
    <w:rsid w:val="00B26DCF"/>
    <w:rsid w:val="00B27DFC"/>
    <w:rsid w:val="00B3107F"/>
    <w:rsid w:val="00B313FD"/>
    <w:rsid w:val="00B3172A"/>
    <w:rsid w:val="00B317FB"/>
    <w:rsid w:val="00B32036"/>
    <w:rsid w:val="00B324AC"/>
    <w:rsid w:val="00B32728"/>
    <w:rsid w:val="00B331E7"/>
    <w:rsid w:val="00B33289"/>
    <w:rsid w:val="00B34433"/>
    <w:rsid w:val="00B34E95"/>
    <w:rsid w:val="00B35AA8"/>
    <w:rsid w:val="00B35BD5"/>
    <w:rsid w:val="00B35CEE"/>
    <w:rsid w:val="00B35E19"/>
    <w:rsid w:val="00B35E52"/>
    <w:rsid w:val="00B35FB0"/>
    <w:rsid w:val="00B35FF3"/>
    <w:rsid w:val="00B35FFA"/>
    <w:rsid w:val="00B3609A"/>
    <w:rsid w:val="00B363F9"/>
    <w:rsid w:val="00B36CC3"/>
    <w:rsid w:val="00B36D9C"/>
    <w:rsid w:val="00B37004"/>
    <w:rsid w:val="00B37821"/>
    <w:rsid w:val="00B3783E"/>
    <w:rsid w:val="00B37A8C"/>
    <w:rsid w:val="00B4012A"/>
    <w:rsid w:val="00B40155"/>
    <w:rsid w:val="00B4032E"/>
    <w:rsid w:val="00B40464"/>
    <w:rsid w:val="00B40B4D"/>
    <w:rsid w:val="00B40EC9"/>
    <w:rsid w:val="00B40FB6"/>
    <w:rsid w:val="00B41B65"/>
    <w:rsid w:val="00B42343"/>
    <w:rsid w:val="00B42786"/>
    <w:rsid w:val="00B42CC0"/>
    <w:rsid w:val="00B437C4"/>
    <w:rsid w:val="00B43BF5"/>
    <w:rsid w:val="00B43CDB"/>
    <w:rsid w:val="00B44CE6"/>
    <w:rsid w:val="00B44DEF"/>
    <w:rsid w:val="00B44FA2"/>
    <w:rsid w:val="00B45209"/>
    <w:rsid w:val="00B45292"/>
    <w:rsid w:val="00B456B9"/>
    <w:rsid w:val="00B45ED2"/>
    <w:rsid w:val="00B464CC"/>
    <w:rsid w:val="00B4691C"/>
    <w:rsid w:val="00B46DA0"/>
    <w:rsid w:val="00B46E1C"/>
    <w:rsid w:val="00B46FB7"/>
    <w:rsid w:val="00B50150"/>
    <w:rsid w:val="00B50580"/>
    <w:rsid w:val="00B517B3"/>
    <w:rsid w:val="00B51A28"/>
    <w:rsid w:val="00B5252E"/>
    <w:rsid w:val="00B526E9"/>
    <w:rsid w:val="00B52B6E"/>
    <w:rsid w:val="00B52F1E"/>
    <w:rsid w:val="00B52F5E"/>
    <w:rsid w:val="00B53A4D"/>
    <w:rsid w:val="00B53D04"/>
    <w:rsid w:val="00B53E17"/>
    <w:rsid w:val="00B53FE8"/>
    <w:rsid w:val="00B546B6"/>
    <w:rsid w:val="00B55299"/>
    <w:rsid w:val="00B553D5"/>
    <w:rsid w:val="00B55D62"/>
    <w:rsid w:val="00B5642E"/>
    <w:rsid w:val="00B56AFA"/>
    <w:rsid w:val="00B56B1A"/>
    <w:rsid w:val="00B5708A"/>
    <w:rsid w:val="00B57E09"/>
    <w:rsid w:val="00B608CF"/>
    <w:rsid w:val="00B609F5"/>
    <w:rsid w:val="00B60C8B"/>
    <w:rsid w:val="00B6155E"/>
    <w:rsid w:val="00B6162E"/>
    <w:rsid w:val="00B61806"/>
    <w:rsid w:val="00B61E7F"/>
    <w:rsid w:val="00B62062"/>
    <w:rsid w:val="00B62BD2"/>
    <w:rsid w:val="00B6332A"/>
    <w:rsid w:val="00B63730"/>
    <w:rsid w:val="00B6486E"/>
    <w:rsid w:val="00B64CFF"/>
    <w:rsid w:val="00B65233"/>
    <w:rsid w:val="00B65850"/>
    <w:rsid w:val="00B6592C"/>
    <w:rsid w:val="00B65C0D"/>
    <w:rsid w:val="00B6757F"/>
    <w:rsid w:val="00B70B0A"/>
    <w:rsid w:val="00B7183D"/>
    <w:rsid w:val="00B71AFF"/>
    <w:rsid w:val="00B71B46"/>
    <w:rsid w:val="00B71F00"/>
    <w:rsid w:val="00B72283"/>
    <w:rsid w:val="00B729EA"/>
    <w:rsid w:val="00B72D80"/>
    <w:rsid w:val="00B74AF7"/>
    <w:rsid w:val="00B74F56"/>
    <w:rsid w:val="00B75823"/>
    <w:rsid w:val="00B75ECF"/>
    <w:rsid w:val="00B76465"/>
    <w:rsid w:val="00B7734C"/>
    <w:rsid w:val="00B77AA0"/>
    <w:rsid w:val="00B77FC3"/>
    <w:rsid w:val="00B804D8"/>
    <w:rsid w:val="00B80593"/>
    <w:rsid w:val="00B812C9"/>
    <w:rsid w:val="00B81920"/>
    <w:rsid w:val="00B81A9C"/>
    <w:rsid w:val="00B81FB7"/>
    <w:rsid w:val="00B82277"/>
    <w:rsid w:val="00B825EC"/>
    <w:rsid w:val="00B82A5D"/>
    <w:rsid w:val="00B83EF8"/>
    <w:rsid w:val="00B8420C"/>
    <w:rsid w:val="00B84252"/>
    <w:rsid w:val="00B84492"/>
    <w:rsid w:val="00B844FD"/>
    <w:rsid w:val="00B86439"/>
    <w:rsid w:val="00B86CA8"/>
    <w:rsid w:val="00B86EBC"/>
    <w:rsid w:val="00B874E5"/>
    <w:rsid w:val="00B90591"/>
    <w:rsid w:val="00B905DF"/>
    <w:rsid w:val="00B908D8"/>
    <w:rsid w:val="00B91524"/>
    <w:rsid w:val="00B917B4"/>
    <w:rsid w:val="00B91A3C"/>
    <w:rsid w:val="00B91C8D"/>
    <w:rsid w:val="00B9201B"/>
    <w:rsid w:val="00B9214D"/>
    <w:rsid w:val="00B92536"/>
    <w:rsid w:val="00B9284C"/>
    <w:rsid w:val="00B9287A"/>
    <w:rsid w:val="00B92A02"/>
    <w:rsid w:val="00B9324C"/>
    <w:rsid w:val="00B93415"/>
    <w:rsid w:val="00B939DE"/>
    <w:rsid w:val="00B93A31"/>
    <w:rsid w:val="00B943F3"/>
    <w:rsid w:val="00B943FF"/>
    <w:rsid w:val="00B94748"/>
    <w:rsid w:val="00B94A0F"/>
    <w:rsid w:val="00B95A47"/>
    <w:rsid w:val="00B95D07"/>
    <w:rsid w:val="00B95F7A"/>
    <w:rsid w:val="00B9612F"/>
    <w:rsid w:val="00B96259"/>
    <w:rsid w:val="00B965D2"/>
    <w:rsid w:val="00B97655"/>
    <w:rsid w:val="00B97EFF"/>
    <w:rsid w:val="00BA0D6C"/>
    <w:rsid w:val="00BA1154"/>
    <w:rsid w:val="00BA1AFE"/>
    <w:rsid w:val="00BA21A5"/>
    <w:rsid w:val="00BA2640"/>
    <w:rsid w:val="00BA2721"/>
    <w:rsid w:val="00BA2F14"/>
    <w:rsid w:val="00BA347B"/>
    <w:rsid w:val="00BA3DD9"/>
    <w:rsid w:val="00BA4C94"/>
    <w:rsid w:val="00BA4DEB"/>
    <w:rsid w:val="00BA5E06"/>
    <w:rsid w:val="00BA6845"/>
    <w:rsid w:val="00BA702A"/>
    <w:rsid w:val="00BB01BB"/>
    <w:rsid w:val="00BB04C4"/>
    <w:rsid w:val="00BB0A69"/>
    <w:rsid w:val="00BB0BD0"/>
    <w:rsid w:val="00BB0D4F"/>
    <w:rsid w:val="00BB0FB4"/>
    <w:rsid w:val="00BB1A3E"/>
    <w:rsid w:val="00BB1D20"/>
    <w:rsid w:val="00BB22B7"/>
    <w:rsid w:val="00BB2658"/>
    <w:rsid w:val="00BB2FD9"/>
    <w:rsid w:val="00BB30E7"/>
    <w:rsid w:val="00BB36A5"/>
    <w:rsid w:val="00BB3A0F"/>
    <w:rsid w:val="00BB42A5"/>
    <w:rsid w:val="00BB44A0"/>
    <w:rsid w:val="00BB4655"/>
    <w:rsid w:val="00BB5992"/>
    <w:rsid w:val="00BB5DF0"/>
    <w:rsid w:val="00BB5F28"/>
    <w:rsid w:val="00BB620B"/>
    <w:rsid w:val="00BB71AD"/>
    <w:rsid w:val="00BB75D6"/>
    <w:rsid w:val="00BC0585"/>
    <w:rsid w:val="00BC079D"/>
    <w:rsid w:val="00BC0E94"/>
    <w:rsid w:val="00BC1041"/>
    <w:rsid w:val="00BC1BE5"/>
    <w:rsid w:val="00BC1CBE"/>
    <w:rsid w:val="00BC221D"/>
    <w:rsid w:val="00BC2300"/>
    <w:rsid w:val="00BC2681"/>
    <w:rsid w:val="00BC3852"/>
    <w:rsid w:val="00BC42BE"/>
    <w:rsid w:val="00BC46EF"/>
    <w:rsid w:val="00BC4820"/>
    <w:rsid w:val="00BC544A"/>
    <w:rsid w:val="00BC553E"/>
    <w:rsid w:val="00BC5558"/>
    <w:rsid w:val="00BC6354"/>
    <w:rsid w:val="00BC711C"/>
    <w:rsid w:val="00BD0251"/>
    <w:rsid w:val="00BD0700"/>
    <w:rsid w:val="00BD0CF1"/>
    <w:rsid w:val="00BD0ECA"/>
    <w:rsid w:val="00BD10D1"/>
    <w:rsid w:val="00BD2039"/>
    <w:rsid w:val="00BD3116"/>
    <w:rsid w:val="00BD317B"/>
    <w:rsid w:val="00BD3D6A"/>
    <w:rsid w:val="00BD421F"/>
    <w:rsid w:val="00BD4D0B"/>
    <w:rsid w:val="00BD4E35"/>
    <w:rsid w:val="00BD5156"/>
    <w:rsid w:val="00BD6547"/>
    <w:rsid w:val="00BD764D"/>
    <w:rsid w:val="00BD7652"/>
    <w:rsid w:val="00BD7B4F"/>
    <w:rsid w:val="00BD7C22"/>
    <w:rsid w:val="00BD7E8A"/>
    <w:rsid w:val="00BD7FDE"/>
    <w:rsid w:val="00BE0599"/>
    <w:rsid w:val="00BE0CC1"/>
    <w:rsid w:val="00BE14C6"/>
    <w:rsid w:val="00BE151F"/>
    <w:rsid w:val="00BE1915"/>
    <w:rsid w:val="00BE1FC4"/>
    <w:rsid w:val="00BE2C71"/>
    <w:rsid w:val="00BE2ED5"/>
    <w:rsid w:val="00BE327F"/>
    <w:rsid w:val="00BE3A9B"/>
    <w:rsid w:val="00BE469D"/>
    <w:rsid w:val="00BE4CA1"/>
    <w:rsid w:val="00BE4F7E"/>
    <w:rsid w:val="00BE5061"/>
    <w:rsid w:val="00BE50F7"/>
    <w:rsid w:val="00BE619B"/>
    <w:rsid w:val="00BE6288"/>
    <w:rsid w:val="00BE62A1"/>
    <w:rsid w:val="00BE6852"/>
    <w:rsid w:val="00BE686C"/>
    <w:rsid w:val="00BE6D0E"/>
    <w:rsid w:val="00BE71D1"/>
    <w:rsid w:val="00BF095F"/>
    <w:rsid w:val="00BF0B7A"/>
    <w:rsid w:val="00BF0D5B"/>
    <w:rsid w:val="00BF0FAF"/>
    <w:rsid w:val="00BF1143"/>
    <w:rsid w:val="00BF1DD0"/>
    <w:rsid w:val="00BF20B3"/>
    <w:rsid w:val="00BF3694"/>
    <w:rsid w:val="00BF5271"/>
    <w:rsid w:val="00BF54D5"/>
    <w:rsid w:val="00BF5599"/>
    <w:rsid w:val="00BF561B"/>
    <w:rsid w:val="00BF56E7"/>
    <w:rsid w:val="00BF5F16"/>
    <w:rsid w:val="00BF6271"/>
    <w:rsid w:val="00BF62CF"/>
    <w:rsid w:val="00BF666F"/>
    <w:rsid w:val="00BF6DDC"/>
    <w:rsid w:val="00BF716B"/>
    <w:rsid w:val="00BF71FE"/>
    <w:rsid w:val="00BF758F"/>
    <w:rsid w:val="00BF77B0"/>
    <w:rsid w:val="00BF7B7C"/>
    <w:rsid w:val="00C000BD"/>
    <w:rsid w:val="00C002BA"/>
    <w:rsid w:val="00C0074E"/>
    <w:rsid w:val="00C00C0C"/>
    <w:rsid w:val="00C014BF"/>
    <w:rsid w:val="00C019A8"/>
    <w:rsid w:val="00C01BA7"/>
    <w:rsid w:val="00C024FA"/>
    <w:rsid w:val="00C03897"/>
    <w:rsid w:val="00C042D8"/>
    <w:rsid w:val="00C04A5C"/>
    <w:rsid w:val="00C0520C"/>
    <w:rsid w:val="00C05780"/>
    <w:rsid w:val="00C06193"/>
    <w:rsid w:val="00C06A66"/>
    <w:rsid w:val="00C06BD0"/>
    <w:rsid w:val="00C072DC"/>
    <w:rsid w:val="00C10313"/>
    <w:rsid w:val="00C10342"/>
    <w:rsid w:val="00C104D0"/>
    <w:rsid w:val="00C11AB0"/>
    <w:rsid w:val="00C11D99"/>
    <w:rsid w:val="00C12CF5"/>
    <w:rsid w:val="00C13056"/>
    <w:rsid w:val="00C130AC"/>
    <w:rsid w:val="00C1328D"/>
    <w:rsid w:val="00C1333C"/>
    <w:rsid w:val="00C1375D"/>
    <w:rsid w:val="00C13C65"/>
    <w:rsid w:val="00C13CC0"/>
    <w:rsid w:val="00C14326"/>
    <w:rsid w:val="00C14349"/>
    <w:rsid w:val="00C14719"/>
    <w:rsid w:val="00C14ACF"/>
    <w:rsid w:val="00C14AFE"/>
    <w:rsid w:val="00C14C38"/>
    <w:rsid w:val="00C15094"/>
    <w:rsid w:val="00C16C9D"/>
    <w:rsid w:val="00C17D8F"/>
    <w:rsid w:val="00C17FCE"/>
    <w:rsid w:val="00C20FC8"/>
    <w:rsid w:val="00C211BF"/>
    <w:rsid w:val="00C21290"/>
    <w:rsid w:val="00C217BE"/>
    <w:rsid w:val="00C22040"/>
    <w:rsid w:val="00C2234A"/>
    <w:rsid w:val="00C2282C"/>
    <w:rsid w:val="00C22AAE"/>
    <w:rsid w:val="00C22DE2"/>
    <w:rsid w:val="00C2352F"/>
    <w:rsid w:val="00C23B43"/>
    <w:rsid w:val="00C23C11"/>
    <w:rsid w:val="00C23D72"/>
    <w:rsid w:val="00C24178"/>
    <w:rsid w:val="00C2488F"/>
    <w:rsid w:val="00C24C29"/>
    <w:rsid w:val="00C24E3D"/>
    <w:rsid w:val="00C25D9D"/>
    <w:rsid w:val="00C2662F"/>
    <w:rsid w:val="00C2695A"/>
    <w:rsid w:val="00C26C13"/>
    <w:rsid w:val="00C27054"/>
    <w:rsid w:val="00C2744B"/>
    <w:rsid w:val="00C306B3"/>
    <w:rsid w:val="00C30A60"/>
    <w:rsid w:val="00C30F61"/>
    <w:rsid w:val="00C31583"/>
    <w:rsid w:val="00C31C2B"/>
    <w:rsid w:val="00C322C7"/>
    <w:rsid w:val="00C325AF"/>
    <w:rsid w:val="00C32AA5"/>
    <w:rsid w:val="00C32BE6"/>
    <w:rsid w:val="00C32E6C"/>
    <w:rsid w:val="00C342D4"/>
    <w:rsid w:val="00C343BA"/>
    <w:rsid w:val="00C349BE"/>
    <w:rsid w:val="00C34A12"/>
    <w:rsid w:val="00C3642F"/>
    <w:rsid w:val="00C376AE"/>
    <w:rsid w:val="00C378FB"/>
    <w:rsid w:val="00C379F1"/>
    <w:rsid w:val="00C37B95"/>
    <w:rsid w:val="00C405F2"/>
    <w:rsid w:val="00C40899"/>
    <w:rsid w:val="00C40F84"/>
    <w:rsid w:val="00C4143D"/>
    <w:rsid w:val="00C420E3"/>
    <w:rsid w:val="00C42305"/>
    <w:rsid w:val="00C42F3A"/>
    <w:rsid w:val="00C4331B"/>
    <w:rsid w:val="00C43586"/>
    <w:rsid w:val="00C44615"/>
    <w:rsid w:val="00C44A81"/>
    <w:rsid w:val="00C45581"/>
    <w:rsid w:val="00C46311"/>
    <w:rsid w:val="00C4714E"/>
    <w:rsid w:val="00C47476"/>
    <w:rsid w:val="00C478C1"/>
    <w:rsid w:val="00C47ABB"/>
    <w:rsid w:val="00C47AD8"/>
    <w:rsid w:val="00C47C3F"/>
    <w:rsid w:val="00C47DBE"/>
    <w:rsid w:val="00C47DF7"/>
    <w:rsid w:val="00C5018E"/>
    <w:rsid w:val="00C515E9"/>
    <w:rsid w:val="00C519B7"/>
    <w:rsid w:val="00C52F8B"/>
    <w:rsid w:val="00C538AE"/>
    <w:rsid w:val="00C54075"/>
    <w:rsid w:val="00C54285"/>
    <w:rsid w:val="00C549B8"/>
    <w:rsid w:val="00C55EDF"/>
    <w:rsid w:val="00C56077"/>
    <w:rsid w:val="00C56789"/>
    <w:rsid w:val="00C56E99"/>
    <w:rsid w:val="00C5755E"/>
    <w:rsid w:val="00C57775"/>
    <w:rsid w:val="00C57A6D"/>
    <w:rsid w:val="00C6077A"/>
    <w:rsid w:val="00C60F0C"/>
    <w:rsid w:val="00C61600"/>
    <w:rsid w:val="00C61AF8"/>
    <w:rsid w:val="00C61B4F"/>
    <w:rsid w:val="00C61E67"/>
    <w:rsid w:val="00C62DF5"/>
    <w:rsid w:val="00C62F7C"/>
    <w:rsid w:val="00C6369C"/>
    <w:rsid w:val="00C63B6B"/>
    <w:rsid w:val="00C63C58"/>
    <w:rsid w:val="00C6422E"/>
    <w:rsid w:val="00C648D8"/>
    <w:rsid w:val="00C64971"/>
    <w:rsid w:val="00C649EB"/>
    <w:rsid w:val="00C64CF4"/>
    <w:rsid w:val="00C64E02"/>
    <w:rsid w:val="00C64FE4"/>
    <w:rsid w:val="00C650CC"/>
    <w:rsid w:val="00C657BB"/>
    <w:rsid w:val="00C65884"/>
    <w:rsid w:val="00C664BB"/>
    <w:rsid w:val="00C66654"/>
    <w:rsid w:val="00C668DB"/>
    <w:rsid w:val="00C66CA3"/>
    <w:rsid w:val="00C672A5"/>
    <w:rsid w:val="00C67326"/>
    <w:rsid w:val="00C675C0"/>
    <w:rsid w:val="00C67799"/>
    <w:rsid w:val="00C706C5"/>
    <w:rsid w:val="00C71082"/>
    <w:rsid w:val="00C7294F"/>
    <w:rsid w:val="00C72B0F"/>
    <w:rsid w:val="00C739CC"/>
    <w:rsid w:val="00C739E8"/>
    <w:rsid w:val="00C73C17"/>
    <w:rsid w:val="00C73EEA"/>
    <w:rsid w:val="00C73F8B"/>
    <w:rsid w:val="00C74AB1"/>
    <w:rsid w:val="00C74E64"/>
    <w:rsid w:val="00C75A22"/>
    <w:rsid w:val="00C75AAE"/>
    <w:rsid w:val="00C76368"/>
    <w:rsid w:val="00C76864"/>
    <w:rsid w:val="00C775DC"/>
    <w:rsid w:val="00C800D9"/>
    <w:rsid w:val="00C80DB0"/>
    <w:rsid w:val="00C818EA"/>
    <w:rsid w:val="00C81DA7"/>
    <w:rsid w:val="00C8218A"/>
    <w:rsid w:val="00C827A9"/>
    <w:rsid w:val="00C82BBE"/>
    <w:rsid w:val="00C82DEE"/>
    <w:rsid w:val="00C830F1"/>
    <w:rsid w:val="00C837D6"/>
    <w:rsid w:val="00C8407F"/>
    <w:rsid w:val="00C8408B"/>
    <w:rsid w:val="00C840DD"/>
    <w:rsid w:val="00C843F4"/>
    <w:rsid w:val="00C84ACC"/>
    <w:rsid w:val="00C85F3B"/>
    <w:rsid w:val="00C8645B"/>
    <w:rsid w:val="00C86E6B"/>
    <w:rsid w:val="00C90046"/>
    <w:rsid w:val="00C90936"/>
    <w:rsid w:val="00C90E56"/>
    <w:rsid w:val="00C913FB"/>
    <w:rsid w:val="00C92100"/>
    <w:rsid w:val="00C92FE8"/>
    <w:rsid w:val="00C9393C"/>
    <w:rsid w:val="00C95B88"/>
    <w:rsid w:val="00C95F52"/>
    <w:rsid w:val="00C966EE"/>
    <w:rsid w:val="00C96903"/>
    <w:rsid w:val="00C96D04"/>
    <w:rsid w:val="00C96E7C"/>
    <w:rsid w:val="00C973BD"/>
    <w:rsid w:val="00C974B1"/>
    <w:rsid w:val="00C974EF"/>
    <w:rsid w:val="00CA00CD"/>
    <w:rsid w:val="00CA0A85"/>
    <w:rsid w:val="00CA0AE4"/>
    <w:rsid w:val="00CA1085"/>
    <w:rsid w:val="00CA126E"/>
    <w:rsid w:val="00CA1A10"/>
    <w:rsid w:val="00CA1FFC"/>
    <w:rsid w:val="00CA22BB"/>
    <w:rsid w:val="00CA2394"/>
    <w:rsid w:val="00CA2F3A"/>
    <w:rsid w:val="00CA366A"/>
    <w:rsid w:val="00CA469A"/>
    <w:rsid w:val="00CA4BC2"/>
    <w:rsid w:val="00CA5526"/>
    <w:rsid w:val="00CA5A1E"/>
    <w:rsid w:val="00CA6AAC"/>
    <w:rsid w:val="00CA6DE7"/>
    <w:rsid w:val="00CA7610"/>
    <w:rsid w:val="00CA79DE"/>
    <w:rsid w:val="00CA7E0E"/>
    <w:rsid w:val="00CB08CB"/>
    <w:rsid w:val="00CB0C4B"/>
    <w:rsid w:val="00CB1033"/>
    <w:rsid w:val="00CB10AB"/>
    <w:rsid w:val="00CB1B6B"/>
    <w:rsid w:val="00CB2984"/>
    <w:rsid w:val="00CB2D2E"/>
    <w:rsid w:val="00CB3FAC"/>
    <w:rsid w:val="00CB46ED"/>
    <w:rsid w:val="00CB46F6"/>
    <w:rsid w:val="00CB4A73"/>
    <w:rsid w:val="00CB561B"/>
    <w:rsid w:val="00CB5BD3"/>
    <w:rsid w:val="00CB68CB"/>
    <w:rsid w:val="00CB7754"/>
    <w:rsid w:val="00CB7786"/>
    <w:rsid w:val="00CB7CE5"/>
    <w:rsid w:val="00CC02F6"/>
    <w:rsid w:val="00CC102A"/>
    <w:rsid w:val="00CC1F40"/>
    <w:rsid w:val="00CC2831"/>
    <w:rsid w:val="00CC3CE0"/>
    <w:rsid w:val="00CC3DAC"/>
    <w:rsid w:val="00CC479D"/>
    <w:rsid w:val="00CC4B59"/>
    <w:rsid w:val="00CC504C"/>
    <w:rsid w:val="00CC5562"/>
    <w:rsid w:val="00CC5869"/>
    <w:rsid w:val="00CC6124"/>
    <w:rsid w:val="00CC6382"/>
    <w:rsid w:val="00CC672B"/>
    <w:rsid w:val="00CC705E"/>
    <w:rsid w:val="00CC7162"/>
    <w:rsid w:val="00CC718D"/>
    <w:rsid w:val="00CC789E"/>
    <w:rsid w:val="00CD05A1"/>
    <w:rsid w:val="00CD0C16"/>
    <w:rsid w:val="00CD167A"/>
    <w:rsid w:val="00CD2391"/>
    <w:rsid w:val="00CD28E6"/>
    <w:rsid w:val="00CD2A3B"/>
    <w:rsid w:val="00CD32CB"/>
    <w:rsid w:val="00CD39C3"/>
    <w:rsid w:val="00CD3D53"/>
    <w:rsid w:val="00CD4386"/>
    <w:rsid w:val="00CD56F0"/>
    <w:rsid w:val="00CD57AF"/>
    <w:rsid w:val="00CD5C39"/>
    <w:rsid w:val="00CD5E0C"/>
    <w:rsid w:val="00CD659D"/>
    <w:rsid w:val="00CD6877"/>
    <w:rsid w:val="00CD6BDE"/>
    <w:rsid w:val="00CD7C03"/>
    <w:rsid w:val="00CD7C13"/>
    <w:rsid w:val="00CE0815"/>
    <w:rsid w:val="00CE0BDB"/>
    <w:rsid w:val="00CE0CFB"/>
    <w:rsid w:val="00CE0D59"/>
    <w:rsid w:val="00CE1592"/>
    <w:rsid w:val="00CE16CC"/>
    <w:rsid w:val="00CE2097"/>
    <w:rsid w:val="00CE284E"/>
    <w:rsid w:val="00CE42F6"/>
    <w:rsid w:val="00CE538F"/>
    <w:rsid w:val="00CE5414"/>
    <w:rsid w:val="00CE5722"/>
    <w:rsid w:val="00CE5742"/>
    <w:rsid w:val="00CE6378"/>
    <w:rsid w:val="00CE6F7B"/>
    <w:rsid w:val="00CE742F"/>
    <w:rsid w:val="00CE7B28"/>
    <w:rsid w:val="00CF02B8"/>
    <w:rsid w:val="00CF083A"/>
    <w:rsid w:val="00CF0EEF"/>
    <w:rsid w:val="00CF0F72"/>
    <w:rsid w:val="00CF105D"/>
    <w:rsid w:val="00CF1BC1"/>
    <w:rsid w:val="00CF1E61"/>
    <w:rsid w:val="00CF209E"/>
    <w:rsid w:val="00CF25DE"/>
    <w:rsid w:val="00CF32E3"/>
    <w:rsid w:val="00CF3BFE"/>
    <w:rsid w:val="00CF4209"/>
    <w:rsid w:val="00CF46C9"/>
    <w:rsid w:val="00CF4E9C"/>
    <w:rsid w:val="00CF50A3"/>
    <w:rsid w:val="00CF5919"/>
    <w:rsid w:val="00CF5A3A"/>
    <w:rsid w:val="00CF6712"/>
    <w:rsid w:val="00CF6D2E"/>
    <w:rsid w:val="00CF6E20"/>
    <w:rsid w:val="00CF74AF"/>
    <w:rsid w:val="00D0070D"/>
    <w:rsid w:val="00D00D2B"/>
    <w:rsid w:val="00D02455"/>
    <w:rsid w:val="00D0279A"/>
    <w:rsid w:val="00D02873"/>
    <w:rsid w:val="00D02875"/>
    <w:rsid w:val="00D02914"/>
    <w:rsid w:val="00D029B0"/>
    <w:rsid w:val="00D02B01"/>
    <w:rsid w:val="00D02BC9"/>
    <w:rsid w:val="00D02D30"/>
    <w:rsid w:val="00D02D9B"/>
    <w:rsid w:val="00D03810"/>
    <w:rsid w:val="00D03D28"/>
    <w:rsid w:val="00D040F9"/>
    <w:rsid w:val="00D04936"/>
    <w:rsid w:val="00D05425"/>
    <w:rsid w:val="00D05CA2"/>
    <w:rsid w:val="00D061AF"/>
    <w:rsid w:val="00D06420"/>
    <w:rsid w:val="00D066C4"/>
    <w:rsid w:val="00D06AA4"/>
    <w:rsid w:val="00D06F3E"/>
    <w:rsid w:val="00D070CE"/>
    <w:rsid w:val="00D07240"/>
    <w:rsid w:val="00D07779"/>
    <w:rsid w:val="00D07820"/>
    <w:rsid w:val="00D07B9A"/>
    <w:rsid w:val="00D07D07"/>
    <w:rsid w:val="00D07ED2"/>
    <w:rsid w:val="00D1009D"/>
    <w:rsid w:val="00D10BDD"/>
    <w:rsid w:val="00D11623"/>
    <w:rsid w:val="00D125CD"/>
    <w:rsid w:val="00D1280B"/>
    <w:rsid w:val="00D12F36"/>
    <w:rsid w:val="00D134C5"/>
    <w:rsid w:val="00D143A3"/>
    <w:rsid w:val="00D143F8"/>
    <w:rsid w:val="00D14A5A"/>
    <w:rsid w:val="00D14C78"/>
    <w:rsid w:val="00D1527F"/>
    <w:rsid w:val="00D15286"/>
    <w:rsid w:val="00D16DEF"/>
    <w:rsid w:val="00D1751D"/>
    <w:rsid w:val="00D178D0"/>
    <w:rsid w:val="00D17B2F"/>
    <w:rsid w:val="00D17FD7"/>
    <w:rsid w:val="00D20ED6"/>
    <w:rsid w:val="00D2170E"/>
    <w:rsid w:val="00D21C70"/>
    <w:rsid w:val="00D21CBA"/>
    <w:rsid w:val="00D21F8A"/>
    <w:rsid w:val="00D21FD5"/>
    <w:rsid w:val="00D220CE"/>
    <w:rsid w:val="00D23754"/>
    <w:rsid w:val="00D23A27"/>
    <w:rsid w:val="00D23EAD"/>
    <w:rsid w:val="00D257A1"/>
    <w:rsid w:val="00D26A9A"/>
    <w:rsid w:val="00D26B70"/>
    <w:rsid w:val="00D276BC"/>
    <w:rsid w:val="00D27B23"/>
    <w:rsid w:val="00D305A2"/>
    <w:rsid w:val="00D307A4"/>
    <w:rsid w:val="00D3119E"/>
    <w:rsid w:val="00D312F7"/>
    <w:rsid w:val="00D316D9"/>
    <w:rsid w:val="00D32648"/>
    <w:rsid w:val="00D32DF5"/>
    <w:rsid w:val="00D32FA8"/>
    <w:rsid w:val="00D33AA4"/>
    <w:rsid w:val="00D3436F"/>
    <w:rsid w:val="00D34410"/>
    <w:rsid w:val="00D358E5"/>
    <w:rsid w:val="00D35F55"/>
    <w:rsid w:val="00D36018"/>
    <w:rsid w:val="00D3604A"/>
    <w:rsid w:val="00D36940"/>
    <w:rsid w:val="00D36DF9"/>
    <w:rsid w:val="00D36EEF"/>
    <w:rsid w:val="00D36FDE"/>
    <w:rsid w:val="00D37505"/>
    <w:rsid w:val="00D377D9"/>
    <w:rsid w:val="00D40234"/>
    <w:rsid w:val="00D411F9"/>
    <w:rsid w:val="00D415CC"/>
    <w:rsid w:val="00D4183A"/>
    <w:rsid w:val="00D41B48"/>
    <w:rsid w:val="00D42376"/>
    <w:rsid w:val="00D4241E"/>
    <w:rsid w:val="00D435CA"/>
    <w:rsid w:val="00D43B0A"/>
    <w:rsid w:val="00D43B64"/>
    <w:rsid w:val="00D43CAC"/>
    <w:rsid w:val="00D43F2B"/>
    <w:rsid w:val="00D440EA"/>
    <w:rsid w:val="00D44D8B"/>
    <w:rsid w:val="00D455F4"/>
    <w:rsid w:val="00D45E9E"/>
    <w:rsid w:val="00D463E8"/>
    <w:rsid w:val="00D4647D"/>
    <w:rsid w:val="00D46840"/>
    <w:rsid w:val="00D46A1C"/>
    <w:rsid w:val="00D47D12"/>
    <w:rsid w:val="00D5032E"/>
    <w:rsid w:val="00D50E73"/>
    <w:rsid w:val="00D50EB8"/>
    <w:rsid w:val="00D51A66"/>
    <w:rsid w:val="00D51F31"/>
    <w:rsid w:val="00D528E2"/>
    <w:rsid w:val="00D535F8"/>
    <w:rsid w:val="00D542DF"/>
    <w:rsid w:val="00D54555"/>
    <w:rsid w:val="00D54706"/>
    <w:rsid w:val="00D54736"/>
    <w:rsid w:val="00D5523D"/>
    <w:rsid w:val="00D552BD"/>
    <w:rsid w:val="00D554F9"/>
    <w:rsid w:val="00D55705"/>
    <w:rsid w:val="00D5767D"/>
    <w:rsid w:val="00D57A7D"/>
    <w:rsid w:val="00D57BA2"/>
    <w:rsid w:val="00D57EFA"/>
    <w:rsid w:val="00D6059E"/>
    <w:rsid w:val="00D60B6D"/>
    <w:rsid w:val="00D612AC"/>
    <w:rsid w:val="00D62861"/>
    <w:rsid w:val="00D62B21"/>
    <w:rsid w:val="00D62C5E"/>
    <w:rsid w:val="00D62FF5"/>
    <w:rsid w:val="00D638F4"/>
    <w:rsid w:val="00D63FB0"/>
    <w:rsid w:val="00D6403C"/>
    <w:rsid w:val="00D6429C"/>
    <w:rsid w:val="00D64B6E"/>
    <w:rsid w:val="00D6507C"/>
    <w:rsid w:val="00D65221"/>
    <w:rsid w:val="00D65968"/>
    <w:rsid w:val="00D65B6D"/>
    <w:rsid w:val="00D65CB0"/>
    <w:rsid w:val="00D65E0A"/>
    <w:rsid w:val="00D66344"/>
    <w:rsid w:val="00D663F9"/>
    <w:rsid w:val="00D66F74"/>
    <w:rsid w:val="00D67210"/>
    <w:rsid w:val="00D679CC"/>
    <w:rsid w:val="00D67C32"/>
    <w:rsid w:val="00D708D0"/>
    <w:rsid w:val="00D708DC"/>
    <w:rsid w:val="00D71DA7"/>
    <w:rsid w:val="00D7201C"/>
    <w:rsid w:val="00D72341"/>
    <w:rsid w:val="00D7273B"/>
    <w:rsid w:val="00D734F1"/>
    <w:rsid w:val="00D74203"/>
    <w:rsid w:val="00D742F0"/>
    <w:rsid w:val="00D749C6"/>
    <w:rsid w:val="00D74DA5"/>
    <w:rsid w:val="00D7597D"/>
    <w:rsid w:val="00D75E5D"/>
    <w:rsid w:val="00D76534"/>
    <w:rsid w:val="00D7662C"/>
    <w:rsid w:val="00D76C09"/>
    <w:rsid w:val="00D76D75"/>
    <w:rsid w:val="00D77D56"/>
    <w:rsid w:val="00D77F6B"/>
    <w:rsid w:val="00D8005D"/>
    <w:rsid w:val="00D802DF"/>
    <w:rsid w:val="00D80BC5"/>
    <w:rsid w:val="00D816B1"/>
    <w:rsid w:val="00D81AC2"/>
    <w:rsid w:val="00D81D82"/>
    <w:rsid w:val="00D81FF4"/>
    <w:rsid w:val="00D820E9"/>
    <w:rsid w:val="00D827A6"/>
    <w:rsid w:val="00D82EB1"/>
    <w:rsid w:val="00D84AE4"/>
    <w:rsid w:val="00D856B0"/>
    <w:rsid w:val="00D86D0A"/>
    <w:rsid w:val="00D87C74"/>
    <w:rsid w:val="00D87EB9"/>
    <w:rsid w:val="00D903A0"/>
    <w:rsid w:val="00D90520"/>
    <w:rsid w:val="00D90B0A"/>
    <w:rsid w:val="00D9120E"/>
    <w:rsid w:val="00D91534"/>
    <w:rsid w:val="00D9176D"/>
    <w:rsid w:val="00D91EC2"/>
    <w:rsid w:val="00D92BC9"/>
    <w:rsid w:val="00D92E62"/>
    <w:rsid w:val="00D92EC9"/>
    <w:rsid w:val="00D9327E"/>
    <w:rsid w:val="00D933F1"/>
    <w:rsid w:val="00D94712"/>
    <w:rsid w:val="00D95033"/>
    <w:rsid w:val="00D95919"/>
    <w:rsid w:val="00D95A94"/>
    <w:rsid w:val="00D95E4D"/>
    <w:rsid w:val="00D963BB"/>
    <w:rsid w:val="00D964E0"/>
    <w:rsid w:val="00D967F6"/>
    <w:rsid w:val="00D9687E"/>
    <w:rsid w:val="00D9700A"/>
    <w:rsid w:val="00D977F7"/>
    <w:rsid w:val="00DA078D"/>
    <w:rsid w:val="00DA1692"/>
    <w:rsid w:val="00DA1711"/>
    <w:rsid w:val="00DA2553"/>
    <w:rsid w:val="00DA26AC"/>
    <w:rsid w:val="00DA2F45"/>
    <w:rsid w:val="00DA304D"/>
    <w:rsid w:val="00DA3171"/>
    <w:rsid w:val="00DA3F01"/>
    <w:rsid w:val="00DA4399"/>
    <w:rsid w:val="00DA45C1"/>
    <w:rsid w:val="00DA45DD"/>
    <w:rsid w:val="00DA4647"/>
    <w:rsid w:val="00DA493E"/>
    <w:rsid w:val="00DA4971"/>
    <w:rsid w:val="00DA4C3F"/>
    <w:rsid w:val="00DA5229"/>
    <w:rsid w:val="00DA5C5C"/>
    <w:rsid w:val="00DA5D3D"/>
    <w:rsid w:val="00DA608A"/>
    <w:rsid w:val="00DA62EC"/>
    <w:rsid w:val="00DA6D50"/>
    <w:rsid w:val="00DA7604"/>
    <w:rsid w:val="00DA78A0"/>
    <w:rsid w:val="00DB06D5"/>
    <w:rsid w:val="00DB0CF5"/>
    <w:rsid w:val="00DB119E"/>
    <w:rsid w:val="00DB1543"/>
    <w:rsid w:val="00DB15CF"/>
    <w:rsid w:val="00DB1F2B"/>
    <w:rsid w:val="00DB26E6"/>
    <w:rsid w:val="00DB2BDE"/>
    <w:rsid w:val="00DB2D75"/>
    <w:rsid w:val="00DB432D"/>
    <w:rsid w:val="00DB45B7"/>
    <w:rsid w:val="00DB4A36"/>
    <w:rsid w:val="00DB4EF9"/>
    <w:rsid w:val="00DB567C"/>
    <w:rsid w:val="00DB5854"/>
    <w:rsid w:val="00DB62E3"/>
    <w:rsid w:val="00DB6343"/>
    <w:rsid w:val="00DC005A"/>
    <w:rsid w:val="00DC16B3"/>
    <w:rsid w:val="00DC16B9"/>
    <w:rsid w:val="00DC1995"/>
    <w:rsid w:val="00DC1DA3"/>
    <w:rsid w:val="00DC25DC"/>
    <w:rsid w:val="00DC2861"/>
    <w:rsid w:val="00DC2EEB"/>
    <w:rsid w:val="00DC37B3"/>
    <w:rsid w:val="00DC3B47"/>
    <w:rsid w:val="00DC3EF1"/>
    <w:rsid w:val="00DC415D"/>
    <w:rsid w:val="00DC4557"/>
    <w:rsid w:val="00DC48C0"/>
    <w:rsid w:val="00DC4907"/>
    <w:rsid w:val="00DC497B"/>
    <w:rsid w:val="00DC4B48"/>
    <w:rsid w:val="00DC4B4E"/>
    <w:rsid w:val="00DC4E9B"/>
    <w:rsid w:val="00DC514C"/>
    <w:rsid w:val="00DC5925"/>
    <w:rsid w:val="00DC5E07"/>
    <w:rsid w:val="00DC62CB"/>
    <w:rsid w:val="00DC720A"/>
    <w:rsid w:val="00DC744D"/>
    <w:rsid w:val="00DC787C"/>
    <w:rsid w:val="00DC7AFA"/>
    <w:rsid w:val="00DC7FAA"/>
    <w:rsid w:val="00DC7FD8"/>
    <w:rsid w:val="00DD0663"/>
    <w:rsid w:val="00DD0C6B"/>
    <w:rsid w:val="00DD0D5F"/>
    <w:rsid w:val="00DD1885"/>
    <w:rsid w:val="00DD19DC"/>
    <w:rsid w:val="00DD1A53"/>
    <w:rsid w:val="00DD1AE1"/>
    <w:rsid w:val="00DD1B49"/>
    <w:rsid w:val="00DD266C"/>
    <w:rsid w:val="00DD2874"/>
    <w:rsid w:val="00DD2A85"/>
    <w:rsid w:val="00DD37F9"/>
    <w:rsid w:val="00DD4600"/>
    <w:rsid w:val="00DD4645"/>
    <w:rsid w:val="00DD53E0"/>
    <w:rsid w:val="00DD55B5"/>
    <w:rsid w:val="00DD5D48"/>
    <w:rsid w:val="00DD5E4F"/>
    <w:rsid w:val="00DD66AF"/>
    <w:rsid w:val="00DD6C60"/>
    <w:rsid w:val="00DD788A"/>
    <w:rsid w:val="00DE0B33"/>
    <w:rsid w:val="00DE0F43"/>
    <w:rsid w:val="00DE17D4"/>
    <w:rsid w:val="00DE17E2"/>
    <w:rsid w:val="00DE19E8"/>
    <w:rsid w:val="00DE19F3"/>
    <w:rsid w:val="00DE2C8D"/>
    <w:rsid w:val="00DE353F"/>
    <w:rsid w:val="00DE35FE"/>
    <w:rsid w:val="00DE415D"/>
    <w:rsid w:val="00DE437A"/>
    <w:rsid w:val="00DE486A"/>
    <w:rsid w:val="00DE55B1"/>
    <w:rsid w:val="00DE5687"/>
    <w:rsid w:val="00DE57E9"/>
    <w:rsid w:val="00DE6AE5"/>
    <w:rsid w:val="00DE6F60"/>
    <w:rsid w:val="00DE7BB5"/>
    <w:rsid w:val="00DF1E4F"/>
    <w:rsid w:val="00DF29F3"/>
    <w:rsid w:val="00DF30AD"/>
    <w:rsid w:val="00DF3265"/>
    <w:rsid w:val="00DF3889"/>
    <w:rsid w:val="00DF3EBB"/>
    <w:rsid w:val="00DF44DF"/>
    <w:rsid w:val="00DF4524"/>
    <w:rsid w:val="00DF4589"/>
    <w:rsid w:val="00DF497D"/>
    <w:rsid w:val="00DF4BEB"/>
    <w:rsid w:val="00DF4D8A"/>
    <w:rsid w:val="00DF51F3"/>
    <w:rsid w:val="00DF5371"/>
    <w:rsid w:val="00DF5731"/>
    <w:rsid w:val="00DF596F"/>
    <w:rsid w:val="00DF61E4"/>
    <w:rsid w:val="00DF69CF"/>
    <w:rsid w:val="00DF6FE1"/>
    <w:rsid w:val="00DF7C5F"/>
    <w:rsid w:val="00DF7EF3"/>
    <w:rsid w:val="00DF7F24"/>
    <w:rsid w:val="00E0054A"/>
    <w:rsid w:val="00E0055B"/>
    <w:rsid w:val="00E00DAB"/>
    <w:rsid w:val="00E00DAE"/>
    <w:rsid w:val="00E0109F"/>
    <w:rsid w:val="00E0138A"/>
    <w:rsid w:val="00E0177B"/>
    <w:rsid w:val="00E01A9C"/>
    <w:rsid w:val="00E026AF"/>
    <w:rsid w:val="00E03210"/>
    <w:rsid w:val="00E036CB"/>
    <w:rsid w:val="00E03F8A"/>
    <w:rsid w:val="00E04AED"/>
    <w:rsid w:val="00E054D5"/>
    <w:rsid w:val="00E05683"/>
    <w:rsid w:val="00E06252"/>
    <w:rsid w:val="00E06623"/>
    <w:rsid w:val="00E066B8"/>
    <w:rsid w:val="00E0681D"/>
    <w:rsid w:val="00E0721F"/>
    <w:rsid w:val="00E0743E"/>
    <w:rsid w:val="00E102F1"/>
    <w:rsid w:val="00E1084A"/>
    <w:rsid w:val="00E108A5"/>
    <w:rsid w:val="00E1124E"/>
    <w:rsid w:val="00E11767"/>
    <w:rsid w:val="00E11CE6"/>
    <w:rsid w:val="00E11F5A"/>
    <w:rsid w:val="00E120D0"/>
    <w:rsid w:val="00E127B9"/>
    <w:rsid w:val="00E129E3"/>
    <w:rsid w:val="00E12B5E"/>
    <w:rsid w:val="00E12DF4"/>
    <w:rsid w:val="00E13485"/>
    <w:rsid w:val="00E138AD"/>
    <w:rsid w:val="00E13E7E"/>
    <w:rsid w:val="00E1419E"/>
    <w:rsid w:val="00E14389"/>
    <w:rsid w:val="00E14B08"/>
    <w:rsid w:val="00E14F58"/>
    <w:rsid w:val="00E153E1"/>
    <w:rsid w:val="00E155F6"/>
    <w:rsid w:val="00E15B75"/>
    <w:rsid w:val="00E16E47"/>
    <w:rsid w:val="00E1707D"/>
    <w:rsid w:val="00E1722E"/>
    <w:rsid w:val="00E17662"/>
    <w:rsid w:val="00E17753"/>
    <w:rsid w:val="00E1794C"/>
    <w:rsid w:val="00E17AFD"/>
    <w:rsid w:val="00E17D61"/>
    <w:rsid w:val="00E211EE"/>
    <w:rsid w:val="00E22018"/>
    <w:rsid w:val="00E237E6"/>
    <w:rsid w:val="00E23AA2"/>
    <w:rsid w:val="00E2400E"/>
    <w:rsid w:val="00E24A5C"/>
    <w:rsid w:val="00E24F82"/>
    <w:rsid w:val="00E258E1"/>
    <w:rsid w:val="00E25FF2"/>
    <w:rsid w:val="00E26282"/>
    <w:rsid w:val="00E2682F"/>
    <w:rsid w:val="00E27621"/>
    <w:rsid w:val="00E27A76"/>
    <w:rsid w:val="00E27D5E"/>
    <w:rsid w:val="00E27F21"/>
    <w:rsid w:val="00E30671"/>
    <w:rsid w:val="00E308FB"/>
    <w:rsid w:val="00E30AAE"/>
    <w:rsid w:val="00E31104"/>
    <w:rsid w:val="00E31920"/>
    <w:rsid w:val="00E31A57"/>
    <w:rsid w:val="00E32131"/>
    <w:rsid w:val="00E328F7"/>
    <w:rsid w:val="00E32942"/>
    <w:rsid w:val="00E3320D"/>
    <w:rsid w:val="00E333B5"/>
    <w:rsid w:val="00E33C17"/>
    <w:rsid w:val="00E33F11"/>
    <w:rsid w:val="00E352EF"/>
    <w:rsid w:val="00E35DDD"/>
    <w:rsid w:val="00E36BB7"/>
    <w:rsid w:val="00E372D1"/>
    <w:rsid w:val="00E37AA5"/>
    <w:rsid w:val="00E4031A"/>
    <w:rsid w:val="00E40364"/>
    <w:rsid w:val="00E40616"/>
    <w:rsid w:val="00E408FD"/>
    <w:rsid w:val="00E40E56"/>
    <w:rsid w:val="00E4133E"/>
    <w:rsid w:val="00E41838"/>
    <w:rsid w:val="00E41C98"/>
    <w:rsid w:val="00E41CA2"/>
    <w:rsid w:val="00E42239"/>
    <w:rsid w:val="00E431B7"/>
    <w:rsid w:val="00E44690"/>
    <w:rsid w:val="00E44AC0"/>
    <w:rsid w:val="00E457F1"/>
    <w:rsid w:val="00E460BE"/>
    <w:rsid w:val="00E46386"/>
    <w:rsid w:val="00E46755"/>
    <w:rsid w:val="00E4697A"/>
    <w:rsid w:val="00E46BB8"/>
    <w:rsid w:val="00E46F59"/>
    <w:rsid w:val="00E470E6"/>
    <w:rsid w:val="00E47304"/>
    <w:rsid w:val="00E4791E"/>
    <w:rsid w:val="00E50523"/>
    <w:rsid w:val="00E50F07"/>
    <w:rsid w:val="00E51466"/>
    <w:rsid w:val="00E51A07"/>
    <w:rsid w:val="00E529B7"/>
    <w:rsid w:val="00E52C09"/>
    <w:rsid w:val="00E5306A"/>
    <w:rsid w:val="00E535BF"/>
    <w:rsid w:val="00E53B6D"/>
    <w:rsid w:val="00E53F83"/>
    <w:rsid w:val="00E557EF"/>
    <w:rsid w:val="00E56EB2"/>
    <w:rsid w:val="00E56F01"/>
    <w:rsid w:val="00E56F60"/>
    <w:rsid w:val="00E571FC"/>
    <w:rsid w:val="00E57401"/>
    <w:rsid w:val="00E576F7"/>
    <w:rsid w:val="00E5780F"/>
    <w:rsid w:val="00E6161F"/>
    <w:rsid w:val="00E616C0"/>
    <w:rsid w:val="00E63327"/>
    <w:rsid w:val="00E635D7"/>
    <w:rsid w:val="00E63B39"/>
    <w:rsid w:val="00E63C5F"/>
    <w:rsid w:val="00E64475"/>
    <w:rsid w:val="00E649BA"/>
    <w:rsid w:val="00E64E92"/>
    <w:rsid w:val="00E67354"/>
    <w:rsid w:val="00E67A8E"/>
    <w:rsid w:val="00E70B3D"/>
    <w:rsid w:val="00E71436"/>
    <w:rsid w:val="00E72077"/>
    <w:rsid w:val="00E7234B"/>
    <w:rsid w:val="00E733CA"/>
    <w:rsid w:val="00E739BC"/>
    <w:rsid w:val="00E73A23"/>
    <w:rsid w:val="00E74158"/>
    <w:rsid w:val="00E74490"/>
    <w:rsid w:val="00E74DB4"/>
    <w:rsid w:val="00E75136"/>
    <w:rsid w:val="00E753BC"/>
    <w:rsid w:val="00E763D6"/>
    <w:rsid w:val="00E7678A"/>
    <w:rsid w:val="00E7696C"/>
    <w:rsid w:val="00E76D6E"/>
    <w:rsid w:val="00E77B45"/>
    <w:rsid w:val="00E77F03"/>
    <w:rsid w:val="00E810FB"/>
    <w:rsid w:val="00E812D5"/>
    <w:rsid w:val="00E813C1"/>
    <w:rsid w:val="00E81585"/>
    <w:rsid w:val="00E81BDC"/>
    <w:rsid w:val="00E81E9F"/>
    <w:rsid w:val="00E825D9"/>
    <w:rsid w:val="00E8306A"/>
    <w:rsid w:val="00E836CA"/>
    <w:rsid w:val="00E83DE7"/>
    <w:rsid w:val="00E83F02"/>
    <w:rsid w:val="00E8402A"/>
    <w:rsid w:val="00E84A97"/>
    <w:rsid w:val="00E864C0"/>
    <w:rsid w:val="00E8689F"/>
    <w:rsid w:val="00E868E1"/>
    <w:rsid w:val="00E86A1A"/>
    <w:rsid w:val="00E8700A"/>
    <w:rsid w:val="00E874C9"/>
    <w:rsid w:val="00E878C6"/>
    <w:rsid w:val="00E87903"/>
    <w:rsid w:val="00E9010C"/>
    <w:rsid w:val="00E909A8"/>
    <w:rsid w:val="00E90A53"/>
    <w:rsid w:val="00E91A18"/>
    <w:rsid w:val="00E91DC4"/>
    <w:rsid w:val="00E91EB1"/>
    <w:rsid w:val="00E922EC"/>
    <w:rsid w:val="00E92374"/>
    <w:rsid w:val="00E92885"/>
    <w:rsid w:val="00E9384C"/>
    <w:rsid w:val="00E93889"/>
    <w:rsid w:val="00E9420F"/>
    <w:rsid w:val="00E9573B"/>
    <w:rsid w:val="00E95CBB"/>
    <w:rsid w:val="00E96A49"/>
    <w:rsid w:val="00E97091"/>
    <w:rsid w:val="00E9743A"/>
    <w:rsid w:val="00E974FF"/>
    <w:rsid w:val="00E975F5"/>
    <w:rsid w:val="00E97E9C"/>
    <w:rsid w:val="00EA017B"/>
    <w:rsid w:val="00EA0643"/>
    <w:rsid w:val="00EA0744"/>
    <w:rsid w:val="00EA0862"/>
    <w:rsid w:val="00EA0D29"/>
    <w:rsid w:val="00EA1090"/>
    <w:rsid w:val="00EA1487"/>
    <w:rsid w:val="00EA23CD"/>
    <w:rsid w:val="00EA2D53"/>
    <w:rsid w:val="00EA3A1B"/>
    <w:rsid w:val="00EA3ADB"/>
    <w:rsid w:val="00EA3B7B"/>
    <w:rsid w:val="00EA3FA3"/>
    <w:rsid w:val="00EA40DC"/>
    <w:rsid w:val="00EA4379"/>
    <w:rsid w:val="00EA43FE"/>
    <w:rsid w:val="00EA4796"/>
    <w:rsid w:val="00EA4AF5"/>
    <w:rsid w:val="00EA53CA"/>
    <w:rsid w:val="00EA5811"/>
    <w:rsid w:val="00EA595C"/>
    <w:rsid w:val="00EA5D44"/>
    <w:rsid w:val="00EA6097"/>
    <w:rsid w:val="00EA716F"/>
    <w:rsid w:val="00EA72F4"/>
    <w:rsid w:val="00EA7AB4"/>
    <w:rsid w:val="00EB080A"/>
    <w:rsid w:val="00EB085D"/>
    <w:rsid w:val="00EB1260"/>
    <w:rsid w:val="00EB273F"/>
    <w:rsid w:val="00EB3100"/>
    <w:rsid w:val="00EB3195"/>
    <w:rsid w:val="00EB31D0"/>
    <w:rsid w:val="00EB4669"/>
    <w:rsid w:val="00EB47B9"/>
    <w:rsid w:val="00EB5123"/>
    <w:rsid w:val="00EB5C51"/>
    <w:rsid w:val="00EB64C1"/>
    <w:rsid w:val="00EB6660"/>
    <w:rsid w:val="00EB7386"/>
    <w:rsid w:val="00EB7470"/>
    <w:rsid w:val="00EB74BB"/>
    <w:rsid w:val="00EB7EBE"/>
    <w:rsid w:val="00EC0043"/>
    <w:rsid w:val="00EC0B79"/>
    <w:rsid w:val="00EC1118"/>
    <w:rsid w:val="00EC14AB"/>
    <w:rsid w:val="00EC1E25"/>
    <w:rsid w:val="00EC2472"/>
    <w:rsid w:val="00EC2585"/>
    <w:rsid w:val="00EC264C"/>
    <w:rsid w:val="00EC2939"/>
    <w:rsid w:val="00EC3767"/>
    <w:rsid w:val="00EC43FA"/>
    <w:rsid w:val="00EC4558"/>
    <w:rsid w:val="00EC465D"/>
    <w:rsid w:val="00EC489A"/>
    <w:rsid w:val="00EC5028"/>
    <w:rsid w:val="00EC59FC"/>
    <w:rsid w:val="00EC5BD7"/>
    <w:rsid w:val="00EC67CD"/>
    <w:rsid w:val="00EC71EC"/>
    <w:rsid w:val="00ED095E"/>
    <w:rsid w:val="00ED1F9A"/>
    <w:rsid w:val="00ED20ED"/>
    <w:rsid w:val="00ED213F"/>
    <w:rsid w:val="00ED23DE"/>
    <w:rsid w:val="00ED300C"/>
    <w:rsid w:val="00ED333C"/>
    <w:rsid w:val="00ED366C"/>
    <w:rsid w:val="00ED462E"/>
    <w:rsid w:val="00ED4759"/>
    <w:rsid w:val="00ED48FC"/>
    <w:rsid w:val="00ED4ED6"/>
    <w:rsid w:val="00ED5014"/>
    <w:rsid w:val="00ED5816"/>
    <w:rsid w:val="00ED5D71"/>
    <w:rsid w:val="00ED62B7"/>
    <w:rsid w:val="00EE011A"/>
    <w:rsid w:val="00EE02E5"/>
    <w:rsid w:val="00EE0613"/>
    <w:rsid w:val="00EE0635"/>
    <w:rsid w:val="00EE0EE9"/>
    <w:rsid w:val="00EE1408"/>
    <w:rsid w:val="00EE1816"/>
    <w:rsid w:val="00EE19DD"/>
    <w:rsid w:val="00EE21BB"/>
    <w:rsid w:val="00EE283B"/>
    <w:rsid w:val="00EE289B"/>
    <w:rsid w:val="00EE2948"/>
    <w:rsid w:val="00EE2C45"/>
    <w:rsid w:val="00EE3830"/>
    <w:rsid w:val="00EE3BCB"/>
    <w:rsid w:val="00EE41A7"/>
    <w:rsid w:val="00EE4AEB"/>
    <w:rsid w:val="00EE4C31"/>
    <w:rsid w:val="00EE4D27"/>
    <w:rsid w:val="00EE51AC"/>
    <w:rsid w:val="00EE5E2D"/>
    <w:rsid w:val="00EE70AB"/>
    <w:rsid w:val="00EE7174"/>
    <w:rsid w:val="00EE76E6"/>
    <w:rsid w:val="00EE7819"/>
    <w:rsid w:val="00EE797B"/>
    <w:rsid w:val="00EE7E61"/>
    <w:rsid w:val="00EF01FA"/>
    <w:rsid w:val="00EF02BD"/>
    <w:rsid w:val="00EF0367"/>
    <w:rsid w:val="00EF0D03"/>
    <w:rsid w:val="00EF0FA9"/>
    <w:rsid w:val="00EF2787"/>
    <w:rsid w:val="00EF29AA"/>
    <w:rsid w:val="00EF3031"/>
    <w:rsid w:val="00EF3137"/>
    <w:rsid w:val="00EF3B02"/>
    <w:rsid w:val="00EF45F1"/>
    <w:rsid w:val="00EF4A8C"/>
    <w:rsid w:val="00EF4CA6"/>
    <w:rsid w:val="00EF5057"/>
    <w:rsid w:val="00EF52DB"/>
    <w:rsid w:val="00EF5B68"/>
    <w:rsid w:val="00EF5E23"/>
    <w:rsid w:val="00EF5F31"/>
    <w:rsid w:val="00EF613A"/>
    <w:rsid w:val="00EF672C"/>
    <w:rsid w:val="00EF6852"/>
    <w:rsid w:val="00EF6B9D"/>
    <w:rsid w:val="00EF7646"/>
    <w:rsid w:val="00EF7DFE"/>
    <w:rsid w:val="00F00C31"/>
    <w:rsid w:val="00F01125"/>
    <w:rsid w:val="00F01582"/>
    <w:rsid w:val="00F02A17"/>
    <w:rsid w:val="00F02E75"/>
    <w:rsid w:val="00F02F02"/>
    <w:rsid w:val="00F037B0"/>
    <w:rsid w:val="00F04267"/>
    <w:rsid w:val="00F04430"/>
    <w:rsid w:val="00F04799"/>
    <w:rsid w:val="00F04C30"/>
    <w:rsid w:val="00F05778"/>
    <w:rsid w:val="00F05C37"/>
    <w:rsid w:val="00F067B4"/>
    <w:rsid w:val="00F06C59"/>
    <w:rsid w:val="00F06CA9"/>
    <w:rsid w:val="00F06F31"/>
    <w:rsid w:val="00F07092"/>
    <w:rsid w:val="00F0719E"/>
    <w:rsid w:val="00F077AA"/>
    <w:rsid w:val="00F10DC3"/>
    <w:rsid w:val="00F10F9D"/>
    <w:rsid w:val="00F114C8"/>
    <w:rsid w:val="00F12489"/>
    <w:rsid w:val="00F12669"/>
    <w:rsid w:val="00F12794"/>
    <w:rsid w:val="00F12B13"/>
    <w:rsid w:val="00F12BA7"/>
    <w:rsid w:val="00F134C7"/>
    <w:rsid w:val="00F13541"/>
    <w:rsid w:val="00F13E65"/>
    <w:rsid w:val="00F1420C"/>
    <w:rsid w:val="00F14308"/>
    <w:rsid w:val="00F14FE0"/>
    <w:rsid w:val="00F15786"/>
    <w:rsid w:val="00F15881"/>
    <w:rsid w:val="00F15B32"/>
    <w:rsid w:val="00F1608F"/>
    <w:rsid w:val="00F161AB"/>
    <w:rsid w:val="00F16800"/>
    <w:rsid w:val="00F1700C"/>
    <w:rsid w:val="00F17336"/>
    <w:rsid w:val="00F1744A"/>
    <w:rsid w:val="00F20755"/>
    <w:rsid w:val="00F2105C"/>
    <w:rsid w:val="00F21EB4"/>
    <w:rsid w:val="00F22476"/>
    <w:rsid w:val="00F2330B"/>
    <w:rsid w:val="00F23C84"/>
    <w:rsid w:val="00F244A3"/>
    <w:rsid w:val="00F24E57"/>
    <w:rsid w:val="00F252C6"/>
    <w:rsid w:val="00F2582B"/>
    <w:rsid w:val="00F26445"/>
    <w:rsid w:val="00F26D54"/>
    <w:rsid w:val="00F27029"/>
    <w:rsid w:val="00F27A35"/>
    <w:rsid w:val="00F31346"/>
    <w:rsid w:val="00F31E44"/>
    <w:rsid w:val="00F3213F"/>
    <w:rsid w:val="00F32EE9"/>
    <w:rsid w:val="00F32F43"/>
    <w:rsid w:val="00F3356F"/>
    <w:rsid w:val="00F3362C"/>
    <w:rsid w:val="00F33974"/>
    <w:rsid w:val="00F33CD9"/>
    <w:rsid w:val="00F33E2D"/>
    <w:rsid w:val="00F34196"/>
    <w:rsid w:val="00F3506F"/>
    <w:rsid w:val="00F355ED"/>
    <w:rsid w:val="00F35C4E"/>
    <w:rsid w:val="00F35D72"/>
    <w:rsid w:val="00F36256"/>
    <w:rsid w:val="00F36DE7"/>
    <w:rsid w:val="00F37037"/>
    <w:rsid w:val="00F3713F"/>
    <w:rsid w:val="00F37CF5"/>
    <w:rsid w:val="00F40589"/>
    <w:rsid w:val="00F410EA"/>
    <w:rsid w:val="00F41717"/>
    <w:rsid w:val="00F41BD5"/>
    <w:rsid w:val="00F41E20"/>
    <w:rsid w:val="00F41EFA"/>
    <w:rsid w:val="00F422CE"/>
    <w:rsid w:val="00F4281C"/>
    <w:rsid w:val="00F43A0A"/>
    <w:rsid w:val="00F43C5A"/>
    <w:rsid w:val="00F43FEF"/>
    <w:rsid w:val="00F443DE"/>
    <w:rsid w:val="00F44DFB"/>
    <w:rsid w:val="00F4538C"/>
    <w:rsid w:val="00F463EC"/>
    <w:rsid w:val="00F4654D"/>
    <w:rsid w:val="00F46E56"/>
    <w:rsid w:val="00F47607"/>
    <w:rsid w:val="00F4775B"/>
    <w:rsid w:val="00F47E48"/>
    <w:rsid w:val="00F47E8E"/>
    <w:rsid w:val="00F5011E"/>
    <w:rsid w:val="00F50981"/>
    <w:rsid w:val="00F50EA7"/>
    <w:rsid w:val="00F50F35"/>
    <w:rsid w:val="00F51342"/>
    <w:rsid w:val="00F51465"/>
    <w:rsid w:val="00F51507"/>
    <w:rsid w:val="00F51B14"/>
    <w:rsid w:val="00F522EC"/>
    <w:rsid w:val="00F52669"/>
    <w:rsid w:val="00F52D4F"/>
    <w:rsid w:val="00F539A8"/>
    <w:rsid w:val="00F545AC"/>
    <w:rsid w:val="00F546FF"/>
    <w:rsid w:val="00F5490D"/>
    <w:rsid w:val="00F54ADB"/>
    <w:rsid w:val="00F55196"/>
    <w:rsid w:val="00F55777"/>
    <w:rsid w:val="00F5632C"/>
    <w:rsid w:val="00F56CD9"/>
    <w:rsid w:val="00F57156"/>
    <w:rsid w:val="00F575DA"/>
    <w:rsid w:val="00F5783C"/>
    <w:rsid w:val="00F578EB"/>
    <w:rsid w:val="00F57928"/>
    <w:rsid w:val="00F579EC"/>
    <w:rsid w:val="00F60247"/>
    <w:rsid w:val="00F60E61"/>
    <w:rsid w:val="00F6215E"/>
    <w:rsid w:val="00F62C41"/>
    <w:rsid w:val="00F634A9"/>
    <w:rsid w:val="00F638D4"/>
    <w:rsid w:val="00F64202"/>
    <w:rsid w:val="00F642E5"/>
    <w:rsid w:val="00F64414"/>
    <w:rsid w:val="00F645DE"/>
    <w:rsid w:val="00F646EE"/>
    <w:rsid w:val="00F65431"/>
    <w:rsid w:val="00F6583F"/>
    <w:rsid w:val="00F6605A"/>
    <w:rsid w:val="00F662EC"/>
    <w:rsid w:val="00F668DC"/>
    <w:rsid w:val="00F67058"/>
    <w:rsid w:val="00F6752E"/>
    <w:rsid w:val="00F67FBA"/>
    <w:rsid w:val="00F70B06"/>
    <w:rsid w:val="00F70DE3"/>
    <w:rsid w:val="00F7105B"/>
    <w:rsid w:val="00F714DB"/>
    <w:rsid w:val="00F726CD"/>
    <w:rsid w:val="00F73113"/>
    <w:rsid w:val="00F7410B"/>
    <w:rsid w:val="00F741E4"/>
    <w:rsid w:val="00F742DE"/>
    <w:rsid w:val="00F744D2"/>
    <w:rsid w:val="00F74501"/>
    <w:rsid w:val="00F7525F"/>
    <w:rsid w:val="00F752B3"/>
    <w:rsid w:val="00F7616B"/>
    <w:rsid w:val="00F76508"/>
    <w:rsid w:val="00F7754F"/>
    <w:rsid w:val="00F77ECA"/>
    <w:rsid w:val="00F804A0"/>
    <w:rsid w:val="00F81A69"/>
    <w:rsid w:val="00F81F0E"/>
    <w:rsid w:val="00F8207C"/>
    <w:rsid w:val="00F823CE"/>
    <w:rsid w:val="00F82C85"/>
    <w:rsid w:val="00F82EB7"/>
    <w:rsid w:val="00F8323E"/>
    <w:rsid w:val="00F8398A"/>
    <w:rsid w:val="00F83E57"/>
    <w:rsid w:val="00F83F81"/>
    <w:rsid w:val="00F84176"/>
    <w:rsid w:val="00F849BB"/>
    <w:rsid w:val="00F84BA5"/>
    <w:rsid w:val="00F84BFB"/>
    <w:rsid w:val="00F8505D"/>
    <w:rsid w:val="00F85170"/>
    <w:rsid w:val="00F85FC4"/>
    <w:rsid w:val="00F86EA3"/>
    <w:rsid w:val="00F86F9A"/>
    <w:rsid w:val="00F87789"/>
    <w:rsid w:val="00F903C4"/>
    <w:rsid w:val="00F903D7"/>
    <w:rsid w:val="00F90C97"/>
    <w:rsid w:val="00F912B4"/>
    <w:rsid w:val="00F91B36"/>
    <w:rsid w:val="00F924EB"/>
    <w:rsid w:val="00F925E6"/>
    <w:rsid w:val="00F92EF9"/>
    <w:rsid w:val="00F93044"/>
    <w:rsid w:val="00F9349E"/>
    <w:rsid w:val="00F9359D"/>
    <w:rsid w:val="00F93E7A"/>
    <w:rsid w:val="00F93E7B"/>
    <w:rsid w:val="00F93E91"/>
    <w:rsid w:val="00F940DF"/>
    <w:rsid w:val="00F9426C"/>
    <w:rsid w:val="00F94338"/>
    <w:rsid w:val="00F94457"/>
    <w:rsid w:val="00F9497E"/>
    <w:rsid w:val="00F9502A"/>
    <w:rsid w:val="00F95839"/>
    <w:rsid w:val="00F95BAB"/>
    <w:rsid w:val="00F95E3D"/>
    <w:rsid w:val="00F9672A"/>
    <w:rsid w:val="00F97001"/>
    <w:rsid w:val="00F9704B"/>
    <w:rsid w:val="00F972DF"/>
    <w:rsid w:val="00F97C58"/>
    <w:rsid w:val="00FA000B"/>
    <w:rsid w:val="00FA0085"/>
    <w:rsid w:val="00FA0CEA"/>
    <w:rsid w:val="00FA1148"/>
    <w:rsid w:val="00FA1157"/>
    <w:rsid w:val="00FA11EF"/>
    <w:rsid w:val="00FA15C6"/>
    <w:rsid w:val="00FA27B2"/>
    <w:rsid w:val="00FA291B"/>
    <w:rsid w:val="00FA2B15"/>
    <w:rsid w:val="00FA2C80"/>
    <w:rsid w:val="00FA32C9"/>
    <w:rsid w:val="00FA405B"/>
    <w:rsid w:val="00FA4403"/>
    <w:rsid w:val="00FA4B73"/>
    <w:rsid w:val="00FA4BBC"/>
    <w:rsid w:val="00FA50FB"/>
    <w:rsid w:val="00FA55FC"/>
    <w:rsid w:val="00FA5A7C"/>
    <w:rsid w:val="00FA5EE4"/>
    <w:rsid w:val="00FA5FC2"/>
    <w:rsid w:val="00FA625F"/>
    <w:rsid w:val="00FA64B8"/>
    <w:rsid w:val="00FA65C6"/>
    <w:rsid w:val="00FA68EB"/>
    <w:rsid w:val="00FA69FE"/>
    <w:rsid w:val="00FA7119"/>
    <w:rsid w:val="00FB1A25"/>
    <w:rsid w:val="00FB32A8"/>
    <w:rsid w:val="00FB3CA7"/>
    <w:rsid w:val="00FB49E9"/>
    <w:rsid w:val="00FB5218"/>
    <w:rsid w:val="00FB645E"/>
    <w:rsid w:val="00FB659E"/>
    <w:rsid w:val="00FB6636"/>
    <w:rsid w:val="00FB6C26"/>
    <w:rsid w:val="00FB7645"/>
    <w:rsid w:val="00FB769B"/>
    <w:rsid w:val="00FB7FF2"/>
    <w:rsid w:val="00FC08A4"/>
    <w:rsid w:val="00FC09AF"/>
    <w:rsid w:val="00FC170D"/>
    <w:rsid w:val="00FC17C4"/>
    <w:rsid w:val="00FC1827"/>
    <w:rsid w:val="00FC1FF1"/>
    <w:rsid w:val="00FC2102"/>
    <w:rsid w:val="00FC2DD4"/>
    <w:rsid w:val="00FC2E34"/>
    <w:rsid w:val="00FC34F4"/>
    <w:rsid w:val="00FC37C8"/>
    <w:rsid w:val="00FC516F"/>
    <w:rsid w:val="00FC52E6"/>
    <w:rsid w:val="00FC6196"/>
    <w:rsid w:val="00FC6A24"/>
    <w:rsid w:val="00FC6BF0"/>
    <w:rsid w:val="00FC7347"/>
    <w:rsid w:val="00FD10BF"/>
    <w:rsid w:val="00FD334A"/>
    <w:rsid w:val="00FD3779"/>
    <w:rsid w:val="00FD4AEC"/>
    <w:rsid w:val="00FD4D47"/>
    <w:rsid w:val="00FD58B6"/>
    <w:rsid w:val="00FD5E83"/>
    <w:rsid w:val="00FD69AA"/>
    <w:rsid w:val="00FD6B02"/>
    <w:rsid w:val="00FD6C78"/>
    <w:rsid w:val="00FD7068"/>
    <w:rsid w:val="00FD73B2"/>
    <w:rsid w:val="00FD77E6"/>
    <w:rsid w:val="00FD7882"/>
    <w:rsid w:val="00FE1421"/>
    <w:rsid w:val="00FE172E"/>
    <w:rsid w:val="00FE2563"/>
    <w:rsid w:val="00FE35A7"/>
    <w:rsid w:val="00FE47B8"/>
    <w:rsid w:val="00FE56F4"/>
    <w:rsid w:val="00FE64F1"/>
    <w:rsid w:val="00FE6589"/>
    <w:rsid w:val="00FE6F30"/>
    <w:rsid w:val="00FE770A"/>
    <w:rsid w:val="00FE7D8B"/>
    <w:rsid w:val="00FF029D"/>
    <w:rsid w:val="00FF050E"/>
    <w:rsid w:val="00FF0C7D"/>
    <w:rsid w:val="00FF100D"/>
    <w:rsid w:val="00FF12B3"/>
    <w:rsid w:val="00FF14B6"/>
    <w:rsid w:val="00FF1663"/>
    <w:rsid w:val="00FF188F"/>
    <w:rsid w:val="00FF19D4"/>
    <w:rsid w:val="00FF2624"/>
    <w:rsid w:val="00FF2637"/>
    <w:rsid w:val="00FF269F"/>
    <w:rsid w:val="00FF2E16"/>
    <w:rsid w:val="00FF3C4A"/>
    <w:rsid w:val="00FF44BD"/>
    <w:rsid w:val="00FF505E"/>
    <w:rsid w:val="00FF5E86"/>
    <w:rsid w:val="00FF61AE"/>
    <w:rsid w:val="00FF61F9"/>
    <w:rsid w:val="00FF6C46"/>
    <w:rsid w:val="00FF7B63"/>
    <w:rsid w:val="00FF7BC4"/>
    <w:rsid w:val="00FF7E41"/>
    <w:rsid w:val="00FF7E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ffc"/>
    </o:shapedefaults>
    <o:shapelayout v:ext="edit">
      <o:idmap v:ext="edit" data="2"/>
    </o:shapelayout>
  </w:shapeDefaults>
  <w:decimalSymbol w:val=","/>
  <w:listSeparator w:val=";"/>
  <w14:docId w14:val="36E30995"/>
  <w15:docId w15:val="{72FCE49B-F8F9-402F-848E-916CE7841C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uiPriority="0"/>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23CAA"/>
    <w:rPr>
      <w:sz w:val="24"/>
      <w:szCs w:val="24"/>
    </w:rPr>
  </w:style>
  <w:style w:type="paragraph" w:styleId="Nagwek1">
    <w:name w:val="heading 1"/>
    <w:basedOn w:val="Normalny"/>
    <w:next w:val="Normalny"/>
    <w:link w:val="Nagwek1Znak"/>
    <w:uiPriority w:val="9"/>
    <w:qFormat/>
    <w:rsid w:val="00923CAA"/>
    <w:pPr>
      <w:keepNext/>
      <w:spacing w:before="240" w:after="60"/>
      <w:outlineLvl w:val="0"/>
    </w:pPr>
    <w:rPr>
      <w:rFonts w:ascii="Cambria" w:hAnsi="Cambria"/>
      <w:b/>
      <w:bCs/>
      <w:kern w:val="32"/>
      <w:sz w:val="32"/>
      <w:szCs w:val="32"/>
    </w:rPr>
  </w:style>
  <w:style w:type="paragraph" w:styleId="Nagwek2">
    <w:name w:val="heading 2"/>
    <w:basedOn w:val="Normalny"/>
    <w:next w:val="Normalny"/>
    <w:link w:val="Nagwek2Znak"/>
    <w:uiPriority w:val="9"/>
    <w:unhideWhenUsed/>
    <w:qFormat/>
    <w:rsid w:val="00923CAA"/>
    <w:pPr>
      <w:keepNext/>
      <w:spacing w:before="240" w:after="60"/>
      <w:outlineLvl w:val="1"/>
    </w:pPr>
    <w:rPr>
      <w:rFonts w:ascii="Cambria" w:hAnsi="Cambria"/>
      <w:b/>
      <w:bCs/>
      <w:i/>
      <w:iCs/>
      <w:sz w:val="28"/>
      <w:szCs w:val="28"/>
    </w:rPr>
  </w:style>
  <w:style w:type="paragraph" w:styleId="Nagwek3">
    <w:name w:val="heading 3"/>
    <w:basedOn w:val="Normalny"/>
    <w:next w:val="Normalny"/>
    <w:link w:val="Nagwek3Znak"/>
    <w:uiPriority w:val="9"/>
    <w:unhideWhenUsed/>
    <w:qFormat/>
    <w:rsid w:val="00923CAA"/>
    <w:pPr>
      <w:keepNext/>
      <w:spacing w:before="240" w:after="60"/>
      <w:outlineLvl w:val="2"/>
    </w:pPr>
    <w:rPr>
      <w:rFonts w:ascii="Cambria" w:hAnsi="Cambria"/>
      <w:b/>
      <w:bCs/>
      <w:sz w:val="26"/>
      <w:szCs w:val="26"/>
    </w:rPr>
  </w:style>
  <w:style w:type="paragraph" w:styleId="Nagwek4">
    <w:name w:val="heading 4"/>
    <w:basedOn w:val="Normalny"/>
    <w:next w:val="Normalny"/>
    <w:link w:val="Nagwek4Znak"/>
    <w:uiPriority w:val="9"/>
    <w:unhideWhenUsed/>
    <w:qFormat/>
    <w:rsid w:val="00923CAA"/>
    <w:pPr>
      <w:keepNext/>
      <w:spacing w:before="240" w:after="60"/>
      <w:outlineLvl w:val="3"/>
    </w:pPr>
    <w:rPr>
      <w:b/>
      <w:bCs/>
      <w:sz w:val="28"/>
      <w:szCs w:val="28"/>
    </w:rPr>
  </w:style>
  <w:style w:type="paragraph" w:styleId="Nagwek5">
    <w:name w:val="heading 5"/>
    <w:aliases w:val="a)"/>
    <w:basedOn w:val="Normalny"/>
    <w:next w:val="Normalny"/>
    <w:link w:val="Nagwek5Znak"/>
    <w:uiPriority w:val="9"/>
    <w:unhideWhenUsed/>
    <w:qFormat/>
    <w:rsid w:val="00923CAA"/>
    <w:pPr>
      <w:spacing w:before="240" w:after="60"/>
      <w:outlineLvl w:val="4"/>
    </w:pPr>
    <w:rPr>
      <w:b/>
      <w:bCs/>
      <w:i/>
      <w:iCs/>
      <w:sz w:val="26"/>
      <w:szCs w:val="26"/>
    </w:rPr>
  </w:style>
  <w:style w:type="paragraph" w:styleId="Nagwek6">
    <w:name w:val="heading 6"/>
    <w:basedOn w:val="Normalny"/>
    <w:next w:val="Normalny"/>
    <w:link w:val="Nagwek6Znak"/>
    <w:uiPriority w:val="9"/>
    <w:unhideWhenUsed/>
    <w:qFormat/>
    <w:rsid w:val="00923CAA"/>
    <w:pPr>
      <w:spacing w:before="240" w:after="60"/>
      <w:outlineLvl w:val="5"/>
    </w:pPr>
    <w:rPr>
      <w:b/>
      <w:bCs/>
      <w:sz w:val="20"/>
      <w:szCs w:val="20"/>
    </w:rPr>
  </w:style>
  <w:style w:type="paragraph" w:styleId="Nagwek7">
    <w:name w:val="heading 7"/>
    <w:basedOn w:val="Normalny"/>
    <w:next w:val="Normalny"/>
    <w:link w:val="Nagwek7Znak"/>
    <w:uiPriority w:val="9"/>
    <w:unhideWhenUsed/>
    <w:qFormat/>
    <w:rsid w:val="00923CAA"/>
    <w:pPr>
      <w:spacing w:before="240" w:after="60"/>
      <w:outlineLvl w:val="6"/>
    </w:pPr>
  </w:style>
  <w:style w:type="paragraph" w:styleId="Nagwek8">
    <w:name w:val="heading 8"/>
    <w:basedOn w:val="Normalny"/>
    <w:next w:val="Normalny"/>
    <w:link w:val="Nagwek8Znak"/>
    <w:uiPriority w:val="9"/>
    <w:semiHidden/>
    <w:unhideWhenUsed/>
    <w:qFormat/>
    <w:rsid w:val="00923CAA"/>
    <w:pPr>
      <w:spacing w:before="240" w:after="60"/>
      <w:outlineLvl w:val="7"/>
    </w:pPr>
    <w:rPr>
      <w:i/>
      <w:iCs/>
    </w:rPr>
  </w:style>
  <w:style w:type="paragraph" w:styleId="Nagwek9">
    <w:name w:val="heading 9"/>
    <w:basedOn w:val="Normalny"/>
    <w:next w:val="Normalny"/>
    <w:link w:val="Nagwek9Znak"/>
    <w:uiPriority w:val="9"/>
    <w:unhideWhenUsed/>
    <w:qFormat/>
    <w:rsid w:val="00923CAA"/>
    <w:pPr>
      <w:spacing w:before="240" w:after="60"/>
      <w:outlineLvl w:val="8"/>
    </w:pPr>
    <w:rPr>
      <w:rFonts w:ascii="Cambria" w:hAnsi="Cambria"/>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5">
    <w:name w:val="toc 5"/>
    <w:basedOn w:val="Normalny"/>
    <w:next w:val="Normalny"/>
    <w:autoRedefine/>
    <w:semiHidden/>
    <w:rsid w:val="007E3894"/>
    <w:pPr>
      <w:ind w:left="880"/>
    </w:pPr>
    <w:rPr>
      <w:sz w:val="18"/>
      <w:szCs w:val="18"/>
    </w:rPr>
  </w:style>
  <w:style w:type="paragraph" w:styleId="Nagwek">
    <w:name w:val="header"/>
    <w:aliases w:val=" Znak"/>
    <w:basedOn w:val="Normalny"/>
    <w:link w:val="NagwekZnak"/>
    <w:uiPriority w:val="99"/>
    <w:rsid w:val="007E3894"/>
    <w:pPr>
      <w:tabs>
        <w:tab w:val="center" w:pos="4536"/>
        <w:tab w:val="right" w:pos="9072"/>
      </w:tabs>
    </w:pPr>
    <w:rPr>
      <w:rFonts w:ascii="Arial" w:hAnsi="Arial"/>
      <w:sz w:val="22"/>
      <w:szCs w:val="20"/>
    </w:rPr>
  </w:style>
  <w:style w:type="paragraph" w:styleId="Tekstpodstawowy">
    <w:name w:val="Body Text"/>
    <w:basedOn w:val="Normalny"/>
    <w:link w:val="TekstpodstawowyZnak"/>
    <w:rsid w:val="007E3894"/>
    <w:pPr>
      <w:spacing w:after="120"/>
    </w:pPr>
  </w:style>
  <w:style w:type="paragraph" w:styleId="Tekstprzypisudolnego">
    <w:name w:val="footnote text"/>
    <w:aliases w:val="Podrozdział,Footnote,Podrozdzia3,single space,FOOTNOTES,fn,Fußnote,przypis,-E Fuﬂnotentext,Fuﬂnotentext Ursprung,Fußnotentext Ursprung,-E Fußnotentext,Footnote text,Tekst przypisu Znak Znak Znak Znak,przypisy,fn1,o,Schriftart: 9 p"/>
    <w:basedOn w:val="Normalny"/>
    <w:link w:val="TekstprzypisudolnegoZnak"/>
    <w:qFormat/>
    <w:rsid w:val="007E3894"/>
    <w:rPr>
      <w:sz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7E3894"/>
    <w:rPr>
      <w:vertAlign w:val="superscript"/>
    </w:rPr>
  </w:style>
  <w:style w:type="paragraph" w:styleId="Tekstpodstawowy2">
    <w:name w:val="Body Text 2"/>
    <w:basedOn w:val="Normalny"/>
    <w:rsid w:val="007E3894"/>
    <w:pPr>
      <w:spacing w:after="120" w:line="480" w:lineRule="auto"/>
    </w:pPr>
  </w:style>
  <w:style w:type="paragraph" w:styleId="Tytu">
    <w:name w:val="Title"/>
    <w:basedOn w:val="Normalny"/>
    <w:next w:val="Normalny"/>
    <w:link w:val="TytuZnak"/>
    <w:uiPriority w:val="10"/>
    <w:qFormat/>
    <w:rsid w:val="00923CAA"/>
    <w:pPr>
      <w:spacing w:before="240" w:after="60"/>
      <w:jc w:val="center"/>
      <w:outlineLvl w:val="0"/>
    </w:pPr>
    <w:rPr>
      <w:rFonts w:ascii="Cambria" w:hAnsi="Cambria"/>
      <w:b/>
      <w:bCs/>
      <w:kern w:val="28"/>
      <w:sz w:val="32"/>
      <w:szCs w:val="32"/>
    </w:rPr>
  </w:style>
  <w:style w:type="paragraph" w:styleId="Indeks1">
    <w:name w:val="index 1"/>
    <w:basedOn w:val="Normalny"/>
    <w:next w:val="Normalny"/>
    <w:autoRedefine/>
    <w:semiHidden/>
    <w:rsid w:val="007E3894"/>
    <w:pPr>
      <w:ind w:left="220" w:hanging="220"/>
    </w:pPr>
  </w:style>
  <w:style w:type="paragraph" w:styleId="Nagwekindeksu">
    <w:name w:val="index heading"/>
    <w:basedOn w:val="Normalny"/>
    <w:next w:val="Indeks1"/>
    <w:semiHidden/>
    <w:rsid w:val="007E3894"/>
    <w:pPr>
      <w:autoSpaceDE w:val="0"/>
      <w:autoSpaceDN w:val="0"/>
    </w:pPr>
    <w:rPr>
      <w:sz w:val="20"/>
    </w:rPr>
  </w:style>
  <w:style w:type="paragraph" w:customStyle="1" w:styleId="xl38">
    <w:name w:val="xl38"/>
    <w:basedOn w:val="Normalny"/>
    <w:rsid w:val="007E3894"/>
    <w:pPr>
      <w:autoSpaceDE w:val="0"/>
      <w:autoSpaceDN w:val="0"/>
      <w:spacing w:before="100" w:after="100"/>
    </w:pPr>
    <w:rPr>
      <w:b/>
      <w:bCs/>
      <w:sz w:val="20"/>
    </w:rPr>
  </w:style>
  <w:style w:type="paragraph" w:customStyle="1" w:styleId="xl33">
    <w:name w:val="xl33"/>
    <w:basedOn w:val="Normalny"/>
    <w:rsid w:val="007E3894"/>
    <w:pPr>
      <w:autoSpaceDE w:val="0"/>
      <w:autoSpaceDN w:val="0"/>
      <w:spacing w:before="100" w:after="100"/>
      <w:jc w:val="center"/>
    </w:pPr>
    <w:rPr>
      <w:sz w:val="20"/>
    </w:rPr>
  </w:style>
  <w:style w:type="paragraph" w:customStyle="1" w:styleId="1">
    <w:name w:val="1"/>
    <w:basedOn w:val="Normalny"/>
    <w:next w:val="Nagwek"/>
    <w:rsid w:val="007E3894"/>
    <w:pPr>
      <w:tabs>
        <w:tab w:val="center" w:pos="4536"/>
        <w:tab w:val="right" w:pos="9072"/>
      </w:tabs>
      <w:autoSpaceDE w:val="0"/>
      <w:autoSpaceDN w:val="0"/>
    </w:pPr>
    <w:rPr>
      <w:sz w:val="20"/>
      <w:lang w:val="en-GB"/>
    </w:rPr>
  </w:style>
  <w:style w:type="paragraph" w:styleId="Stopka">
    <w:name w:val="footer"/>
    <w:basedOn w:val="Normalny"/>
    <w:link w:val="StopkaZnak"/>
    <w:uiPriority w:val="99"/>
    <w:rsid w:val="007E3894"/>
    <w:pPr>
      <w:tabs>
        <w:tab w:val="center" w:pos="4536"/>
        <w:tab w:val="right" w:pos="9072"/>
      </w:tabs>
      <w:autoSpaceDE w:val="0"/>
      <w:autoSpaceDN w:val="0"/>
    </w:pPr>
    <w:rPr>
      <w:sz w:val="20"/>
    </w:rPr>
  </w:style>
  <w:style w:type="paragraph" w:styleId="Tekstpodstawowy3">
    <w:name w:val="Body Text 3"/>
    <w:basedOn w:val="Normalny"/>
    <w:rsid w:val="007E3894"/>
    <w:pPr>
      <w:spacing w:after="120"/>
    </w:pPr>
    <w:rPr>
      <w:sz w:val="16"/>
      <w:szCs w:val="16"/>
    </w:rPr>
  </w:style>
  <w:style w:type="paragraph" w:styleId="Tekstpodstawowywcity">
    <w:name w:val="Body Text Indent"/>
    <w:basedOn w:val="Normalny"/>
    <w:rsid w:val="007E3894"/>
    <w:pPr>
      <w:spacing w:after="120"/>
      <w:ind w:left="283"/>
    </w:pPr>
  </w:style>
  <w:style w:type="paragraph" w:styleId="Tekstpodstawowywcity3">
    <w:name w:val="Body Text Indent 3"/>
    <w:basedOn w:val="Normalny"/>
    <w:rsid w:val="007E3894"/>
    <w:pPr>
      <w:spacing w:after="120"/>
      <w:ind w:left="283"/>
    </w:pPr>
    <w:rPr>
      <w:sz w:val="16"/>
      <w:szCs w:val="16"/>
    </w:rPr>
  </w:style>
  <w:style w:type="character" w:styleId="Hipercze">
    <w:name w:val="Hyperlink"/>
    <w:uiPriority w:val="99"/>
    <w:rsid w:val="007E3894"/>
    <w:rPr>
      <w:color w:val="0000FF"/>
      <w:u w:val="single"/>
    </w:rPr>
  </w:style>
  <w:style w:type="paragraph" w:customStyle="1" w:styleId="Tekstpodstawowywcity1">
    <w:name w:val="Tekst podstawowy wcięty1"/>
    <w:basedOn w:val="Normalny"/>
    <w:rsid w:val="007E3894"/>
    <w:pPr>
      <w:widowControl w:val="0"/>
      <w:autoSpaceDE w:val="0"/>
      <w:autoSpaceDN w:val="0"/>
    </w:pPr>
    <w:rPr>
      <w:sz w:val="20"/>
    </w:rPr>
  </w:style>
  <w:style w:type="paragraph" w:styleId="Podtytu">
    <w:name w:val="Subtitle"/>
    <w:basedOn w:val="Normalny"/>
    <w:next w:val="Normalny"/>
    <w:link w:val="PodtytuZnak"/>
    <w:uiPriority w:val="11"/>
    <w:qFormat/>
    <w:rsid w:val="00923CAA"/>
    <w:pPr>
      <w:spacing w:after="60"/>
      <w:jc w:val="center"/>
      <w:outlineLvl w:val="1"/>
    </w:pPr>
    <w:rPr>
      <w:rFonts w:ascii="Cambria" w:hAnsi="Cambria"/>
    </w:rPr>
  </w:style>
  <w:style w:type="character" w:styleId="Numerstrony">
    <w:name w:val="page number"/>
    <w:basedOn w:val="Domylnaczcionkaakapitu"/>
    <w:rsid w:val="007E3894"/>
  </w:style>
  <w:style w:type="paragraph" w:customStyle="1" w:styleId="Pisma">
    <w:name w:val="Pisma"/>
    <w:basedOn w:val="Normalny"/>
    <w:rsid w:val="007E3894"/>
    <w:pPr>
      <w:autoSpaceDE w:val="0"/>
      <w:autoSpaceDN w:val="0"/>
      <w:jc w:val="both"/>
    </w:pPr>
    <w:rPr>
      <w:sz w:val="20"/>
    </w:rPr>
  </w:style>
  <w:style w:type="paragraph" w:customStyle="1" w:styleId="xl28">
    <w:name w:val="xl28"/>
    <w:basedOn w:val="Normalny"/>
    <w:rsid w:val="007E3894"/>
    <w:pPr>
      <w:pBdr>
        <w:top w:val="single" w:sz="4" w:space="0" w:color="auto"/>
      </w:pBdr>
      <w:autoSpaceDE w:val="0"/>
      <w:autoSpaceDN w:val="0"/>
      <w:spacing w:before="100" w:after="100"/>
    </w:pPr>
    <w:rPr>
      <w:sz w:val="20"/>
    </w:rPr>
  </w:style>
  <w:style w:type="paragraph" w:customStyle="1" w:styleId="Standardowy1">
    <w:name w:val="Standardowy1"/>
    <w:rsid w:val="007E3894"/>
    <w:pPr>
      <w:overflowPunct w:val="0"/>
      <w:autoSpaceDE w:val="0"/>
      <w:autoSpaceDN w:val="0"/>
      <w:adjustRightInd w:val="0"/>
      <w:textAlignment w:val="baseline"/>
    </w:pPr>
    <w:rPr>
      <w:sz w:val="24"/>
      <w:szCs w:val="22"/>
      <w:lang w:val="en-US"/>
    </w:rPr>
  </w:style>
  <w:style w:type="paragraph" w:customStyle="1" w:styleId="SOP">
    <w:name w:val="SOP"/>
    <w:basedOn w:val="Tekstpodstawowy3"/>
    <w:rsid w:val="007E3894"/>
    <w:pPr>
      <w:widowControl w:val="0"/>
      <w:spacing w:before="240" w:after="0"/>
      <w:jc w:val="both"/>
    </w:pPr>
    <w:rPr>
      <w:sz w:val="24"/>
      <w:szCs w:val="20"/>
    </w:rPr>
  </w:style>
  <w:style w:type="paragraph" w:styleId="NormalnyWeb">
    <w:name w:val="Normal (Web)"/>
    <w:basedOn w:val="Normalny"/>
    <w:uiPriority w:val="99"/>
    <w:rsid w:val="007E3894"/>
    <w:pPr>
      <w:spacing w:before="100" w:after="100"/>
    </w:pPr>
  </w:style>
  <w:style w:type="paragraph" w:styleId="Legenda">
    <w:name w:val="caption"/>
    <w:basedOn w:val="Normalny"/>
    <w:next w:val="Normalny"/>
    <w:rsid w:val="007E3894"/>
    <w:pPr>
      <w:pBdr>
        <w:top w:val="single" w:sz="4" w:space="1" w:color="auto"/>
        <w:left w:val="single" w:sz="4" w:space="4" w:color="auto"/>
        <w:bottom w:val="single" w:sz="4" w:space="1" w:color="auto"/>
        <w:right w:val="single" w:sz="4" w:space="4" w:color="auto"/>
      </w:pBdr>
    </w:pPr>
    <w:rPr>
      <w:b/>
      <w:sz w:val="20"/>
    </w:rPr>
  </w:style>
  <w:style w:type="paragraph" w:customStyle="1" w:styleId="Tekstpodstawowy21">
    <w:name w:val="Tekst podstawowy 21"/>
    <w:basedOn w:val="Normalny"/>
    <w:rsid w:val="007E3894"/>
    <w:pPr>
      <w:jc w:val="both"/>
    </w:pPr>
  </w:style>
  <w:style w:type="character" w:styleId="Odwoaniedokomentarza">
    <w:name w:val="annotation reference"/>
    <w:uiPriority w:val="99"/>
    <w:rsid w:val="007E3894"/>
    <w:rPr>
      <w:sz w:val="16"/>
      <w:szCs w:val="16"/>
    </w:rPr>
  </w:style>
  <w:style w:type="paragraph" w:customStyle="1" w:styleId="xl35">
    <w:name w:val="xl35"/>
    <w:basedOn w:val="Normalny"/>
    <w:rsid w:val="007E3894"/>
    <w:pPr>
      <w:spacing w:before="100" w:beforeAutospacing="1" w:after="100" w:afterAutospacing="1"/>
      <w:jc w:val="center"/>
      <w:textAlignment w:val="top"/>
    </w:pPr>
    <w:rPr>
      <w:rFonts w:eastAsia="Arial Unicode MS"/>
      <w:b/>
      <w:bCs/>
    </w:rPr>
  </w:style>
  <w:style w:type="paragraph" w:styleId="Tekstkomentarza">
    <w:name w:val="annotation text"/>
    <w:basedOn w:val="Normalny"/>
    <w:link w:val="TekstkomentarzaZnak"/>
    <w:uiPriority w:val="99"/>
    <w:rsid w:val="007E3894"/>
    <w:pPr>
      <w:overflowPunct w:val="0"/>
      <w:autoSpaceDE w:val="0"/>
      <w:autoSpaceDN w:val="0"/>
      <w:adjustRightInd w:val="0"/>
      <w:textAlignment w:val="baseline"/>
    </w:pPr>
    <w:rPr>
      <w:sz w:val="20"/>
    </w:rPr>
  </w:style>
  <w:style w:type="paragraph" w:styleId="Spistreci1">
    <w:name w:val="toc 1"/>
    <w:basedOn w:val="Normalny"/>
    <w:next w:val="Normalny"/>
    <w:autoRedefine/>
    <w:uiPriority w:val="39"/>
    <w:rsid w:val="008834A3"/>
    <w:pPr>
      <w:tabs>
        <w:tab w:val="left" w:pos="660"/>
        <w:tab w:val="right" w:leader="dot" w:pos="9202"/>
      </w:tabs>
      <w:spacing w:before="120" w:after="120"/>
    </w:pPr>
    <w:rPr>
      <w:b/>
      <w:bCs/>
      <w:caps/>
      <w:sz w:val="20"/>
    </w:rPr>
  </w:style>
  <w:style w:type="paragraph" w:styleId="Spistreci2">
    <w:name w:val="toc 2"/>
    <w:basedOn w:val="Normalny"/>
    <w:next w:val="Normalny"/>
    <w:autoRedefine/>
    <w:uiPriority w:val="39"/>
    <w:rsid w:val="00BA2721"/>
    <w:pPr>
      <w:tabs>
        <w:tab w:val="left" w:pos="880"/>
        <w:tab w:val="right" w:leader="dot" w:pos="9742"/>
      </w:tabs>
      <w:spacing w:before="120" w:after="120"/>
    </w:pPr>
    <w:rPr>
      <w:smallCaps/>
      <w:sz w:val="20"/>
    </w:rPr>
  </w:style>
  <w:style w:type="paragraph" w:styleId="Spistreci3">
    <w:name w:val="toc 3"/>
    <w:basedOn w:val="Normalny"/>
    <w:next w:val="Normalny"/>
    <w:autoRedefine/>
    <w:uiPriority w:val="39"/>
    <w:rsid w:val="00EC14AB"/>
    <w:pPr>
      <w:tabs>
        <w:tab w:val="left" w:pos="851"/>
        <w:tab w:val="right" w:leader="dot" w:pos="9202"/>
      </w:tabs>
    </w:pPr>
    <w:rPr>
      <w:i/>
      <w:iCs/>
      <w:sz w:val="20"/>
    </w:rPr>
  </w:style>
  <w:style w:type="paragraph" w:styleId="Spistreci4">
    <w:name w:val="toc 4"/>
    <w:basedOn w:val="Normalny"/>
    <w:next w:val="Normalny"/>
    <w:autoRedefine/>
    <w:semiHidden/>
    <w:rsid w:val="007E3894"/>
    <w:pPr>
      <w:ind w:left="660"/>
    </w:pPr>
    <w:rPr>
      <w:sz w:val="18"/>
      <w:szCs w:val="18"/>
    </w:rPr>
  </w:style>
  <w:style w:type="paragraph" w:customStyle="1" w:styleId="Default">
    <w:name w:val="Default"/>
    <w:rsid w:val="007E3894"/>
    <w:pPr>
      <w:autoSpaceDE w:val="0"/>
      <w:autoSpaceDN w:val="0"/>
      <w:adjustRightInd w:val="0"/>
    </w:pPr>
    <w:rPr>
      <w:rFonts w:ascii="TimesNewRoman,Bold" w:hAnsi="TimesNewRoman,Bold" w:cs="TimesNewRoman,Bold"/>
      <w:sz w:val="22"/>
      <w:szCs w:val="22"/>
    </w:rPr>
  </w:style>
  <w:style w:type="paragraph" w:customStyle="1" w:styleId="tekstZPORR">
    <w:name w:val="tekst ZPORR"/>
    <w:basedOn w:val="Default"/>
    <w:next w:val="Default"/>
    <w:rsid w:val="007E3894"/>
    <w:pPr>
      <w:spacing w:after="120"/>
    </w:pPr>
    <w:rPr>
      <w:rFonts w:cs="Times New Roman"/>
      <w:sz w:val="24"/>
      <w:szCs w:val="24"/>
    </w:rPr>
  </w:style>
  <w:style w:type="paragraph" w:customStyle="1" w:styleId="Nag3wek1">
    <w:name w:val="Nag3ówek 1"/>
    <w:basedOn w:val="Default"/>
    <w:next w:val="Default"/>
    <w:rsid w:val="007E3894"/>
    <w:pPr>
      <w:spacing w:after="240"/>
    </w:pPr>
    <w:rPr>
      <w:rFonts w:cs="Times New Roman"/>
      <w:sz w:val="24"/>
      <w:szCs w:val="24"/>
    </w:rPr>
  </w:style>
  <w:style w:type="paragraph" w:customStyle="1" w:styleId="BodyText23">
    <w:name w:val="Body Text 23"/>
    <w:basedOn w:val="Default"/>
    <w:next w:val="Default"/>
    <w:rsid w:val="007E3894"/>
    <w:rPr>
      <w:rFonts w:cs="Times New Roman"/>
      <w:sz w:val="24"/>
      <w:szCs w:val="24"/>
    </w:rPr>
  </w:style>
  <w:style w:type="character" w:styleId="UyteHipercze">
    <w:name w:val="FollowedHyperlink"/>
    <w:rsid w:val="007E3894"/>
    <w:rPr>
      <w:color w:val="800080"/>
      <w:u w:val="single"/>
    </w:rPr>
  </w:style>
  <w:style w:type="paragraph" w:styleId="Spistreci6">
    <w:name w:val="toc 6"/>
    <w:basedOn w:val="Normalny"/>
    <w:next w:val="Normalny"/>
    <w:autoRedefine/>
    <w:semiHidden/>
    <w:rsid w:val="007E3894"/>
    <w:pPr>
      <w:ind w:left="1100"/>
    </w:pPr>
    <w:rPr>
      <w:sz w:val="18"/>
      <w:szCs w:val="18"/>
    </w:rPr>
  </w:style>
  <w:style w:type="paragraph" w:styleId="Spistreci7">
    <w:name w:val="toc 7"/>
    <w:basedOn w:val="Normalny"/>
    <w:next w:val="Normalny"/>
    <w:autoRedefine/>
    <w:semiHidden/>
    <w:rsid w:val="007E3894"/>
    <w:pPr>
      <w:ind w:left="1320"/>
    </w:pPr>
    <w:rPr>
      <w:sz w:val="18"/>
      <w:szCs w:val="18"/>
    </w:rPr>
  </w:style>
  <w:style w:type="paragraph" w:styleId="Spistreci8">
    <w:name w:val="toc 8"/>
    <w:basedOn w:val="Normalny"/>
    <w:next w:val="Normalny"/>
    <w:autoRedefine/>
    <w:semiHidden/>
    <w:rsid w:val="007E3894"/>
    <w:pPr>
      <w:ind w:left="1540"/>
    </w:pPr>
    <w:rPr>
      <w:sz w:val="18"/>
      <w:szCs w:val="18"/>
    </w:rPr>
  </w:style>
  <w:style w:type="paragraph" w:styleId="Spistreci9">
    <w:name w:val="toc 9"/>
    <w:basedOn w:val="Normalny"/>
    <w:next w:val="Normalny"/>
    <w:autoRedefine/>
    <w:semiHidden/>
    <w:rsid w:val="007E3894"/>
    <w:pPr>
      <w:ind w:left="1760"/>
    </w:pPr>
    <w:rPr>
      <w:sz w:val="18"/>
      <w:szCs w:val="18"/>
    </w:rPr>
  </w:style>
  <w:style w:type="table" w:styleId="Tabela-Siatka">
    <w:name w:val="Table Grid"/>
    <w:basedOn w:val="Standardowy"/>
    <w:uiPriority w:val="59"/>
    <w:rsid w:val="00B1774B"/>
    <w:pPr>
      <w:spacing w:before="200" w:line="32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
    <w:name w:val="2"/>
    <w:basedOn w:val="Normalny"/>
    <w:semiHidden/>
    <w:rsid w:val="00A80EC5"/>
  </w:style>
  <w:style w:type="paragraph" w:styleId="Tekstdymka">
    <w:name w:val="Balloon Text"/>
    <w:basedOn w:val="Normalny"/>
    <w:semiHidden/>
    <w:rsid w:val="002A0976"/>
    <w:rPr>
      <w:rFonts w:ascii="Tahoma" w:hAnsi="Tahoma" w:cs="Tahoma"/>
      <w:sz w:val="16"/>
      <w:szCs w:val="16"/>
    </w:rPr>
  </w:style>
  <w:style w:type="paragraph" w:styleId="Tekstprzypisukocowego">
    <w:name w:val="endnote text"/>
    <w:basedOn w:val="Normalny"/>
    <w:semiHidden/>
    <w:rsid w:val="00515BAC"/>
    <w:rPr>
      <w:sz w:val="20"/>
    </w:rPr>
  </w:style>
  <w:style w:type="character" w:styleId="Odwoanieprzypisukocowego">
    <w:name w:val="endnote reference"/>
    <w:semiHidden/>
    <w:rsid w:val="00515BAC"/>
    <w:rPr>
      <w:vertAlign w:val="superscript"/>
    </w:rPr>
  </w:style>
  <w:style w:type="paragraph" w:styleId="Tematkomentarza">
    <w:name w:val="annotation subject"/>
    <w:basedOn w:val="Tekstkomentarza"/>
    <w:next w:val="Tekstkomentarza"/>
    <w:semiHidden/>
    <w:rsid w:val="000A5DED"/>
    <w:pPr>
      <w:overflowPunct/>
      <w:autoSpaceDE/>
      <w:autoSpaceDN/>
      <w:adjustRightInd/>
      <w:spacing w:before="200" w:line="320" w:lineRule="atLeast"/>
      <w:textAlignment w:val="auto"/>
    </w:pPr>
    <w:rPr>
      <w:rFonts w:ascii="Arial" w:hAnsi="Arial"/>
      <w:b/>
      <w:bCs/>
    </w:rPr>
  </w:style>
  <w:style w:type="paragraph" w:customStyle="1" w:styleId="Znak">
    <w:name w:val="Znak"/>
    <w:basedOn w:val="Normalny"/>
    <w:rsid w:val="0017529E"/>
  </w:style>
  <w:style w:type="character" w:customStyle="1" w:styleId="TekstprzypisudolnegoZnak">
    <w:name w:val="Tekst przypisu dolnego Znak"/>
    <w:aliases w:val="Podrozdział Znak,Footnote Znak,Podrozdzia3 Znak,single space Znak,FOOTNOTES Znak,fn Znak,Fußnote Znak,przypis Znak,-E Fuﬂnotentext Znak,Fuﬂnotentext Ursprung Znak,Fußnotentext Ursprung Znak,-E Fußnotentext Znak,przypisy Znak"/>
    <w:link w:val="Tekstprzypisudolnego"/>
    <w:rsid w:val="00147E9B"/>
    <w:rPr>
      <w:szCs w:val="24"/>
    </w:rPr>
  </w:style>
  <w:style w:type="character" w:customStyle="1" w:styleId="NagwekZnak">
    <w:name w:val="Nagłówek Znak"/>
    <w:aliases w:val=" Znak Znak"/>
    <w:link w:val="Nagwek"/>
    <w:uiPriority w:val="99"/>
    <w:rsid w:val="004B0FF5"/>
    <w:rPr>
      <w:rFonts w:ascii="Arial" w:hAnsi="Arial"/>
      <w:sz w:val="22"/>
    </w:rPr>
  </w:style>
  <w:style w:type="character" w:customStyle="1" w:styleId="ZnakZnak1">
    <w:name w:val="Znak Znak1"/>
    <w:rsid w:val="0016187F"/>
    <w:rPr>
      <w:rFonts w:ascii="Arial" w:hAnsi="Arial"/>
      <w:sz w:val="22"/>
    </w:rPr>
  </w:style>
  <w:style w:type="paragraph" w:styleId="Akapitzlist">
    <w:name w:val="List Paragraph"/>
    <w:aliases w:val="Numerowanie,List Paragraph,Kolorowa lista — akcent 11,Akapit z listą BS"/>
    <w:basedOn w:val="Normalny"/>
    <w:link w:val="AkapitzlistZnak"/>
    <w:uiPriority w:val="34"/>
    <w:qFormat/>
    <w:rsid w:val="00923CAA"/>
    <w:pPr>
      <w:ind w:left="720"/>
      <w:contextualSpacing/>
    </w:pPr>
  </w:style>
  <w:style w:type="character" w:customStyle="1" w:styleId="ZnakZnakZnak">
    <w:name w:val="Znak Znak Znak"/>
    <w:rsid w:val="006855DE"/>
    <w:rPr>
      <w:rFonts w:ascii="Arial" w:hAnsi="Arial"/>
      <w:sz w:val="22"/>
    </w:rPr>
  </w:style>
  <w:style w:type="character" w:customStyle="1" w:styleId="TytuZnak">
    <w:name w:val="Tytuł Znak"/>
    <w:link w:val="Tytu"/>
    <w:uiPriority w:val="10"/>
    <w:rsid w:val="00923CAA"/>
    <w:rPr>
      <w:rFonts w:ascii="Cambria" w:eastAsia="Times New Roman" w:hAnsi="Cambria"/>
      <w:b/>
      <w:bCs/>
      <w:kern w:val="28"/>
      <w:sz w:val="32"/>
      <w:szCs w:val="32"/>
    </w:rPr>
  </w:style>
  <w:style w:type="character" w:customStyle="1" w:styleId="Nagwek1Znak">
    <w:name w:val="Nagłówek 1 Znak"/>
    <w:link w:val="Nagwek1"/>
    <w:uiPriority w:val="9"/>
    <w:rsid w:val="00923CAA"/>
    <w:rPr>
      <w:rFonts w:ascii="Cambria" w:eastAsia="Times New Roman" w:hAnsi="Cambria" w:cs="Arial"/>
      <w:b/>
      <w:bCs/>
      <w:kern w:val="32"/>
      <w:sz w:val="32"/>
      <w:szCs w:val="32"/>
    </w:rPr>
  </w:style>
  <w:style w:type="character" w:customStyle="1" w:styleId="Nagwek2Znak">
    <w:name w:val="Nagłówek 2 Znak"/>
    <w:link w:val="Nagwek2"/>
    <w:uiPriority w:val="9"/>
    <w:rsid w:val="00923CAA"/>
    <w:rPr>
      <w:rFonts w:ascii="Cambria" w:eastAsia="Times New Roman" w:hAnsi="Cambria" w:cs="Arial"/>
      <w:b/>
      <w:bCs/>
      <w:i/>
      <w:iCs/>
      <w:sz w:val="28"/>
      <w:szCs w:val="28"/>
    </w:rPr>
  </w:style>
  <w:style w:type="character" w:customStyle="1" w:styleId="Nagwek3Znak">
    <w:name w:val="Nagłówek 3 Znak"/>
    <w:link w:val="Nagwek3"/>
    <w:uiPriority w:val="9"/>
    <w:rsid w:val="00923CAA"/>
    <w:rPr>
      <w:rFonts w:ascii="Cambria" w:eastAsia="Times New Roman" w:hAnsi="Cambria" w:cs="Arial"/>
      <w:b/>
      <w:bCs/>
      <w:sz w:val="26"/>
      <w:szCs w:val="26"/>
    </w:rPr>
  </w:style>
  <w:style w:type="character" w:customStyle="1" w:styleId="Nagwek4Znak">
    <w:name w:val="Nagłówek 4 Znak"/>
    <w:link w:val="Nagwek4"/>
    <w:uiPriority w:val="9"/>
    <w:rsid w:val="00923CAA"/>
    <w:rPr>
      <w:b/>
      <w:bCs/>
      <w:sz w:val="28"/>
      <w:szCs w:val="28"/>
    </w:rPr>
  </w:style>
  <w:style w:type="character" w:customStyle="1" w:styleId="Nagwek5Znak">
    <w:name w:val="Nagłówek 5 Znak"/>
    <w:aliases w:val="a) Znak"/>
    <w:link w:val="Nagwek5"/>
    <w:uiPriority w:val="9"/>
    <w:rsid w:val="00923CAA"/>
    <w:rPr>
      <w:b/>
      <w:bCs/>
      <w:i/>
      <w:iCs/>
      <w:sz w:val="26"/>
      <w:szCs w:val="26"/>
    </w:rPr>
  </w:style>
  <w:style w:type="character" w:customStyle="1" w:styleId="Nagwek6Znak">
    <w:name w:val="Nagłówek 6 Znak"/>
    <w:link w:val="Nagwek6"/>
    <w:uiPriority w:val="9"/>
    <w:rsid w:val="00923CAA"/>
    <w:rPr>
      <w:b/>
      <w:bCs/>
    </w:rPr>
  </w:style>
  <w:style w:type="character" w:customStyle="1" w:styleId="Nagwek7Znak">
    <w:name w:val="Nagłówek 7 Znak"/>
    <w:link w:val="Nagwek7"/>
    <w:uiPriority w:val="9"/>
    <w:rsid w:val="00923CAA"/>
    <w:rPr>
      <w:sz w:val="24"/>
      <w:szCs w:val="24"/>
    </w:rPr>
  </w:style>
  <w:style w:type="character" w:customStyle="1" w:styleId="Nagwek8Znak">
    <w:name w:val="Nagłówek 8 Znak"/>
    <w:link w:val="Nagwek8"/>
    <w:uiPriority w:val="9"/>
    <w:semiHidden/>
    <w:rsid w:val="00923CAA"/>
    <w:rPr>
      <w:i/>
      <w:iCs/>
      <w:sz w:val="24"/>
      <w:szCs w:val="24"/>
    </w:rPr>
  </w:style>
  <w:style w:type="character" w:customStyle="1" w:styleId="Nagwek9Znak">
    <w:name w:val="Nagłówek 9 Znak"/>
    <w:link w:val="Nagwek9"/>
    <w:uiPriority w:val="9"/>
    <w:rsid w:val="00923CAA"/>
    <w:rPr>
      <w:rFonts w:ascii="Cambria" w:eastAsia="Times New Roman" w:hAnsi="Cambria"/>
    </w:rPr>
  </w:style>
  <w:style w:type="character" w:customStyle="1" w:styleId="PodtytuZnak">
    <w:name w:val="Podtytuł Znak"/>
    <w:link w:val="Podtytu"/>
    <w:uiPriority w:val="11"/>
    <w:rsid w:val="00923CAA"/>
    <w:rPr>
      <w:rFonts w:ascii="Cambria" w:eastAsia="Times New Roman" w:hAnsi="Cambria" w:cs="Tahoma"/>
      <w:sz w:val="24"/>
      <w:szCs w:val="24"/>
    </w:rPr>
  </w:style>
  <w:style w:type="character" w:styleId="Pogrubienie">
    <w:name w:val="Strong"/>
    <w:uiPriority w:val="22"/>
    <w:qFormat/>
    <w:rsid w:val="00923CAA"/>
    <w:rPr>
      <w:b/>
      <w:bCs/>
    </w:rPr>
  </w:style>
  <w:style w:type="character" w:styleId="Uwydatnienie">
    <w:name w:val="Emphasis"/>
    <w:uiPriority w:val="20"/>
    <w:qFormat/>
    <w:rsid w:val="00923CAA"/>
    <w:rPr>
      <w:rFonts w:ascii="Calibri" w:hAnsi="Calibri"/>
      <w:b/>
      <w:i/>
      <w:iCs/>
    </w:rPr>
  </w:style>
  <w:style w:type="paragraph" w:styleId="Bezodstpw">
    <w:name w:val="No Spacing"/>
    <w:basedOn w:val="Normalny"/>
    <w:link w:val="BezodstpwZnak"/>
    <w:uiPriority w:val="1"/>
    <w:qFormat/>
    <w:rsid w:val="00923CAA"/>
    <w:rPr>
      <w:szCs w:val="32"/>
    </w:rPr>
  </w:style>
  <w:style w:type="paragraph" w:styleId="Cytat">
    <w:name w:val="Quote"/>
    <w:basedOn w:val="Normalny"/>
    <w:next w:val="Normalny"/>
    <w:link w:val="CytatZnak"/>
    <w:uiPriority w:val="29"/>
    <w:qFormat/>
    <w:rsid w:val="00923CAA"/>
    <w:rPr>
      <w:i/>
    </w:rPr>
  </w:style>
  <w:style w:type="character" w:customStyle="1" w:styleId="CytatZnak">
    <w:name w:val="Cytat Znak"/>
    <w:link w:val="Cytat"/>
    <w:uiPriority w:val="29"/>
    <w:rsid w:val="00923CAA"/>
    <w:rPr>
      <w:i/>
      <w:sz w:val="24"/>
      <w:szCs w:val="24"/>
    </w:rPr>
  </w:style>
  <w:style w:type="paragraph" w:styleId="Cytatintensywny">
    <w:name w:val="Intense Quote"/>
    <w:basedOn w:val="Normalny"/>
    <w:next w:val="Normalny"/>
    <w:link w:val="CytatintensywnyZnak"/>
    <w:uiPriority w:val="30"/>
    <w:qFormat/>
    <w:rsid w:val="00923CAA"/>
    <w:pPr>
      <w:ind w:left="720" w:right="720"/>
    </w:pPr>
    <w:rPr>
      <w:b/>
      <w:i/>
      <w:szCs w:val="20"/>
    </w:rPr>
  </w:style>
  <w:style w:type="character" w:customStyle="1" w:styleId="CytatintensywnyZnak">
    <w:name w:val="Cytat intensywny Znak"/>
    <w:link w:val="Cytatintensywny"/>
    <w:uiPriority w:val="30"/>
    <w:rsid w:val="00923CAA"/>
    <w:rPr>
      <w:b/>
      <w:i/>
      <w:sz w:val="24"/>
    </w:rPr>
  </w:style>
  <w:style w:type="character" w:styleId="Wyrnieniedelikatne">
    <w:name w:val="Subtle Emphasis"/>
    <w:uiPriority w:val="19"/>
    <w:qFormat/>
    <w:rsid w:val="00923CAA"/>
    <w:rPr>
      <w:i/>
      <w:color w:val="5A5A5A"/>
    </w:rPr>
  </w:style>
  <w:style w:type="character" w:styleId="Wyrnienieintensywne">
    <w:name w:val="Intense Emphasis"/>
    <w:uiPriority w:val="21"/>
    <w:qFormat/>
    <w:rsid w:val="00923CAA"/>
    <w:rPr>
      <w:b/>
      <w:i/>
      <w:sz w:val="24"/>
      <w:szCs w:val="24"/>
      <w:u w:val="single"/>
    </w:rPr>
  </w:style>
  <w:style w:type="character" w:styleId="Odwoaniedelikatne">
    <w:name w:val="Subtle Reference"/>
    <w:uiPriority w:val="31"/>
    <w:qFormat/>
    <w:rsid w:val="00923CAA"/>
    <w:rPr>
      <w:sz w:val="24"/>
      <w:szCs w:val="24"/>
      <w:u w:val="single"/>
    </w:rPr>
  </w:style>
  <w:style w:type="character" w:styleId="Odwoanieintensywne">
    <w:name w:val="Intense Reference"/>
    <w:uiPriority w:val="32"/>
    <w:qFormat/>
    <w:rsid w:val="00923CAA"/>
    <w:rPr>
      <w:b/>
      <w:sz w:val="24"/>
      <w:u w:val="single"/>
    </w:rPr>
  </w:style>
  <w:style w:type="character" w:styleId="Tytuksiki">
    <w:name w:val="Book Title"/>
    <w:uiPriority w:val="33"/>
    <w:qFormat/>
    <w:rsid w:val="00923CAA"/>
    <w:rPr>
      <w:rFonts w:ascii="Cambria" w:eastAsia="Times New Roman" w:hAnsi="Cambria"/>
      <w:b/>
      <w:i/>
      <w:sz w:val="24"/>
      <w:szCs w:val="24"/>
    </w:rPr>
  </w:style>
  <w:style w:type="paragraph" w:styleId="Nagwekspisutreci">
    <w:name w:val="TOC Heading"/>
    <w:basedOn w:val="Nagwek1"/>
    <w:next w:val="Normalny"/>
    <w:uiPriority w:val="39"/>
    <w:semiHidden/>
    <w:unhideWhenUsed/>
    <w:qFormat/>
    <w:rsid w:val="00923CAA"/>
    <w:pPr>
      <w:outlineLvl w:val="9"/>
    </w:pPr>
  </w:style>
  <w:style w:type="character" w:customStyle="1" w:styleId="BezodstpwZnak">
    <w:name w:val="Bez odstępów Znak"/>
    <w:link w:val="Bezodstpw"/>
    <w:uiPriority w:val="1"/>
    <w:rsid w:val="0019077D"/>
    <w:rPr>
      <w:sz w:val="24"/>
      <w:szCs w:val="32"/>
    </w:rPr>
  </w:style>
  <w:style w:type="paragraph" w:styleId="Lista">
    <w:name w:val="List"/>
    <w:basedOn w:val="Normalny"/>
    <w:uiPriority w:val="99"/>
    <w:unhideWhenUsed/>
    <w:rsid w:val="000E3131"/>
    <w:pPr>
      <w:ind w:left="283" w:hanging="283"/>
      <w:contextualSpacing/>
    </w:pPr>
  </w:style>
  <w:style w:type="paragraph" w:styleId="Lista2">
    <w:name w:val="List 2"/>
    <w:basedOn w:val="Normalny"/>
    <w:uiPriority w:val="99"/>
    <w:unhideWhenUsed/>
    <w:rsid w:val="000E3131"/>
    <w:pPr>
      <w:ind w:left="566" w:hanging="283"/>
      <w:contextualSpacing/>
    </w:pPr>
  </w:style>
  <w:style w:type="paragraph" w:styleId="Lista3">
    <w:name w:val="List 3"/>
    <w:basedOn w:val="Normalny"/>
    <w:uiPriority w:val="99"/>
    <w:unhideWhenUsed/>
    <w:rsid w:val="000E3131"/>
    <w:pPr>
      <w:ind w:left="849" w:hanging="283"/>
      <w:contextualSpacing/>
    </w:pPr>
  </w:style>
  <w:style w:type="paragraph" w:styleId="Lista4">
    <w:name w:val="List 4"/>
    <w:basedOn w:val="Normalny"/>
    <w:uiPriority w:val="99"/>
    <w:unhideWhenUsed/>
    <w:rsid w:val="000E3131"/>
    <w:pPr>
      <w:ind w:left="1132" w:hanging="283"/>
      <w:contextualSpacing/>
    </w:pPr>
  </w:style>
  <w:style w:type="paragraph" w:styleId="Lista5">
    <w:name w:val="List 5"/>
    <w:basedOn w:val="Normalny"/>
    <w:uiPriority w:val="99"/>
    <w:unhideWhenUsed/>
    <w:rsid w:val="000E3131"/>
    <w:pPr>
      <w:ind w:left="1415" w:hanging="283"/>
      <w:contextualSpacing/>
    </w:pPr>
  </w:style>
  <w:style w:type="paragraph" w:styleId="Listapunktowana2">
    <w:name w:val="List Bullet 2"/>
    <w:basedOn w:val="Normalny"/>
    <w:uiPriority w:val="99"/>
    <w:unhideWhenUsed/>
    <w:rsid w:val="000E3131"/>
    <w:pPr>
      <w:numPr>
        <w:numId w:val="1"/>
      </w:numPr>
      <w:contextualSpacing/>
    </w:pPr>
  </w:style>
  <w:style w:type="paragraph" w:styleId="Listapunktowana3">
    <w:name w:val="List Bullet 3"/>
    <w:basedOn w:val="Normalny"/>
    <w:uiPriority w:val="99"/>
    <w:unhideWhenUsed/>
    <w:rsid w:val="000E3131"/>
    <w:pPr>
      <w:numPr>
        <w:numId w:val="2"/>
      </w:numPr>
      <w:contextualSpacing/>
    </w:pPr>
  </w:style>
  <w:style w:type="paragraph" w:styleId="Listapunktowana5">
    <w:name w:val="List Bullet 5"/>
    <w:basedOn w:val="Normalny"/>
    <w:uiPriority w:val="99"/>
    <w:unhideWhenUsed/>
    <w:rsid w:val="000E3131"/>
    <w:pPr>
      <w:numPr>
        <w:numId w:val="3"/>
      </w:numPr>
      <w:contextualSpacing/>
    </w:pPr>
  </w:style>
  <w:style w:type="paragraph" w:styleId="Lista-kontynuacja">
    <w:name w:val="List Continue"/>
    <w:basedOn w:val="Normalny"/>
    <w:uiPriority w:val="99"/>
    <w:unhideWhenUsed/>
    <w:rsid w:val="000E3131"/>
    <w:pPr>
      <w:spacing w:after="120"/>
      <w:ind w:left="283"/>
      <w:contextualSpacing/>
    </w:pPr>
  </w:style>
  <w:style w:type="character" w:customStyle="1" w:styleId="TekstkomentarzaZnak">
    <w:name w:val="Tekst komentarza Znak"/>
    <w:link w:val="Tekstkomentarza"/>
    <w:uiPriority w:val="99"/>
    <w:rsid w:val="000014E5"/>
    <w:rPr>
      <w:rFonts w:ascii="Times New Roman" w:hAnsi="Times New Roman"/>
      <w:szCs w:val="24"/>
    </w:rPr>
  </w:style>
  <w:style w:type="character" w:customStyle="1" w:styleId="AkapitzlistZnak">
    <w:name w:val="Akapit z listą Znak"/>
    <w:aliases w:val="Numerowanie Znak,List Paragraph Znak,Kolorowa lista — akcent 11 Znak,Akapit z listą BS Znak"/>
    <w:link w:val="Akapitzlist"/>
    <w:uiPriority w:val="34"/>
    <w:qFormat/>
    <w:locked/>
    <w:rsid w:val="00A17BDD"/>
    <w:rPr>
      <w:sz w:val="24"/>
      <w:szCs w:val="24"/>
    </w:rPr>
  </w:style>
  <w:style w:type="character" w:customStyle="1" w:styleId="TekstpodstawowyZnak">
    <w:name w:val="Tekst podstawowy Znak"/>
    <w:link w:val="Tekstpodstawowy"/>
    <w:rsid w:val="0080646B"/>
    <w:rPr>
      <w:sz w:val="24"/>
      <w:szCs w:val="24"/>
    </w:rPr>
  </w:style>
  <w:style w:type="paragraph" w:styleId="Poprawka">
    <w:name w:val="Revision"/>
    <w:hidden/>
    <w:uiPriority w:val="99"/>
    <w:semiHidden/>
    <w:rsid w:val="00044478"/>
    <w:rPr>
      <w:sz w:val="24"/>
      <w:szCs w:val="24"/>
    </w:rPr>
  </w:style>
  <w:style w:type="character" w:customStyle="1" w:styleId="h1">
    <w:name w:val="h1"/>
    <w:basedOn w:val="Domylnaczcionkaakapitu"/>
    <w:rsid w:val="00550796"/>
  </w:style>
  <w:style w:type="character" w:customStyle="1" w:styleId="h2">
    <w:name w:val="h2"/>
    <w:basedOn w:val="Domylnaczcionkaakapitu"/>
    <w:rsid w:val="00A33075"/>
  </w:style>
  <w:style w:type="character" w:customStyle="1" w:styleId="StopkaZnak">
    <w:name w:val="Stopka Znak"/>
    <w:basedOn w:val="Domylnaczcionkaakapitu"/>
    <w:link w:val="Stopka"/>
    <w:uiPriority w:val="99"/>
    <w:rsid w:val="001D63D7"/>
    <w:rPr>
      <w:szCs w:val="24"/>
    </w:rPr>
  </w:style>
  <w:style w:type="paragraph" w:customStyle="1" w:styleId="Gwka">
    <w:name w:val="Główka"/>
    <w:basedOn w:val="Normalny"/>
    <w:uiPriority w:val="99"/>
    <w:rsid w:val="00941ED3"/>
    <w:pPr>
      <w:tabs>
        <w:tab w:val="center" w:pos="4536"/>
        <w:tab w:val="right" w:pos="9072"/>
      </w:tabs>
    </w:pPr>
    <w:rPr>
      <w:rFonts w:ascii="Arial" w:hAnsi="Arial"/>
      <w:color w:val="00000A"/>
      <w:sz w:val="22"/>
      <w:szCs w:val="20"/>
    </w:rPr>
  </w:style>
  <w:style w:type="character" w:customStyle="1" w:styleId="markedcontent">
    <w:name w:val="markedcontent"/>
    <w:basedOn w:val="Domylnaczcionkaakapitu"/>
    <w:rsid w:val="008033B9"/>
  </w:style>
  <w:style w:type="character" w:customStyle="1" w:styleId="Nierozpoznanawzmianka1">
    <w:name w:val="Nierozpoznana wzmianka1"/>
    <w:basedOn w:val="Domylnaczcionkaakapitu"/>
    <w:uiPriority w:val="99"/>
    <w:semiHidden/>
    <w:unhideWhenUsed/>
    <w:rsid w:val="000503A3"/>
    <w:rPr>
      <w:color w:val="605E5C"/>
      <w:shd w:val="clear" w:color="auto" w:fill="E1DFDD"/>
    </w:rPr>
  </w:style>
  <w:style w:type="character" w:customStyle="1" w:styleId="Nierozpoznanawzmianka2">
    <w:name w:val="Nierozpoznana wzmianka2"/>
    <w:basedOn w:val="Domylnaczcionkaakapitu"/>
    <w:uiPriority w:val="99"/>
    <w:semiHidden/>
    <w:unhideWhenUsed/>
    <w:rsid w:val="006F7AA6"/>
    <w:rPr>
      <w:color w:val="605E5C"/>
      <w:shd w:val="clear" w:color="auto" w:fill="E1DFDD"/>
    </w:rPr>
  </w:style>
  <w:style w:type="paragraph" w:customStyle="1" w:styleId="Styl5">
    <w:name w:val="Styl5"/>
    <w:basedOn w:val="Nagwek2"/>
    <w:link w:val="Styl5Znak"/>
    <w:autoRedefine/>
    <w:qFormat/>
    <w:rsid w:val="00C75A22"/>
    <w:pPr>
      <w:numPr>
        <w:ilvl w:val="1"/>
        <w:numId w:val="30"/>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567" w:hanging="567"/>
    </w:pPr>
    <w:rPr>
      <w:rFonts w:ascii="Arial" w:hAnsi="Arial"/>
      <w:i w:val="0"/>
      <w:sz w:val="22"/>
      <w:szCs w:val="22"/>
      <w:lang w:val="x-none" w:eastAsia="x-none"/>
    </w:rPr>
  </w:style>
  <w:style w:type="character" w:customStyle="1" w:styleId="Styl5Znak">
    <w:name w:val="Styl5 Znak"/>
    <w:link w:val="Styl5"/>
    <w:rsid w:val="00C75A22"/>
    <w:rPr>
      <w:rFonts w:ascii="Arial" w:hAnsi="Arial"/>
      <w:b/>
      <w:bCs/>
      <w:iCs/>
      <w:sz w:val="22"/>
      <w:szCs w:val="22"/>
      <w:shd w:val="clear" w:color="auto" w:fill="9CC2E5"/>
      <w:lang w:val="x-none" w:eastAsia="x-none"/>
    </w:rPr>
  </w:style>
  <w:style w:type="paragraph" w:customStyle="1" w:styleId="Styl9">
    <w:name w:val="Styl9"/>
    <w:basedOn w:val="Nagwek2"/>
    <w:link w:val="Styl9Znak"/>
    <w:autoRedefine/>
    <w:qFormat/>
    <w:rsid w:val="00EC14AB"/>
    <w:pPr>
      <w:numPr>
        <w:ilvl w:val="2"/>
        <w:numId w:val="27"/>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pPr>
    <w:rPr>
      <w:rFonts w:ascii="Arial" w:hAnsi="Arial"/>
      <w:i w:val="0"/>
      <w:iCs w:val="0"/>
      <w:sz w:val="22"/>
      <w:szCs w:val="22"/>
      <w:lang w:val="x-none" w:eastAsia="x-none"/>
    </w:rPr>
  </w:style>
  <w:style w:type="character" w:customStyle="1" w:styleId="Styl9Znak">
    <w:name w:val="Styl9 Znak"/>
    <w:link w:val="Styl9"/>
    <w:rsid w:val="00EC14AB"/>
    <w:rPr>
      <w:rFonts w:ascii="Arial" w:hAnsi="Arial"/>
      <w:b/>
      <w:bCs/>
      <w:sz w:val="22"/>
      <w:szCs w:val="22"/>
      <w:shd w:val="clear" w:color="auto" w:fill="C6D9F1"/>
      <w:lang w:val="x-none" w:eastAsia="x-none"/>
    </w:rPr>
  </w:style>
  <w:style w:type="paragraph" w:customStyle="1" w:styleId="Styl8">
    <w:name w:val="Styl8"/>
    <w:basedOn w:val="Nagwek2"/>
    <w:link w:val="Styl8Znak"/>
    <w:autoRedefine/>
    <w:qFormat/>
    <w:rsid w:val="00981549"/>
    <w:pPr>
      <w:numPr>
        <w:ilvl w:val="1"/>
        <w:numId w:val="20"/>
      </w:numPr>
      <w:pBdr>
        <w:top w:val="single" w:sz="12" w:space="0" w:color="auto"/>
        <w:left w:val="single" w:sz="12" w:space="4" w:color="auto"/>
        <w:bottom w:val="single" w:sz="12" w:space="1" w:color="auto"/>
        <w:right w:val="single" w:sz="12" w:space="4" w:color="auto"/>
      </w:pBdr>
      <w:shd w:val="clear" w:color="auto" w:fill="8DB3E2"/>
      <w:spacing w:before="120" w:after="120" w:line="271" w:lineRule="auto"/>
      <w:ind w:left="0" w:firstLine="0"/>
    </w:pPr>
    <w:rPr>
      <w:rFonts w:ascii="Arial" w:hAnsi="Arial"/>
      <w:i w:val="0"/>
      <w:szCs w:val="22"/>
      <w:lang w:val="x-none" w:eastAsia="x-none"/>
    </w:rPr>
  </w:style>
  <w:style w:type="paragraph" w:customStyle="1" w:styleId="Styl10">
    <w:name w:val="Styl10"/>
    <w:basedOn w:val="Nagwek2"/>
    <w:link w:val="Styl10Znak"/>
    <w:autoRedefine/>
    <w:qFormat/>
    <w:rsid w:val="00EC14AB"/>
    <w:pPr>
      <w:numPr>
        <w:ilvl w:val="2"/>
        <w:numId w:val="20"/>
      </w:numPr>
      <w:pBdr>
        <w:top w:val="single" w:sz="12" w:space="2" w:color="auto"/>
        <w:left w:val="single" w:sz="12" w:space="4" w:color="auto"/>
        <w:bottom w:val="single" w:sz="12" w:space="1" w:color="auto"/>
        <w:right w:val="single" w:sz="12" w:space="4" w:color="auto"/>
      </w:pBdr>
      <w:shd w:val="clear" w:color="auto" w:fill="C6D9F1"/>
      <w:tabs>
        <w:tab w:val="left" w:pos="720"/>
      </w:tabs>
      <w:autoSpaceDE w:val="0"/>
      <w:autoSpaceDN w:val="0"/>
      <w:adjustRightInd w:val="0"/>
      <w:spacing w:before="120" w:after="120" w:line="271" w:lineRule="auto"/>
      <w:ind w:left="1224" w:hanging="1224"/>
    </w:pPr>
    <w:rPr>
      <w:rFonts w:ascii="Arial" w:hAnsi="Arial"/>
      <w:i w:val="0"/>
      <w:iCs w:val="0"/>
      <w:sz w:val="24"/>
      <w:szCs w:val="22"/>
      <w:lang w:val="x-none" w:eastAsia="x-none"/>
    </w:rPr>
  </w:style>
  <w:style w:type="character" w:customStyle="1" w:styleId="Styl10Znak">
    <w:name w:val="Styl10 Znak"/>
    <w:link w:val="Styl10"/>
    <w:rsid w:val="00EC14AB"/>
    <w:rPr>
      <w:rFonts w:ascii="Arial" w:hAnsi="Arial"/>
      <w:b/>
      <w:bCs/>
      <w:sz w:val="24"/>
      <w:szCs w:val="22"/>
      <w:shd w:val="clear" w:color="auto" w:fill="C6D9F1"/>
      <w:lang w:val="x-none" w:eastAsia="x-none"/>
    </w:rPr>
  </w:style>
  <w:style w:type="character" w:customStyle="1" w:styleId="Styl8Znak">
    <w:name w:val="Styl8 Znak"/>
    <w:link w:val="Styl8"/>
    <w:rsid w:val="00981549"/>
    <w:rPr>
      <w:rFonts w:ascii="Arial" w:hAnsi="Arial"/>
      <w:b/>
      <w:bCs/>
      <w:iCs/>
      <w:sz w:val="28"/>
      <w:szCs w:val="22"/>
      <w:shd w:val="clear" w:color="auto" w:fill="8DB3E2"/>
      <w:lang w:val="x-none" w:eastAsia="x-none"/>
    </w:rPr>
  </w:style>
  <w:style w:type="character" w:styleId="Nierozpoznanawzmianka">
    <w:name w:val="Unresolved Mention"/>
    <w:basedOn w:val="Domylnaczcionkaakapitu"/>
    <w:uiPriority w:val="99"/>
    <w:semiHidden/>
    <w:unhideWhenUsed/>
    <w:rsid w:val="00511DD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232332">
      <w:bodyDiv w:val="1"/>
      <w:marLeft w:val="0"/>
      <w:marRight w:val="0"/>
      <w:marTop w:val="0"/>
      <w:marBottom w:val="0"/>
      <w:divBdr>
        <w:top w:val="none" w:sz="0" w:space="0" w:color="auto"/>
        <w:left w:val="none" w:sz="0" w:space="0" w:color="auto"/>
        <w:bottom w:val="none" w:sz="0" w:space="0" w:color="auto"/>
        <w:right w:val="none" w:sz="0" w:space="0" w:color="auto"/>
      </w:divBdr>
    </w:div>
    <w:div w:id="33701285">
      <w:bodyDiv w:val="1"/>
      <w:marLeft w:val="0"/>
      <w:marRight w:val="0"/>
      <w:marTop w:val="0"/>
      <w:marBottom w:val="0"/>
      <w:divBdr>
        <w:top w:val="none" w:sz="0" w:space="0" w:color="auto"/>
        <w:left w:val="none" w:sz="0" w:space="0" w:color="auto"/>
        <w:bottom w:val="none" w:sz="0" w:space="0" w:color="auto"/>
        <w:right w:val="none" w:sz="0" w:space="0" w:color="auto"/>
      </w:divBdr>
    </w:div>
    <w:div w:id="50228674">
      <w:bodyDiv w:val="1"/>
      <w:marLeft w:val="0"/>
      <w:marRight w:val="0"/>
      <w:marTop w:val="0"/>
      <w:marBottom w:val="0"/>
      <w:divBdr>
        <w:top w:val="none" w:sz="0" w:space="0" w:color="auto"/>
        <w:left w:val="none" w:sz="0" w:space="0" w:color="auto"/>
        <w:bottom w:val="none" w:sz="0" w:space="0" w:color="auto"/>
        <w:right w:val="none" w:sz="0" w:space="0" w:color="auto"/>
      </w:divBdr>
      <w:divsChild>
        <w:div w:id="59793184">
          <w:marLeft w:val="0"/>
          <w:marRight w:val="0"/>
          <w:marTop w:val="0"/>
          <w:marBottom w:val="0"/>
          <w:divBdr>
            <w:top w:val="none" w:sz="0" w:space="0" w:color="auto"/>
            <w:left w:val="none" w:sz="0" w:space="0" w:color="auto"/>
            <w:bottom w:val="none" w:sz="0" w:space="0" w:color="auto"/>
            <w:right w:val="none" w:sz="0" w:space="0" w:color="auto"/>
          </w:divBdr>
        </w:div>
        <w:div w:id="555162100">
          <w:marLeft w:val="0"/>
          <w:marRight w:val="0"/>
          <w:marTop w:val="0"/>
          <w:marBottom w:val="0"/>
          <w:divBdr>
            <w:top w:val="none" w:sz="0" w:space="0" w:color="auto"/>
            <w:left w:val="none" w:sz="0" w:space="0" w:color="auto"/>
            <w:bottom w:val="none" w:sz="0" w:space="0" w:color="auto"/>
            <w:right w:val="none" w:sz="0" w:space="0" w:color="auto"/>
          </w:divBdr>
        </w:div>
        <w:div w:id="591011496">
          <w:marLeft w:val="0"/>
          <w:marRight w:val="0"/>
          <w:marTop w:val="0"/>
          <w:marBottom w:val="0"/>
          <w:divBdr>
            <w:top w:val="none" w:sz="0" w:space="0" w:color="auto"/>
            <w:left w:val="none" w:sz="0" w:space="0" w:color="auto"/>
            <w:bottom w:val="none" w:sz="0" w:space="0" w:color="auto"/>
            <w:right w:val="none" w:sz="0" w:space="0" w:color="auto"/>
          </w:divBdr>
        </w:div>
        <w:div w:id="601574605">
          <w:marLeft w:val="0"/>
          <w:marRight w:val="0"/>
          <w:marTop w:val="0"/>
          <w:marBottom w:val="0"/>
          <w:divBdr>
            <w:top w:val="none" w:sz="0" w:space="0" w:color="auto"/>
            <w:left w:val="none" w:sz="0" w:space="0" w:color="auto"/>
            <w:bottom w:val="none" w:sz="0" w:space="0" w:color="auto"/>
            <w:right w:val="none" w:sz="0" w:space="0" w:color="auto"/>
          </w:divBdr>
        </w:div>
        <w:div w:id="602227923">
          <w:marLeft w:val="0"/>
          <w:marRight w:val="0"/>
          <w:marTop w:val="0"/>
          <w:marBottom w:val="0"/>
          <w:divBdr>
            <w:top w:val="none" w:sz="0" w:space="0" w:color="auto"/>
            <w:left w:val="none" w:sz="0" w:space="0" w:color="auto"/>
            <w:bottom w:val="none" w:sz="0" w:space="0" w:color="auto"/>
            <w:right w:val="none" w:sz="0" w:space="0" w:color="auto"/>
          </w:divBdr>
        </w:div>
        <w:div w:id="610087407">
          <w:marLeft w:val="0"/>
          <w:marRight w:val="0"/>
          <w:marTop w:val="0"/>
          <w:marBottom w:val="0"/>
          <w:divBdr>
            <w:top w:val="none" w:sz="0" w:space="0" w:color="auto"/>
            <w:left w:val="none" w:sz="0" w:space="0" w:color="auto"/>
            <w:bottom w:val="none" w:sz="0" w:space="0" w:color="auto"/>
            <w:right w:val="none" w:sz="0" w:space="0" w:color="auto"/>
          </w:divBdr>
        </w:div>
        <w:div w:id="631595238">
          <w:marLeft w:val="0"/>
          <w:marRight w:val="0"/>
          <w:marTop w:val="0"/>
          <w:marBottom w:val="0"/>
          <w:divBdr>
            <w:top w:val="none" w:sz="0" w:space="0" w:color="auto"/>
            <w:left w:val="none" w:sz="0" w:space="0" w:color="auto"/>
            <w:bottom w:val="none" w:sz="0" w:space="0" w:color="auto"/>
            <w:right w:val="none" w:sz="0" w:space="0" w:color="auto"/>
          </w:divBdr>
        </w:div>
        <w:div w:id="633147114">
          <w:marLeft w:val="0"/>
          <w:marRight w:val="0"/>
          <w:marTop w:val="0"/>
          <w:marBottom w:val="0"/>
          <w:divBdr>
            <w:top w:val="none" w:sz="0" w:space="0" w:color="auto"/>
            <w:left w:val="none" w:sz="0" w:space="0" w:color="auto"/>
            <w:bottom w:val="none" w:sz="0" w:space="0" w:color="auto"/>
            <w:right w:val="none" w:sz="0" w:space="0" w:color="auto"/>
          </w:divBdr>
        </w:div>
        <w:div w:id="1201016319">
          <w:marLeft w:val="0"/>
          <w:marRight w:val="0"/>
          <w:marTop w:val="0"/>
          <w:marBottom w:val="0"/>
          <w:divBdr>
            <w:top w:val="none" w:sz="0" w:space="0" w:color="auto"/>
            <w:left w:val="none" w:sz="0" w:space="0" w:color="auto"/>
            <w:bottom w:val="none" w:sz="0" w:space="0" w:color="auto"/>
            <w:right w:val="none" w:sz="0" w:space="0" w:color="auto"/>
          </w:divBdr>
        </w:div>
        <w:div w:id="1254587755">
          <w:marLeft w:val="0"/>
          <w:marRight w:val="0"/>
          <w:marTop w:val="0"/>
          <w:marBottom w:val="0"/>
          <w:divBdr>
            <w:top w:val="none" w:sz="0" w:space="0" w:color="auto"/>
            <w:left w:val="none" w:sz="0" w:space="0" w:color="auto"/>
            <w:bottom w:val="none" w:sz="0" w:space="0" w:color="auto"/>
            <w:right w:val="none" w:sz="0" w:space="0" w:color="auto"/>
          </w:divBdr>
        </w:div>
        <w:div w:id="1348603930">
          <w:marLeft w:val="0"/>
          <w:marRight w:val="0"/>
          <w:marTop w:val="0"/>
          <w:marBottom w:val="0"/>
          <w:divBdr>
            <w:top w:val="none" w:sz="0" w:space="0" w:color="auto"/>
            <w:left w:val="none" w:sz="0" w:space="0" w:color="auto"/>
            <w:bottom w:val="none" w:sz="0" w:space="0" w:color="auto"/>
            <w:right w:val="none" w:sz="0" w:space="0" w:color="auto"/>
          </w:divBdr>
        </w:div>
        <w:div w:id="1417482825">
          <w:marLeft w:val="0"/>
          <w:marRight w:val="0"/>
          <w:marTop w:val="0"/>
          <w:marBottom w:val="0"/>
          <w:divBdr>
            <w:top w:val="none" w:sz="0" w:space="0" w:color="auto"/>
            <w:left w:val="none" w:sz="0" w:space="0" w:color="auto"/>
            <w:bottom w:val="none" w:sz="0" w:space="0" w:color="auto"/>
            <w:right w:val="none" w:sz="0" w:space="0" w:color="auto"/>
          </w:divBdr>
        </w:div>
        <w:div w:id="1746805549">
          <w:marLeft w:val="0"/>
          <w:marRight w:val="0"/>
          <w:marTop w:val="0"/>
          <w:marBottom w:val="0"/>
          <w:divBdr>
            <w:top w:val="none" w:sz="0" w:space="0" w:color="auto"/>
            <w:left w:val="none" w:sz="0" w:space="0" w:color="auto"/>
            <w:bottom w:val="none" w:sz="0" w:space="0" w:color="auto"/>
            <w:right w:val="none" w:sz="0" w:space="0" w:color="auto"/>
          </w:divBdr>
        </w:div>
        <w:div w:id="1784766475">
          <w:marLeft w:val="0"/>
          <w:marRight w:val="0"/>
          <w:marTop w:val="0"/>
          <w:marBottom w:val="0"/>
          <w:divBdr>
            <w:top w:val="none" w:sz="0" w:space="0" w:color="auto"/>
            <w:left w:val="none" w:sz="0" w:space="0" w:color="auto"/>
            <w:bottom w:val="none" w:sz="0" w:space="0" w:color="auto"/>
            <w:right w:val="none" w:sz="0" w:space="0" w:color="auto"/>
          </w:divBdr>
        </w:div>
        <w:div w:id="1824470492">
          <w:marLeft w:val="0"/>
          <w:marRight w:val="0"/>
          <w:marTop w:val="0"/>
          <w:marBottom w:val="0"/>
          <w:divBdr>
            <w:top w:val="none" w:sz="0" w:space="0" w:color="auto"/>
            <w:left w:val="none" w:sz="0" w:space="0" w:color="auto"/>
            <w:bottom w:val="none" w:sz="0" w:space="0" w:color="auto"/>
            <w:right w:val="none" w:sz="0" w:space="0" w:color="auto"/>
          </w:divBdr>
        </w:div>
        <w:div w:id="2006517614">
          <w:marLeft w:val="0"/>
          <w:marRight w:val="0"/>
          <w:marTop w:val="0"/>
          <w:marBottom w:val="0"/>
          <w:divBdr>
            <w:top w:val="none" w:sz="0" w:space="0" w:color="auto"/>
            <w:left w:val="none" w:sz="0" w:space="0" w:color="auto"/>
            <w:bottom w:val="none" w:sz="0" w:space="0" w:color="auto"/>
            <w:right w:val="none" w:sz="0" w:space="0" w:color="auto"/>
          </w:divBdr>
        </w:div>
        <w:div w:id="2010599912">
          <w:marLeft w:val="0"/>
          <w:marRight w:val="0"/>
          <w:marTop w:val="0"/>
          <w:marBottom w:val="0"/>
          <w:divBdr>
            <w:top w:val="none" w:sz="0" w:space="0" w:color="auto"/>
            <w:left w:val="none" w:sz="0" w:space="0" w:color="auto"/>
            <w:bottom w:val="none" w:sz="0" w:space="0" w:color="auto"/>
            <w:right w:val="none" w:sz="0" w:space="0" w:color="auto"/>
          </w:divBdr>
        </w:div>
        <w:div w:id="2039502383">
          <w:marLeft w:val="0"/>
          <w:marRight w:val="0"/>
          <w:marTop w:val="0"/>
          <w:marBottom w:val="0"/>
          <w:divBdr>
            <w:top w:val="none" w:sz="0" w:space="0" w:color="auto"/>
            <w:left w:val="none" w:sz="0" w:space="0" w:color="auto"/>
            <w:bottom w:val="none" w:sz="0" w:space="0" w:color="auto"/>
            <w:right w:val="none" w:sz="0" w:space="0" w:color="auto"/>
          </w:divBdr>
        </w:div>
      </w:divsChild>
    </w:div>
    <w:div w:id="69738747">
      <w:bodyDiv w:val="1"/>
      <w:marLeft w:val="0"/>
      <w:marRight w:val="0"/>
      <w:marTop w:val="0"/>
      <w:marBottom w:val="0"/>
      <w:divBdr>
        <w:top w:val="none" w:sz="0" w:space="0" w:color="auto"/>
        <w:left w:val="none" w:sz="0" w:space="0" w:color="auto"/>
        <w:bottom w:val="none" w:sz="0" w:space="0" w:color="auto"/>
        <w:right w:val="none" w:sz="0" w:space="0" w:color="auto"/>
      </w:divBdr>
      <w:divsChild>
        <w:div w:id="164825835">
          <w:marLeft w:val="0"/>
          <w:marRight w:val="0"/>
          <w:marTop w:val="0"/>
          <w:marBottom w:val="0"/>
          <w:divBdr>
            <w:top w:val="none" w:sz="0" w:space="0" w:color="auto"/>
            <w:left w:val="none" w:sz="0" w:space="0" w:color="auto"/>
            <w:bottom w:val="none" w:sz="0" w:space="0" w:color="auto"/>
            <w:right w:val="none" w:sz="0" w:space="0" w:color="auto"/>
          </w:divBdr>
        </w:div>
        <w:div w:id="361833352">
          <w:marLeft w:val="0"/>
          <w:marRight w:val="0"/>
          <w:marTop w:val="0"/>
          <w:marBottom w:val="0"/>
          <w:divBdr>
            <w:top w:val="none" w:sz="0" w:space="0" w:color="auto"/>
            <w:left w:val="none" w:sz="0" w:space="0" w:color="auto"/>
            <w:bottom w:val="none" w:sz="0" w:space="0" w:color="auto"/>
            <w:right w:val="none" w:sz="0" w:space="0" w:color="auto"/>
          </w:divBdr>
        </w:div>
        <w:div w:id="646327643">
          <w:marLeft w:val="0"/>
          <w:marRight w:val="0"/>
          <w:marTop w:val="0"/>
          <w:marBottom w:val="0"/>
          <w:divBdr>
            <w:top w:val="none" w:sz="0" w:space="0" w:color="auto"/>
            <w:left w:val="none" w:sz="0" w:space="0" w:color="auto"/>
            <w:bottom w:val="none" w:sz="0" w:space="0" w:color="auto"/>
            <w:right w:val="none" w:sz="0" w:space="0" w:color="auto"/>
          </w:divBdr>
        </w:div>
        <w:div w:id="681593221">
          <w:marLeft w:val="0"/>
          <w:marRight w:val="0"/>
          <w:marTop w:val="0"/>
          <w:marBottom w:val="0"/>
          <w:divBdr>
            <w:top w:val="none" w:sz="0" w:space="0" w:color="auto"/>
            <w:left w:val="none" w:sz="0" w:space="0" w:color="auto"/>
            <w:bottom w:val="none" w:sz="0" w:space="0" w:color="auto"/>
            <w:right w:val="none" w:sz="0" w:space="0" w:color="auto"/>
          </w:divBdr>
        </w:div>
        <w:div w:id="1011100893">
          <w:marLeft w:val="0"/>
          <w:marRight w:val="0"/>
          <w:marTop w:val="0"/>
          <w:marBottom w:val="0"/>
          <w:divBdr>
            <w:top w:val="none" w:sz="0" w:space="0" w:color="auto"/>
            <w:left w:val="none" w:sz="0" w:space="0" w:color="auto"/>
            <w:bottom w:val="none" w:sz="0" w:space="0" w:color="auto"/>
            <w:right w:val="none" w:sz="0" w:space="0" w:color="auto"/>
          </w:divBdr>
        </w:div>
        <w:div w:id="1175724264">
          <w:marLeft w:val="0"/>
          <w:marRight w:val="0"/>
          <w:marTop w:val="0"/>
          <w:marBottom w:val="0"/>
          <w:divBdr>
            <w:top w:val="none" w:sz="0" w:space="0" w:color="auto"/>
            <w:left w:val="none" w:sz="0" w:space="0" w:color="auto"/>
            <w:bottom w:val="none" w:sz="0" w:space="0" w:color="auto"/>
            <w:right w:val="none" w:sz="0" w:space="0" w:color="auto"/>
          </w:divBdr>
        </w:div>
        <w:div w:id="1177691291">
          <w:marLeft w:val="0"/>
          <w:marRight w:val="0"/>
          <w:marTop w:val="0"/>
          <w:marBottom w:val="0"/>
          <w:divBdr>
            <w:top w:val="none" w:sz="0" w:space="0" w:color="auto"/>
            <w:left w:val="none" w:sz="0" w:space="0" w:color="auto"/>
            <w:bottom w:val="none" w:sz="0" w:space="0" w:color="auto"/>
            <w:right w:val="none" w:sz="0" w:space="0" w:color="auto"/>
          </w:divBdr>
        </w:div>
        <w:div w:id="1451973481">
          <w:marLeft w:val="0"/>
          <w:marRight w:val="0"/>
          <w:marTop w:val="0"/>
          <w:marBottom w:val="0"/>
          <w:divBdr>
            <w:top w:val="none" w:sz="0" w:space="0" w:color="auto"/>
            <w:left w:val="none" w:sz="0" w:space="0" w:color="auto"/>
            <w:bottom w:val="none" w:sz="0" w:space="0" w:color="auto"/>
            <w:right w:val="none" w:sz="0" w:space="0" w:color="auto"/>
          </w:divBdr>
        </w:div>
        <w:div w:id="1662276398">
          <w:marLeft w:val="0"/>
          <w:marRight w:val="0"/>
          <w:marTop w:val="0"/>
          <w:marBottom w:val="0"/>
          <w:divBdr>
            <w:top w:val="none" w:sz="0" w:space="0" w:color="auto"/>
            <w:left w:val="none" w:sz="0" w:space="0" w:color="auto"/>
            <w:bottom w:val="none" w:sz="0" w:space="0" w:color="auto"/>
            <w:right w:val="none" w:sz="0" w:space="0" w:color="auto"/>
          </w:divBdr>
        </w:div>
        <w:div w:id="1966615580">
          <w:marLeft w:val="0"/>
          <w:marRight w:val="0"/>
          <w:marTop w:val="0"/>
          <w:marBottom w:val="0"/>
          <w:divBdr>
            <w:top w:val="none" w:sz="0" w:space="0" w:color="auto"/>
            <w:left w:val="none" w:sz="0" w:space="0" w:color="auto"/>
            <w:bottom w:val="none" w:sz="0" w:space="0" w:color="auto"/>
            <w:right w:val="none" w:sz="0" w:space="0" w:color="auto"/>
          </w:divBdr>
        </w:div>
        <w:div w:id="2092964697">
          <w:marLeft w:val="0"/>
          <w:marRight w:val="0"/>
          <w:marTop w:val="0"/>
          <w:marBottom w:val="0"/>
          <w:divBdr>
            <w:top w:val="none" w:sz="0" w:space="0" w:color="auto"/>
            <w:left w:val="none" w:sz="0" w:space="0" w:color="auto"/>
            <w:bottom w:val="none" w:sz="0" w:space="0" w:color="auto"/>
            <w:right w:val="none" w:sz="0" w:space="0" w:color="auto"/>
          </w:divBdr>
        </w:div>
      </w:divsChild>
    </w:div>
    <w:div w:id="116409092">
      <w:bodyDiv w:val="1"/>
      <w:marLeft w:val="0"/>
      <w:marRight w:val="0"/>
      <w:marTop w:val="0"/>
      <w:marBottom w:val="0"/>
      <w:divBdr>
        <w:top w:val="none" w:sz="0" w:space="0" w:color="auto"/>
        <w:left w:val="none" w:sz="0" w:space="0" w:color="auto"/>
        <w:bottom w:val="none" w:sz="0" w:space="0" w:color="auto"/>
        <w:right w:val="none" w:sz="0" w:space="0" w:color="auto"/>
      </w:divBdr>
    </w:div>
    <w:div w:id="149642734">
      <w:bodyDiv w:val="1"/>
      <w:marLeft w:val="0"/>
      <w:marRight w:val="0"/>
      <w:marTop w:val="0"/>
      <w:marBottom w:val="0"/>
      <w:divBdr>
        <w:top w:val="none" w:sz="0" w:space="0" w:color="auto"/>
        <w:left w:val="none" w:sz="0" w:space="0" w:color="auto"/>
        <w:bottom w:val="none" w:sz="0" w:space="0" w:color="auto"/>
        <w:right w:val="none" w:sz="0" w:space="0" w:color="auto"/>
      </w:divBdr>
    </w:div>
    <w:div w:id="161118543">
      <w:bodyDiv w:val="1"/>
      <w:marLeft w:val="0"/>
      <w:marRight w:val="0"/>
      <w:marTop w:val="0"/>
      <w:marBottom w:val="0"/>
      <w:divBdr>
        <w:top w:val="none" w:sz="0" w:space="0" w:color="auto"/>
        <w:left w:val="none" w:sz="0" w:space="0" w:color="auto"/>
        <w:bottom w:val="none" w:sz="0" w:space="0" w:color="auto"/>
        <w:right w:val="none" w:sz="0" w:space="0" w:color="auto"/>
      </w:divBdr>
    </w:div>
    <w:div w:id="171187635">
      <w:bodyDiv w:val="1"/>
      <w:marLeft w:val="0"/>
      <w:marRight w:val="0"/>
      <w:marTop w:val="0"/>
      <w:marBottom w:val="0"/>
      <w:divBdr>
        <w:top w:val="none" w:sz="0" w:space="0" w:color="auto"/>
        <w:left w:val="none" w:sz="0" w:space="0" w:color="auto"/>
        <w:bottom w:val="none" w:sz="0" w:space="0" w:color="auto"/>
        <w:right w:val="none" w:sz="0" w:space="0" w:color="auto"/>
      </w:divBdr>
      <w:divsChild>
        <w:div w:id="80874665">
          <w:marLeft w:val="0"/>
          <w:marRight w:val="0"/>
          <w:marTop w:val="0"/>
          <w:marBottom w:val="0"/>
          <w:divBdr>
            <w:top w:val="none" w:sz="0" w:space="0" w:color="auto"/>
            <w:left w:val="none" w:sz="0" w:space="0" w:color="auto"/>
            <w:bottom w:val="none" w:sz="0" w:space="0" w:color="auto"/>
            <w:right w:val="none" w:sz="0" w:space="0" w:color="auto"/>
          </w:divBdr>
        </w:div>
        <w:div w:id="287976441">
          <w:marLeft w:val="0"/>
          <w:marRight w:val="0"/>
          <w:marTop w:val="0"/>
          <w:marBottom w:val="0"/>
          <w:divBdr>
            <w:top w:val="none" w:sz="0" w:space="0" w:color="auto"/>
            <w:left w:val="none" w:sz="0" w:space="0" w:color="auto"/>
            <w:bottom w:val="none" w:sz="0" w:space="0" w:color="auto"/>
            <w:right w:val="none" w:sz="0" w:space="0" w:color="auto"/>
          </w:divBdr>
        </w:div>
        <w:div w:id="383411458">
          <w:marLeft w:val="0"/>
          <w:marRight w:val="0"/>
          <w:marTop w:val="0"/>
          <w:marBottom w:val="0"/>
          <w:divBdr>
            <w:top w:val="none" w:sz="0" w:space="0" w:color="auto"/>
            <w:left w:val="none" w:sz="0" w:space="0" w:color="auto"/>
            <w:bottom w:val="none" w:sz="0" w:space="0" w:color="auto"/>
            <w:right w:val="none" w:sz="0" w:space="0" w:color="auto"/>
          </w:divBdr>
        </w:div>
        <w:div w:id="431975688">
          <w:marLeft w:val="0"/>
          <w:marRight w:val="0"/>
          <w:marTop w:val="0"/>
          <w:marBottom w:val="0"/>
          <w:divBdr>
            <w:top w:val="none" w:sz="0" w:space="0" w:color="auto"/>
            <w:left w:val="none" w:sz="0" w:space="0" w:color="auto"/>
            <w:bottom w:val="none" w:sz="0" w:space="0" w:color="auto"/>
            <w:right w:val="none" w:sz="0" w:space="0" w:color="auto"/>
          </w:divBdr>
        </w:div>
        <w:div w:id="474834700">
          <w:marLeft w:val="0"/>
          <w:marRight w:val="0"/>
          <w:marTop w:val="0"/>
          <w:marBottom w:val="0"/>
          <w:divBdr>
            <w:top w:val="none" w:sz="0" w:space="0" w:color="auto"/>
            <w:left w:val="none" w:sz="0" w:space="0" w:color="auto"/>
            <w:bottom w:val="none" w:sz="0" w:space="0" w:color="auto"/>
            <w:right w:val="none" w:sz="0" w:space="0" w:color="auto"/>
          </w:divBdr>
        </w:div>
        <w:div w:id="537595162">
          <w:marLeft w:val="0"/>
          <w:marRight w:val="0"/>
          <w:marTop w:val="0"/>
          <w:marBottom w:val="0"/>
          <w:divBdr>
            <w:top w:val="none" w:sz="0" w:space="0" w:color="auto"/>
            <w:left w:val="none" w:sz="0" w:space="0" w:color="auto"/>
            <w:bottom w:val="none" w:sz="0" w:space="0" w:color="auto"/>
            <w:right w:val="none" w:sz="0" w:space="0" w:color="auto"/>
          </w:divBdr>
        </w:div>
        <w:div w:id="539434367">
          <w:marLeft w:val="0"/>
          <w:marRight w:val="0"/>
          <w:marTop w:val="0"/>
          <w:marBottom w:val="0"/>
          <w:divBdr>
            <w:top w:val="none" w:sz="0" w:space="0" w:color="auto"/>
            <w:left w:val="none" w:sz="0" w:space="0" w:color="auto"/>
            <w:bottom w:val="none" w:sz="0" w:space="0" w:color="auto"/>
            <w:right w:val="none" w:sz="0" w:space="0" w:color="auto"/>
          </w:divBdr>
        </w:div>
        <w:div w:id="588738524">
          <w:marLeft w:val="0"/>
          <w:marRight w:val="0"/>
          <w:marTop w:val="0"/>
          <w:marBottom w:val="0"/>
          <w:divBdr>
            <w:top w:val="none" w:sz="0" w:space="0" w:color="auto"/>
            <w:left w:val="none" w:sz="0" w:space="0" w:color="auto"/>
            <w:bottom w:val="none" w:sz="0" w:space="0" w:color="auto"/>
            <w:right w:val="none" w:sz="0" w:space="0" w:color="auto"/>
          </w:divBdr>
        </w:div>
        <w:div w:id="858664370">
          <w:marLeft w:val="0"/>
          <w:marRight w:val="0"/>
          <w:marTop w:val="0"/>
          <w:marBottom w:val="0"/>
          <w:divBdr>
            <w:top w:val="none" w:sz="0" w:space="0" w:color="auto"/>
            <w:left w:val="none" w:sz="0" w:space="0" w:color="auto"/>
            <w:bottom w:val="none" w:sz="0" w:space="0" w:color="auto"/>
            <w:right w:val="none" w:sz="0" w:space="0" w:color="auto"/>
          </w:divBdr>
        </w:div>
        <w:div w:id="897083448">
          <w:marLeft w:val="0"/>
          <w:marRight w:val="0"/>
          <w:marTop w:val="0"/>
          <w:marBottom w:val="0"/>
          <w:divBdr>
            <w:top w:val="none" w:sz="0" w:space="0" w:color="auto"/>
            <w:left w:val="none" w:sz="0" w:space="0" w:color="auto"/>
            <w:bottom w:val="none" w:sz="0" w:space="0" w:color="auto"/>
            <w:right w:val="none" w:sz="0" w:space="0" w:color="auto"/>
          </w:divBdr>
        </w:div>
        <w:div w:id="920454554">
          <w:marLeft w:val="0"/>
          <w:marRight w:val="0"/>
          <w:marTop w:val="0"/>
          <w:marBottom w:val="0"/>
          <w:divBdr>
            <w:top w:val="none" w:sz="0" w:space="0" w:color="auto"/>
            <w:left w:val="none" w:sz="0" w:space="0" w:color="auto"/>
            <w:bottom w:val="none" w:sz="0" w:space="0" w:color="auto"/>
            <w:right w:val="none" w:sz="0" w:space="0" w:color="auto"/>
          </w:divBdr>
        </w:div>
        <w:div w:id="987246157">
          <w:marLeft w:val="0"/>
          <w:marRight w:val="0"/>
          <w:marTop w:val="0"/>
          <w:marBottom w:val="0"/>
          <w:divBdr>
            <w:top w:val="none" w:sz="0" w:space="0" w:color="auto"/>
            <w:left w:val="none" w:sz="0" w:space="0" w:color="auto"/>
            <w:bottom w:val="none" w:sz="0" w:space="0" w:color="auto"/>
            <w:right w:val="none" w:sz="0" w:space="0" w:color="auto"/>
          </w:divBdr>
        </w:div>
        <w:div w:id="1194228340">
          <w:marLeft w:val="0"/>
          <w:marRight w:val="0"/>
          <w:marTop w:val="0"/>
          <w:marBottom w:val="0"/>
          <w:divBdr>
            <w:top w:val="none" w:sz="0" w:space="0" w:color="auto"/>
            <w:left w:val="none" w:sz="0" w:space="0" w:color="auto"/>
            <w:bottom w:val="none" w:sz="0" w:space="0" w:color="auto"/>
            <w:right w:val="none" w:sz="0" w:space="0" w:color="auto"/>
          </w:divBdr>
        </w:div>
        <w:div w:id="1282689014">
          <w:marLeft w:val="0"/>
          <w:marRight w:val="0"/>
          <w:marTop w:val="0"/>
          <w:marBottom w:val="0"/>
          <w:divBdr>
            <w:top w:val="none" w:sz="0" w:space="0" w:color="auto"/>
            <w:left w:val="none" w:sz="0" w:space="0" w:color="auto"/>
            <w:bottom w:val="none" w:sz="0" w:space="0" w:color="auto"/>
            <w:right w:val="none" w:sz="0" w:space="0" w:color="auto"/>
          </w:divBdr>
        </w:div>
        <w:div w:id="1424035238">
          <w:marLeft w:val="0"/>
          <w:marRight w:val="0"/>
          <w:marTop w:val="0"/>
          <w:marBottom w:val="0"/>
          <w:divBdr>
            <w:top w:val="none" w:sz="0" w:space="0" w:color="auto"/>
            <w:left w:val="none" w:sz="0" w:space="0" w:color="auto"/>
            <w:bottom w:val="none" w:sz="0" w:space="0" w:color="auto"/>
            <w:right w:val="none" w:sz="0" w:space="0" w:color="auto"/>
          </w:divBdr>
        </w:div>
        <w:div w:id="1630817730">
          <w:marLeft w:val="0"/>
          <w:marRight w:val="0"/>
          <w:marTop w:val="0"/>
          <w:marBottom w:val="0"/>
          <w:divBdr>
            <w:top w:val="none" w:sz="0" w:space="0" w:color="auto"/>
            <w:left w:val="none" w:sz="0" w:space="0" w:color="auto"/>
            <w:bottom w:val="none" w:sz="0" w:space="0" w:color="auto"/>
            <w:right w:val="none" w:sz="0" w:space="0" w:color="auto"/>
          </w:divBdr>
        </w:div>
        <w:div w:id="1812939098">
          <w:marLeft w:val="0"/>
          <w:marRight w:val="0"/>
          <w:marTop w:val="0"/>
          <w:marBottom w:val="0"/>
          <w:divBdr>
            <w:top w:val="none" w:sz="0" w:space="0" w:color="auto"/>
            <w:left w:val="none" w:sz="0" w:space="0" w:color="auto"/>
            <w:bottom w:val="none" w:sz="0" w:space="0" w:color="auto"/>
            <w:right w:val="none" w:sz="0" w:space="0" w:color="auto"/>
          </w:divBdr>
        </w:div>
        <w:div w:id="1971784862">
          <w:marLeft w:val="0"/>
          <w:marRight w:val="0"/>
          <w:marTop w:val="0"/>
          <w:marBottom w:val="0"/>
          <w:divBdr>
            <w:top w:val="none" w:sz="0" w:space="0" w:color="auto"/>
            <w:left w:val="none" w:sz="0" w:space="0" w:color="auto"/>
            <w:bottom w:val="none" w:sz="0" w:space="0" w:color="auto"/>
            <w:right w:val="none" w:sz="0" w:space="0" w:color="auto"/>
          </w:divBdr>
        </w:div>
        <w:div w:id="2039117863">
          <w:marLeft w:val="0"/>
          <w:marRight w:val="0"/>
          <w:marTop w:val="0"/>
          <w:marBottom w:val="0"/>
          <w:divBdr>
            <w:top w:val="none" w:sz="0" w:space="0" w:color="auto"/>
            <w:left w:val="none" w:sz="0" w:space="0" w:color="auto"/>
            <w:bottom w:val="none" w:sz="0" w:space="0" w:color="auto"/>
            <w:right w:val="none" w:sz="0" w:space="0" w:color="auto"/>
          </w:divBdr>
        </w:div>
      </w:divsChild>
    </w:div>
    <w:div w:id="176962625">
      <w:bodyDiv w:val="1"/>
      <w:marLeft w:val="0"/>
      <w:marRight w:val="0"/>
      <w:marTop w:val="0"/>
      <w:marBottom w:val="0"/>
      <w:divBdr>
        <w:top w:val="none" w:sz="0" w:space="0" w:color="auto"/>
        <w:left w:val="none" w:sz="0" w:space="0" w:color="auto"/>
        <w:bottom w:val="none" w:sz="0" w:space="0" w:color="auto"/>
        <w:right w:val="none" w:sz="0" w:space="0" w:color="auto"/>
      </w:divBdr>
      <w:divsChild>
        <w:div w:id="1546990289">
          <w:marLeft w:val="0"/>
          <w:marRight w:val="0"/>
          <w:marTop w:val="0"/>
          <w:marBottom w:val="0"/>
          <w:divBdr>
            <w:top w:val="none" w:sz="0" w:space="0" w:color="auto"/>
            <w:left w:val="none" w:sz="0" w:space="0" w:color="auto"/>
            <w:bottom w:val="none" w:sz="0" w:space="0" w:color="auto"/>
            <w:right w:val="none" w:sz="0" w:space="0" w:color="auto"/>
          </w:divBdr>
          <w:divsChild>
            <w:div w:id="671906792">
              <w:marLeft w:val="0"/>
              <w:marRight w:val="0"/>
              <w:marTop w:val="0"/>
              <w:marBottom w:val="0"/>
              <w:divBdr>
                <w:top w:val="none" w:sz="0" w:space="0" w:color="auto"/>
                <w:left w:val="none" w:sz="0" w:space="0" w:color="auto"/>
                <w:bottom w:val="none" w:sz="0" w:space="0" w:color="auto"/>
                <w:right w:val="none" w:sz="0" w:space="0" w:color="auto"/>
              </w:divBdr>
            </w:div>
            <w:div w:id="85114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220066">
      <w:bodyDiv w:val="1"/>
      <w:marLeft w:val="0"/>
      <w:marRight w:val="0"/>
      <w:marTop w:val="0"/>
      <w:marBottom w:val="0"/>
      <w:divBdr>
        <w:top w:val="none" w:sz="0" w:space="0" w:color="auto"/>
        <w:left w:val="none" w:sz="0" w:space="0" w:color="auto"/>
        <w:bottom w:val="none" w:sz="0" w:space="0" w:color="auto"/>
        <w:right w:val="none" w:sz="0" w:space="0" w:color="auto"/>
      </w:divBdr>
    </w:div>
    <w:div w:id="233857802">
      <w:bodyDiv w:val="1"/>
      <w:marLeft w:val="0"/>
      <w:marRight w:val="0"/>
      <w:marTop w:val="0"/>
      <w:marBottom w:val="0"/>
      <w:divBdr>
        <w:top w:val="none" w:sz="0" w:space="0" w:color="auto"/>
        <w:left w:val="none" w:sz="0" w:space="0" w:color="auto"/>
        <w:bottom w:val="none" w:sz="0" w:space="0" w:color="auto"/>
        <w:right w:val="none" w:sz="0" w:space="0" w:color="auto"/>
      </w:divBdr>
    </w:div>
    <w:div w:id="359666386">
      <w:bodyDiv w:val="1"/>
      <w:marLeft w:val="0"/>
      <w:marRight w:val="0"/>
      <w:marTop w:val="0"/>
      <w:marBottom w:val="0"/>
      <w:divBdr>
        <w:top w:val="none" w:sz="0" w:space="0" w:color="auto"/>
        <w:left w:val="none" w:sz="0" w:space="0" w:color="auto"/>
        <w:bottom w:val="none" w:sz="0" w:space="0" w:color="auto"/>
        <w:right w:val="none" w:sz="0" w:space="0" w:color="auto"/>
      </w:divBdr>
      <w:divsChild>
        <w:div w:id="15356030">
          <w:marLeft w:val="0"/>
          <w:marRight w:val="0"/>
          <w:marTop w:val="0"/>
          <w:marBottom w:val="0"/>
          <w:divBdr>
            <w:top w:val="none" w:sz="0" w:space="0" w:color="auto"/>
            <w:left w:val="none" w:sz="0" w:space="0" w:color="auto"/>
            <w:bottom w:val="none" w:sz="0" w:space="0" w:color="auto"/>
            <w:right w:val="none" w:sz="0" w:space="0" w:color="auto"/>
          </w:divBdr>
        </w:div>
        <w:div w:id="43875420">
          <w:marLeft w:val="0"/>
          <w:marRight w:val="0"/>
          <w:marTop w:val="0"/>
          <w:marBottom w:val="0"/>
          <w:divBdr>
            <w:top w:val="none" w:sz="0" w:space="0" w:color="auto"/>
            <w:left w:val="none" w:sz="0" w:space="0" w:color="auto"/>
            <w:bottom w:val="none" w:sz="0" w:space="0" w:color="auto"/>
            <w:right w:val="none" w:sz="0" w:space="0" w:color="auto"/>
          </w:divBdr>
        </w:div>
        <w:div w:id="46421657">
          <w:marLeft w:val="0"/>
          <w:marRight w:val="0"/>
          <w:marTop w:val="0"/>
          <w:marBottom w:val="0"/>
          <w:divBdr>
            <w:top w:val="none" w:sz="0" w:space="0" w:color="auto"/>
            <w:left w:val="none" w:sz="0" w:space="0" w:color="auto"/>
            <w:bottom w:val="none" w:sz="0" w:space="0" w:color="auto"/>
            <w:right w:val="none" w:sz="0" w:space="0" w:color="auto"/>
          </w:divBdr>
        </w:div>
        <w:div w:id="283778160">
          <w:marLeft w:val="0"/>
          <w:marRight w:val="0"/>
          <w:marTop w:val="0"/>
          <w:marBottom w:val="0"/>
          <w:divBdr>
            <w:top w:val="none" w:sz="0" w:space="0" w:color="auto"/>
            <w:left w:val="none" w:sz="0" w:space="0" w:color="auto"/>
            <w:bottom w:val="none" w:sz="0" w:space="0" w:color="auto"/>
            <w:right w:val="none" w:sz="0" w:space="0" w:color="auto"/>
          </w:divBdr>
        </w:div>
        <w:div w:id="325936145">
          <w:marLeft w:val="0"/>
          <w:marRight w:val="0"/>
          <w:marTop w:val="0"/>
          <w:marBottom w:val="0"/>
          <w:divBdr>
            <w:top w:val="none" w:sz="0" w:space="0" w:color="auto"/>
            <w:left w:val="none" w:sz="0" w:space="0" w:color="auto"/>
            <w:bottom w:val="none" w:sz="0" w:space="0" w:color="auto"/>
            <w:right w:val="none" w:sz="0" w:space="0" w:color="auto"/>
          </w:divBdr>
        </w:div>
        <w:div w:id="411199196">
          <w:marLeft w:val="0"/>
          <w:marRight w:val="0"/>
          <w:marTop w:val="0"/>
          <w:marBottom w:val="0"/>
          <w:divBdr>
            <w:top w:val="none" w:sz="0" w:space="0" w:color="auto"/>
            <w:left w:val="none" w:sz="0" w:space="0" w:color="auto"/>
            <w:bottom w:val="none" w:sz="0" w:space="0" w:color="auto"/>
            <w:right w:val="none" w:sz="0" w:space="0" w:color="auto"/>
          </w:divBdr>
        </w:div>
        <w:div w:id="501553022">
          <w:marLeft w:val="0"/>
          <w:marRight w:val="0"/>
          <w:marTop w:val="0"/>
          <w:marBottom w:val="0"/>
          <w:divBdr>
            <w:top w:val="none" w:sz="0" w:space="0" w:color="auto"/>
            <w:left w:val="none" w:sz="0" w:space="0" w:color="auto"/>
            <w:bottom w:val="none" w:sz="0" w:space="0" w:color="auto"/>
            <w:right w:val="none" w:sz="0" w:space="0" w:color="auto"/>
          </w:divBdr>
        </w:div>
        <w:div w:id="716584218">
          <w:marLeft w:val="0"/>
          <w:marRight w:val="0"/>
          <w:marTop w:val="0"/>
          <w:marBottom w:val="0"/>
          <w:divBdr>
            <w:top w:val="none" w:sz="0" w:space="0" w:color="auto"/>
            <w:left w:val="none" w:sz="0" w:space="0" w:color="auto"/>
            <w:bottom w:val="none" w:sz="0" w:space="0" w:color="auto"/>
            <w:right w:val="none" w:sz="0" w:space="0" w:color="auto"/>
          </w:divBdr>
        </w:div>
        <w:div w:id="839085429">
          <w:marLeft w:val="0"/>
          <w:marRight w:val="0"/>
          <w:marTop w:val="0"/>
          <w:marBottom w:val="0"/>
          <w:divBdr>
            <w:top w:val="none" w:sz="0" w:space="0" w:color="auto"/>
            <w:left w:val="none" w:sz="0" w:space="0" w:color="auto"/>
            <w:bottom w:val="none" w:sz="0" w:space="0" w:color="auto"/>
            <w:right w:val="none" w:sz="0" w:space="0" w:color="auto"/>
          </w:divBdr>
        </w:div>
        <w:div w:id="894047461">
          <w:marLeft w:val="0"/>
          <w:marRight w:val="0"/>
          <w:marTop w:val="0"/>
          <w:marBottom w:val="0"/>
          <w:divBdr>
            <w:top w:val="none" w:sz="0" w:space="0" w:color="auto"/>
            <w:left w:val="none" w:sz="0" w:space="0" w:color="auto"/>
            <w:bottom w:val="none" w:sz="0" w:space="0" w:color="auto"/>
            <w:right w:val="none" w:sz="0" w:space="0" w:color="auto"/>
          </w:divBdr>
        </w:div>
        <w:div w:id="975065160">
          <w:marLeft w:val="0"/>
          <w:marRight w:val="0"/>
          <w:marTop w:val="0"/>
          <w:marBottom w:val="0"/>
          <w:divBdr>
            <w:top w:val="none" w:sz="0" w:space="0" w:color="auto"/>
            <w:left w:val="none" w:sz="0" w:space="0" w:color="auto"/>
            <w:bottom w:val="none" w:sz="0" w:space="0" w:color="auto"/>
            <w:right w:val="none" w:sz="0" w:space="0" w:color="auto"/>
          </w:divBdr>
        </w:div>
        <w:div w:id="1034647267">
          <w:marLeft w:val="0"/>
          <w:marRight w:val="0"/>
          <w:marTop w:val="0"/>
          <w:marBottom w:val="0"/>
          <w:divBdr>
            <w:top w:val="none" w:sz="0" w:space="0" w:color="auto"/>
            <w:left w:val="none" w:sz="0" w:space="0" w:color="auto"/>
            <w:bottom w:val="none" w:sz="0" w:space="0" w:color="auto"/>
            <w:right w:val="none" w:sz="0" w:space="0" w:color="auto"/>
          </w:divBdr>
        </w:div>
        <w:div w:id="1041827321">
          <w:marLeft w:val="0"/>
          <w:marRight w:val="0"/>
          <w:marTop w:val="0"/>
          <w:marBottom w:val="0"/>
          <w:divBdr>
            <w:top w:val="none" w:sz="0" w:space="0" w:color="auto"/>
            <w:left w:val="none" w:sz="0" w:space="0" w:color="auto"/>
            <w:bottom w:val="none" w:sz="0" w:space="0" w:color="auto"/>
            <w:right w:val="none" w:sz="0" w:space="0" w:color="auto"/>
          </w:divBdr>
        </w:div>
        <w:div w:id="1197963750">
          <w:marLeft w:val="0"/>
          <w:marRight w:val="0"/>
          <w:marTop w:val="0"/>
          <w:marBottom w:val="0"/>
          <w:divBdr>
            <w:top w:val="none" w:sz="0" w:space="0" w:color="auto"/>
            <w:left w:val="none" w:sz="0" w:space="0" w:color="auto"/>
            <w:bottom w:val="none" w:sz="0" w:space="0" w:color="auto"/>
            <w:right w:val="none" w:sz="0" w:space="0" w:color="auto"/>
          </w:divBdr>
        </w:div>
        <w:div w:id="1215117571">
          <w:marLeft w:val="0"/>
          <w:marRight w:val="0"/>
          <w:marTop w:val="0"/>
          <w:marBottom w:val="0"/>
          <w:divBdr>
            <w:top w:val="none" w:sz="0" w:space="0" w:color="auto"/>
            <w:left w:val="none" w:sz="0" w:space="0" w:color="auto"/>
            <w:bottom w:val="none" w:sz="0" w:space="0" w:color="auto"/>
            <w:right w:val="none" w:sz="0" w:space="0" w:color="auto"/>
          </w:divBdr>
        </w:div>
        <w:div w:id="1595481553">
          <w:marLeft w:val="0"/>
          <w:marRight w:val="0"/>
          <w:marTop w:val="0"/>
          <w:marBottom w:val="0"/>
          <w:divBdr>
            <w:top w:val="none" w:sz="0" w:space="0" w:color="auto"/>
            <w:left w:val="none" w:sz="0" w:space="0" w:color="auto"/>
            <w:bottom w:val="none" w:sz="0" w:space="0" w:color="auto"/>
            <w:right w:val="none" w:sz="0" w:space="0" w:color="auto"/>
          </w:divBdr>
        </w:div>
        <w:div w:id="1652755968">
          <w:marLeft w:val="0"/>
          <w:marRight w:val="0"/>
          <w:marTop w:val="0"/>
          <w:marBottom w:val="0"/>
          <w:divBdr>
            <w:top w:val="none" w:sz="0" w:space="0" w:color="auto"/>
            <w:left w:val="none" w:sz="0" w:space="0" w:color="auto"/>
            <w:bottom w:val="none" w:sz="0" w:space="0" w:color="auto"/>
            <w:right w:val="none" w:sz="0" w:space="0" w:color="auto"/>
          </w:divBdr>
        </w:div>
        <w:div w:id="1723213635">
          <w:marLeft w:val="0"/>
          <w:marRight w:val="0"/>
          <w:marTop w:val="0"/>
          <w:marBottom w:val="0"/>
          <w:divBdr>
            <w:top w:val="none" w:sz="0" w:space="0" w:color="auto"/>
            <w:left w:val="none" w:sz="0" w:space="0" w:color="auto"/>
            <w:bottom w:val="none" w:sz="0" w:space="0" w:color="auto"/>
            <w:right w:val="none" w:sz="0" w:space="0" w:color="auto"/>
          </w:divBdr>
        </w:div>
        <w:div w:id="2013143057">
          <w:marLeft w:val="0"/>
          <w:marRight w:val="0"/>
          <w:marTop w:val="0"/>
          <w:marBottom w:val="0"/>
          <w:divBdr>
            <w:top w:val="none" w:sz="0" w:space="0" w:color="auto"/>
            <w:left w:val="none" w:sz="0" w:space="0" w:color="auto"/>
            <w:bottom w:val="none" w:sz="0" w:space="0" w:color="auto"/>
            <w:right w:val="none" w:sz="0" w:space="0" w:color="auto"/>
          </w:divBdr>
        </w:div>
        <w:div w:id="2017996249">
          <w:marLeft w:val="0"/>
          <w:marRight w:val="0"/>
          <w:marTop w:val="0"/>
          <w:marBottom w:val="0"/>
          <w:divBdr>
            <w:top w:val="none" w:sz="0" w:space="0" w:color="auto"/>
            <w:left w:val="none" w:sz="0" w:space="0" w:color="auto"/>
            <w:bottom w:val="none" w:sz="0" w:space="0" w:color="auto"/>
            <w:right w:val="none" w:sz="0" w:space="0" w:color="auto"/>
          </w:divBdr>
        </w:div>
        <w:div w:id="2065442661">
          <w:marLeft w:val="0"/>
          <w:marRight w:val="0"/>
          <w:marTop w:val="0"/>
          <w:marBottom w:val="0"/>
          <w:divBdr>
            <w:top w:val="none" w:sz="0" w:space="0" w:color="auto"/>
            <w:left w:val="none" w:sz="0" w:space="0" w:color="auto"/>
            <w:bottom w:val="none" w:sz="0" w:space="0" w:color="auto"/>
            <w:right w:val="none" w:sz="0" w:space="0" w:color="auto"/>
          </w:divBdr>
        </w:div>
        <w:div w:id="2115591485">
          <w:marLeft w:val="0"/>
          <w:marRight w:val="0"/>
          <w:marTop w:val="0"/>
          <w:marBottom w:val="0"/>
          <w:divBdr>
            <w:top w:val="none" w:sz="0" w:space="0" w:color="auto"/>
            <w:left w:val="none" w:sz="0" w:space="0" w:color="auto"/>
            <w:bottom w:val="none" w:sz="0" w:space="0" w:color="auto"/>
            <w:right w:val="none" w:sz="0" w:space="0" w:color="auto"/>
          </w:divBdr>
        </w:div>
      </w:divsChild>
    </w:div>
    <w:div w:id="423915769">
      <w:bodyDiv w:val="1"/>
      <w:marLeft w:val="0"/>
      <w:marRight w:val="0"/>
      <w:marTop w:val="0"/>
      <w:marBottom w:val="0"/>
      <w:divBdr>
        <w:top w:val="none" w:sz="0" w:space="0" w:color="auto"/>
        <w:left w:val="none" w:sz="0" w:space="0" w:color="auto"/>
        <w:bottom w:val="none" w:sz="0" w:space="0" w:color="auto"/>
        <w:right w:val="none" w:sz="0" w:space="0" w:color="auto"/>
      </w:divBdr>
    </w:div>
    <w:div w:id="427308676">
      <w:bodyDiv w:val="1"/>
      <w:marLeft w:val="0"/>
      <w:marRight w:val="0"/>
      <w:marTop w:val="0"/>
      <w:marBottom w:val="0"/>
      <w:divBdr>
        <w:top w:val="none" w:sz="0" w:space="0" w:color="auto"/>
        <w:left w:val="none" w:sz="0" w:space="0" w:color="auto"/>
        <w:bottom w:val="none" w:sz="0" w:space="0" w:color="auto"/>
        <w:right w:val="none" w:sz="0" w:space="0" w:color="auto"/>
      </w:divBdr>
    </w:div>
    <w:div w:id="453907227">
      <w:bodyDiv w:val="1"/>
      <w:marLeft w:val="0"/>
      <w:marRight w:val="0"/>
      <w:marTop w:val="0"/>
      <w:marBottom w:val="0"/>
      <w:divBdr>
        <w:top w:val="none" w:sz="0" w:space="0" w:color="auto"/>
        <w:left w:val="none" w:sz="0" w:space="0" w:color="auto"/>
        <w:bottom w:val="none" w:sz="0" w:space="0" w:color="auto"/>
        <w:right w:val="none" w:sz="0" w:space="0" w:color="auto"/>
      </w:divBdr>
      <w:divsChild>
        <w:div w:id="1418482915">
          <w:marLeft w:val="0"/>
          <w:marRight w:val="0"/>
          <w:marTop w:val="0"/>
          <w:marBottom w:val="0"/>
          <w:divBdr>
            <w:top w:val="none" w:sz="0" w:space="0" w:color="auto"/>
            <w:left w:val="none" w:sz="0" w:space="0" w:color="auto"/>
            <w:bottom w:val="none" w:sz="0" w:space="0" w:color="auto"/>
            <w:right w:val="none" w:sz="0" w:space="0" w:color="auto"/>
          </w:divBdr>
        </w:div>
      </w:divsChild>
    </w:div>
    <w:div w:id="624310757">
      <w:bodyDiv w:val="1"/>
      <w:marLeft w:val="0"/>
      <w:marRight w:val="0"/>
      <w:marTop w:val="0"/>
      <w:marBottom w:val="0"/>
      <w:divBdr>
        <w:top w:val="none" w:sz="0" w:space="0" w:color="auto"/>
        <w:left w:val="none" w:sz="0" w:space="0" w:color="auto"/>
        <w:bottom w:val="none" w:sz="0" w:space="0" w:color="auto"/>
        <w:right w:val="none" w:sz="0" w:space="0" w:color="auto"/>
      </w:divBdr>
      <w:divsChild>
        <w:div w:id="10106680">
          <w:marLeft w:val="0"/>
          <w:marRight w:val="0"/>
          <w:marTop w:val="0"/>
          <w:marBottom w:val="0"/>
          <w:divBdr>
            <w:top w:val="none" w:sz="0" w:space="0" w:color="auto"/>
            <w:left w:val="none" w:sz="0" w:space="0" w:color="auto"/>
            <w:bottom w:val="none" w:sz="0" w:space="0" w:color="auto"/>
            <w:right w:val="none" w:sz="0" w:space="0" w:color="auto"/>
          </w:divBdr>
        </w:div>
        <w:div w:id="59403196">
          <w:marLeft w:val="0"/>
          <w:marRight w:val="0"/>
          <w:marTop w:val="0"/>
          <w:marBottom w:val="0"/>
          <w:divBdr>
            <w:top w:val="none" w:sz="0" w:space="0" w:color="auto"/>
            <w:left w:val="none" w:sz="0" w:space="0" w:color="auto"/>
            <w:bottom w:val="none" w:sz="0" w:space="0" w:color="auto"/>
            <w:right w:val="none" w:sz="0" w:space="0" w:color="auto"/>
          </w:divBdr>
        </w:div>
        <w:div w:id="78723130">
          <w:marLeft w:val="0"/>
          <w:marRight w:val="0"/>
          <w:marTop w:val="0"/>
          <w:marBottom w:val="0"/>
          <w:divBdr>
            <w:top w:val="none" w:sz="0" w:space="0" w:color="auto"/>
            <w:left w:val="none" w:sz="0" w:space="0" w:color="auto"/>
            <w:bottom w:val="none" w:sz="0" w:space="0" w:color="auto"/>
            <w:right w:val="none" w:sz="0" w:space="0" w:color="auto"/>
          </w:divBdr>
        </w:div>
        <w:div w:id="99843313">
          <w:marLeft w:val="0"/>
          <w:marRight w:val="0"/>
          <w:marTop w:val="0"/>
          <w:marBottom w:val="0"/>
          <w:divBdr>
            <w:top w:val="none" w:sz="0" w:space="0" w:color="auto"/>
            <w:left w:val="none" w:sz="0" w:space="0" w:color="auto"/>
            <w:bottom w:val="none" w:sz="0" w:space="0" w:color="auto"/>
            <w:right w:val="none" w:sz="0" w:space="0" w:color="auto"/>
          </w:divBdr>
        </w:div>
        <w:div w:id="108356613">
          <w:marLeft w:val="0"/>
          <w:marRight w:val="0"/>
          <w:marTop w:val="0"/>
          <w:marBottom w:val="0"/>
          <w:divBdr>
            <w:top w:val="none" w:sz="0" w:space="0" w:color="auto"/>
            <w:left w:val="none" w:sz="0" w:space="0" w:color="auto"/>
            <w:bottom w:val="none" w:sz="0" w:space="0" w:color="auto"/>
            <w:right w:val="none" w:sz="0" w:space="0" w:color="auto"/>
          </w:divBdr>
        </w:div>
        <w:div w:id="123084312">
          <w:marLeft w:val="0"/>
          <w:marRight w:val="0"/>
          <w:marTop w:val="0"/>
          <w:marBottom w:val="0"/>
          <w:divBdr>
            <w:top w:val="none" w:sz="0" w:space="0" w:color="auto"/>
            <w:left w:val="none" w:sz="0" w:space="0" w:color="auto"/>
            <w:bottom w:val="none" w:sz="0" w:space="0" w:color="auto"/>
            <w:right w:val="none" w:sz="0" w:space="0" w:color="auto"/>
          </w:divBdr>
        </w:div>
        <w:div w:id="135923155">
          <w:marLeft w:val="0"/>
          <w:marRight w:val="0"/>
          <w:marTop w:val="0"/>
          <w:marBottom w:val="0"/>
          <w:divBdr>
            <w:top w:val="none" w:sz="0" w:space="0" w:color="auto"/>
            <w:left w:val="none" w:sz="0" w:space="0" w:color="auto"/>
            <w:bottom w:val="none" w:sz="0" w:space="0" w:color="auto"/>
            <w:right w:val="none" w:sz="0" w:space="0" w:color="auto"/>
          </w:divBdr>
        </w:div>
        <w:div w:id="177815556">
          <w:marLeft w:val="0"/>
          <w:marRight w:val="0"/>
          <w:marTop w:val="0"/>
          <w:marBottom w:val="0"/>
          <w:divBdr>
            <w:top w:val="none" w:sz="0" w:space="0" w:color="auto"/>
            <w:left w:val="none" w:sz="0" w:space="0" w:color="auto"/>
            <w:bottom w:val="none" w:sz="0" w:space="0" w:color="auto"/>
            <w:right w:val="none" w:sz="0" w:space="0" w:color="auto"/>
          </w:divBdr>
        </w:div>
        <w:div w:id="204950847">
          <w:marLeft w:val="0"/>
          <w:marRight w:val="0"/>
          <w:marTop w:val="0"/>
          <w:marBottom w:val="0"/>
          <w:divBdr>
            <w:top w:val="none" w:sz="0" w:space="0" w:color="auto"/>
            <w:left w:val="none" w:sz="0" w:space="0" w:color="auto"/>
            <w:bottom w:val="none" w:sz="0" w:space="0" w:color="auto"/>
            <w:right w:val="none" w:sz="0" w:space="0" w:color="auto"/>
          </w:divBdr>
        </w:div>
        <w:div w:id="207688573">
          <w:marLeft w:val="0"/>
          <w:marRight w:val="0"/>
          <w:marTop w:val="0"/>
          <w:marBottom w:val="0"/>
          <w:divBdr>
            <w:top w:val="none" w:sz="0" w:space="0" w:color="auto"/>
            <w:left w:val="none" w:sz="0" w:space="0" w:color="auto"/>
            <w:bottom w:val="none" w:sz="0" w:space="0" w:color="auto"/>
            <w:right w:val="none" w:sz="0" w:space="0" w:color="auto"/>
          </w:divBdr>
        </w:div>
        <w:div w:id="209389739">
          <w:marLeft w:val="0"/>
          <w:marRight w:val="0"/>
          <w:marTop w:val="0"/>
          <w:marBottom w:val="0"/>
          <w:divBdr>
            <w:top w:val="none" w:sz="0" w:space="0" w:color="auto"/>
            <w:left w:val="none" w:sz="0" w:space="0" w:color="auto"/>
            <w:bottom w:val="none" w:sz="0" w:space="0" w:color="auto"/>
            <w:right w:val="none" w:sz="0" w:space="0" w:color="auto"/>
          </w:divBdr>
        </w:div>
        <w:div w:id="225605035">
          <w:marLeft w:val="0"/>
          <w:marRight w:val="0"/>
          <w:marTop w:val="0"/>
          <w:marBottom w:val="0"/>
          <w:divBdr>
            <w:top w:val="none" w:sz="0" w:space="0" w:color="auto"/>
            <w:left w:val="none" w:sz="0" w:space="0" w:color="auto"/>
            <w:bottom w:val="none" w:sz="0" w:space="0" w:color="auto"/>
            <w:right w:val="none" w:sz="0" w:space="0" w:color="auto"/>
          </w:divBdr>
        </w:div>
        <w:div w:id="238249674">
          <w:marLeft w:val="0"/>
          <w:marRight w:val="0"/>
          <w:marTop w:val="0"/>
          <w:marBottom w:val="0"/>
          <w:divBdr>
            <w:top w:val="none" w:sz="0" w:space="0" w:color="auto"/>
            <w:left w:val="none" w:sz="0" w:space="0" w:color="auto"/>
            <w:bottom w:val="none" w:sz="0" w:space="0" w:color="auto"/>
            <w:right w:val="none" w:sz="0" w:space="0" w:color="auto"/>
          </w:divBdr>
        </w:div>
        <w:div w:id="241068164">
          <w:marLeft w:val="0"/>
          <w:marRight w:val="0"/>
          <w:marTop w:val="0"/>
          <w:marBottom w:val="0"/>
          <w:divBdr>
            <w:top w:val="none" w:sz="0" w:space="0" w:color="auto"/>
            <w:left w:val="none" w:sz="0" w:space="0" w:color="auto"/>
            <w:bottom w:val="none" w:sz="0" w:space="0" w:color="auto"/>
            <w:right w:val="none" w:sz="0" w:space="0" w:color="auto"/>
          </w:divBdr>
        </w:div>
        <w:div w:id="271011121">
          <w:marLeft w:val="0"/>
          <w:marRight w:val="0"/>
          <w:marTop w:val="0"/>
          <w:marBottom w:val="0"/>
          <w:divBdr>
            <w:top w:val="none" w:sz="0" w:space="0" w:color="auto"/>
            <w:left w:val="none" w:sz="0" w:space="0" w:color="auto"/>
            <w:bottom w:val="none" w:sz="0" w:space="0" w:color="auto"/>
            <w:right w:val="none" w:sz="0" w:space="0" w:color="auto"/>
          </w:divBdr>
        </w:div>
        <w:div w:id="283198563">
          <w:marLeft w:val="0"/>
          <w:marRight w:val="0"/>
          <w:marTop w:val="0"/>
          <w:marBottom w:val="0"/>
          <w:divBdr>
            <w:top w:val="none" w:sz="0" w:space="0" w:color="auto"/>
            <w:left w:val="none" w:sz="0" w:space="0" w:color="auto"/>
            <w:bottom w:val="none" w:sz="0" w:space="0" w:color="auto"/>
            <w:right w:val="none" w:sz="0" w:space="0" w:color="auto"/>
          </w:divBdr>
        </w:div>
        <w:div w:id="318578479">
          <w:marLeft w:val="0"/>
          <w:marRight w:val="0"/>
          <w:marTop w:val="0"/>
          <w:marBottom w:val="0"/>
          <w:divBdr>
            <w:top w:val="none" w:sz="0" w:space="0" w:color="auto"/>
            <w:left w:val="none" w:sz="0" w:space="0" w:color="auto"/>
            <w:bottom w:val="none" w:sz="0" w:space="0" w:color="auto"/>
            <w:right w:val="none" w:sz="0" w:space="0" w:color="auto"/>
          </w:divBdr>
        </w:div>
        <w:div w:id="335618595">
          <w:marLeft w:val="0"/>
          <w:marRight w:val="0"/>
          <w:marTop w:val="0"/>
          <w:marBottom w:val="0"/>
          <w:divBdr>
            <w:top w:val="none" w:sz="0" w:space="0" w:color="auto"/>
            <w:left w:val="none" w:sz="0" w:space="0" w:color="auto"/>
            <w:bottom w:val="none" w:sz="0" w:space="0" w:color="auto"/>
            <w:right w:val="none" w:sz="0" w:space="0" w:color="auto"/>
          </w:divBdr>
        </w:div>
        <w:div w:id="336079358">
          <w:marLeft w:val="0"/>
          <w:marRight w:val="0"/>
          <w:marTop w:val="0"/>
          <w:marBottom w:val="0"/>
          <w:divBdr>
            <w:top w:val="none" w:sz="0" w:space="0" w:color="auto"/>
            <w:left w:val="none" w:sz="0" w:space="0" w:color="auto"/>
            <w:bottom w:val="none" w:sz="0" w:space="0" w:color="auto"/>
            <w:right w:val="none" w:sz="0" w:space="0" w:color="auto"/>
          </w:divBdr>
        </w:div>
        <w:div w:id="342051120">
          <w:marLeft w:val="0"/>
          <w:marRight w:val="0"/>
          <w:marTop w:val="0"/>
          <w:marBottom w:val="0"/>
          <w:divBdr>
            <w:top w:val="none" w:sz="0" w:space="0" w:color="auto"/>
            <w:left w:val="none" w:sz="0" w:space="0" w:color="auto"/>
            <w:bottom w:val="none" w:sz="0" w:space="0" w:color="auto"/>
            <w:right w:val="none" w:sz="0" w:space="0" w:color="auto"/>
          </w:divBdr>
        </w:div>
        <w:div w:id="350188169">
          <w:marLeft w:val="0"/>
          <w:marRight w:val="0"/>
          <w:marTop w:val="0"/>
          <w:marBottom w:val="0"/>
          <w:divBdr>
            <w:top w:val="none" w:sz="0" w:space="0" w:color="auto"/>
            <w:left w:val="none" w:sz="0" w:space="0" w:color="auto"/>
            <w:bottom w:val="none" w:sz="0" w:space="0" w:color="auto"/>
            <w:right w:val="none" w:sz="0" w:space="0" w:color="auto"/>
          </w:divBdr>
        </w:div>
        <w:div w:id="369916060">
          <w:marLeft w:val="0"/>
          <w:marRight w:val="0"/>
          <w:marTop w:val="0"/>
          <w:marBottom w:val="0"/>
          <w:divBdr>
            <w:top w:val="none" w:sz="0" w:space="0" w:color="auto"/>
            <w:left w:val="none" w:sz="0" w:space="0" w:color="auto"/>
            <w:bottom w:val="none" w:sz="0" w:space="0" w:color="auto"/>
            <w:right w:val="none" w:sz="0" w:space="0" w:color="auto"/>
          </w:divBdr>
        </w:div>
        <w:div w:id="390613658">
          <w:marLeft w:val="0"/>
          <w:marRight w:val="0"/>
          <w:marTop w:val="0"/>
          <w:marBottom w:val="0"/>
          <w:divBdr>
            <w:top w:val="none" w:sz="0" w:space="0" w:color="auto"/>
            <w:left w:val="none" w:sz="0" w:space="0" w:color="auto"/>
            <w:bottom w:val="none" w:sz="0" w:space="0" w:color="auto"/>
            <w:right w:val="none" w:sz="0" w:space="0" w:color="auto"/>
          </w:divBdr>
        </w:div>
        <w:div w:id="414328007">
          <w:marLeft w:val="0"/>
          <w:marRight w:val="0"/>
          <w:marTop w:val="0"/>
          <w:marBottom w:val="0"/>
          <w:divBdr>
            <w:top w:val="none" w:sz="0" w:space="0" w:color="auto"/>
            <w:left w:val="none" w:sz="0" w:space="0" w:color="auto"/>
            <w:bottom w:val="none" w:sz="0" w:space="0" w:color="auto"/>
            <w:right w:val="none" w:sz="0" w:space="0" w:color="auto"/>
          </w:divBdr>
        </w:div>
        <w:div w:id="447697119">
          <w:marLeft w:val="0"/>
          <w:marRight w:val="0"/>
          <w:marTop w:val="0"/>
          <w:marBottom w:val="0"/>
          <w:divBdr>
            <w:top w:val="none" w:sz="0" w:space="0" w:color="auto"/>
            <w:left w:val="none" w:sz="0" w:space="0" w:color="auto"/>
            <w:bottom w:val="none" w:sz="0" w:space="0" w:color="auto"/>
            <w:right w:val="none" w:sz="0" w:space="0" w:color="auto"/>
          </w:divBdr>
        </w:div>
        <w:div w:id="477571457">
          <w:marLeft w:val="0"/>
          <w:marRight w:val="0"/>
          <w:marTop w:val="0"/>
          <w:marBottom w:val="0"/>
          <w:divBdr>
            <w:top w:val="none" w:sz="0" w:space="0" w:color="auto"/>
            <w:left w:val="none" w:sz="0" w:space="0" w:color="auto"/>
            <w:bottom w:val="none" w:sz="0" w:space="0" w:color="auto"/>
            <w:right w:val="none" w:sz="0" w:space="0" w:color="auto"/>
          </w:divBdr>
        </w:div>
        <w:div w:id="522863332">
          <w:marLeft w:val="0"/>
          <w:marRight w:val="0"/>
          <w:marTop w:val="0"/>
          <w:marBottom w:val="0"/>
          <w:divBdr>
            <w:top w:val="none" w:sz="0" w:space="0" w:color="auto"/>
            <w:left w:val="none" w:sz="0" w:space="0" w:color="auto"/>
            <w:bottom w:val="none" w:sz="0" w:space="0" w:color="auto"/>
            <w:right w:val="none" w:sz="0" w:space="0" w:color="auto"/>
          </w:divBdr>
        </w:div>
        <w:div w:id="527180234">
          <w:marLeft w:val="0"/>
          <w:marRight w:val="0"/>
          <w:marTop w:val="0"/>
          <w:marBottom w:val="0"/>
          <w:divBdr>
            <w:top w:val="none" w:sz="0" w:space="0" w:color="auto"/>
            <w:left w:val="none" w:sz="0" w:space="0" w:color="auto"/>
            <w:bottom w:val="none" w:sz="0" w:space="0" w:color="auto"/>
            <w:right w:val="none" w:sz="0" w:space="0" w:color="auto"/>
          </w:divBdr>
        </w:div>
        <w:div w:id="544879151">
          <w:marLeft w:val="0"/>
          <w:marRight w:val="0"/>
          <w:marTop w:val="0"/>
          <w:marBottom w:val="0"/>
          <w:divBdr>
            <w:top w:val="none" w:sz="0" w:space="0" w:color="auto"/>
            <w:left w:val="none" w:sz="0" w:space="0" w:color="auto"/>
            <w:bottom w:val="none" w:sz="0" w:space="0" w:color="auto"/>
            <w:right w:val="none" w:sz="0" w:space="0" w:color="auto"/>
          </w:divBdr>
        </w:div>
        <w:div w:id="546183967">
          <w:marLeft w:val="0"/>
          <w:marRight w:val="0"/>
          <w:marTop w:val="0"/>
          <w:marBottom w:val="0"/>
          <w:divBdr>
            <w:top w:val="none" w:sz="0" w:space="0" w:color="auto"/>
            <w:left w:val="none" w:sz="0" w:space="0" w:color="auto"/>
            <w:bottom w:val="none" w:sz="0" w:space="0" w:color="auto"/>
            <w:right w:val="none" w:sz="0" w:space="0" w:color="auto"/>
          </w:divBdr>
        </w:div>
        <w:div w:id="564756246">
          <w:marLeft w:val="0"/>
          <w:marRight w:val="0"/>
          <w:marTop w:val="0"/>
          <w:marBottom w:val="0"/>
          <w:divBdr>
            <w:top w:val="none" w:sz="0" w:space="0" w:color="auto"/>
            <w:left w:val="none" w:sz="0" w:space="0" w:color="auto"/>
            <w:bottom w:val="none" w:sz="0" w:space="0" w:color="auto"/>
            <w:right w:val="none" w:sz="0" w:space="0" w:color="auto"/>
          </w:divBdr>
        </w:div>
        <w:div w:id="711153397">
          <w:marLeft w:val="0"/>
          <w:marRight w:val="0"/>
          <w:marTop w:val="0"/>
          <w:marBottom w:val="0"/>
          <w:divBdr>
            <w:top w:val="none" w:sz="0" w:space="0" w:color="auto"/>
            <w:left w:val="none" w:sz="0" w:space="0" w:color="auto"/>
            <w:bottom w:val="none" w:sz="0" w:space="0" w:color="auto"/>
            <w:right w:val="none" w:sz="0" w:space="0" w:color="auto"/>
          </w:divBdr>
        </w:div>
        <w:div w:id="721442613">
          <w:marLeft w:val="0"/>
          <w:marRight w:val="0"/>
          <w:marTop w:val="0"/>
          <w:marBottom w:val="0"/>
          <w:divBdr>
            <w:top w:val="none" w:sz="0" w:space="0" w:color="auto"/>
            <w:left w:val="none" w:sz="0" w:space="0" w:color="auto"/>
            <w:bottom w:val="none" w:sz="0" w:space="0" w:color="auto"/>
            <w:right w:val="none" w:sz="0" w:space="0" w:color="auto"/>
          </w:divBdr>
        </w:div>
        <w:div w:id="748699141">
          <w:marLeft w:val="0"/>
          <w:marRight w:val="0"/>
          <w:marTop w:val="0"/>
          <w:marBottom w:val="0"/>
          <w:divBdr>
            <w:top w:val="none" w:sz="0" w:space="0" w:color="auto"/>
            <w:left w:val="none" w:sz="0" w:space="0" w:color="auto"/>
            <w:bottom w:val="none" w:sz="0" w:space="0" w:color="auto"/>
            <w:right w:val="none" w:sz="0" w:space="0" w:color="auto"/>
          </w:divBdr>
        </w:div>
        <w:div w:id="756630082">
          <w:marLeft w:val="0"/>
          <w:marRight w:val="0"/>
          <w:marTop w:val="0"/>
          <w:marBottom w:val="0"/>
          <w:divBdr>
            <w:top w:val="none" w:sz="0" w:space="0" w:color="auto"/>
            <w:left w:val="none" w:sz="0" w:space="0" w:color="auto"/>
            <w:bottom w:val="none" w:sz="0" w:space="0" w:color="auto"/>
            <w:right w:val="none" w:sz="0" w:space="0" w:color="auto"/>
          </w:divBdr>
        </w:div>
        <w:div w:id="784613008">
          <w:marLeft w:val="0"/>
          <w:marRight w:val="0"/>
          <w:marTop w:val="0"/>
          <w:marBottom w:val="0"/>
          <w:divBdr>
            <w:top w:val="none" w:sz="0" w:space="0" w:color="auto"/>
            <w:left w:val="none" w:sz="0" w:space="0" w:color="auto"/>
            <w:bottom w:val="none" w:sz="0" w:space="0" w:color="auto"/>
            <w:right w:val="none" w:sz="0" w:space="0" w:color="auto"/>
          </w:divBdr>
        </w:div>
        <w:div w:id="795953844">
          <w:marLeft w:val="0"/>
          <w:marRight w:val="0"/>
          <w:marTop w:val="0"/>
          <w:marBottom w:val="0"/>
          <w:divBdr>
            <w:top w:val="none" w:sz="0" w:space="0" w:color="auto"/>
            <w:left w:val="none" w:sz="0" w:space="0" w:color="auto"/>
            <w:bottom w:val="none" w:sz="0" w:space="0" w:color="auto"/>
            <w:right w:val="none" w:sz="0" w:space="0" w:color="auto"/>
          </w:divBdr>
        </w:div>
        <w:div w:id="803423583">
          <w:marLeft w:val="0"/>
          <w:marRight w:val="0"/>
          <w:marTop w:val="0"/>
          <w:marBottom w:val="0"/>
          <w:divBdr>
            <w:top w:val="none" w:sz="0" w:space="0" w:color="auto"/>
            <w:left w:val="none" w:sz="0" w:space="0" w:color="auto"/>
            <w:bottom w:val="none" w:sz="0" w:space="0" w:color="auto"/>
            <w:right w:val="none" w:sz="0" w:space="0" w:color="auto"/>
          </w:divBdr>
        </w:div>
        <w:div w:id="809635921">
          <w:marLeft w:val="0"/>
          <w:marRight w:val="0"/>
          <w:marTop w:val="0"/>
          <w:marBottom w:val="0"/>
          <w:divBdr>
            <w:top w:val="none" w:sz="0" w:space="0" w:color="auto"/>
            <w:left w:val="none" w:sz="0" w:space="0" w:color="auto"/>
            <w:bottom w:val="none" w:sz="0" w:space="0" w:color="auto"/>
            <w:right w:val="none" w:sz="0" w:space="0" w:color="auto"/>
          </w:divBdr>
        </w:div>
        <w:div w:id="811288465">
          <w:marLeft w:val="0"/>
          <w:marRight w:val="0"/>
          <w:marTop w:val="0"/>
          <w:marBottom w:val="0"/>
          <w:divBdr>
            <w:top w:val="none" w:sz="0" w:space="0" w:color="auto"/>
            <w:left w:val="none" w:sz="0" w:space="0" w:color="auto"/>
            <w:bottom w:val="none" w:sz="0" w:space="0" w:color="auto"/>
            <w:right w:val="none" w:sz="0" w:space="0" w:color="auto"/>
          </w:divBdr>
        </w:div>
        <w:div w:id="812061861">
          <w:marLeft w:val="0"/>
          <w:marRight w:val="0"/>
          <w:marTop w:val="0"/>
          <w:marBottom w:val="0"/>
          <w:divBdr>
            <w:top w:val="none" w:sz="0" w:space="0" w:color="auto"/>
            <w:left w:val="none" w:sz="0" w:space="0" w:color="auto"/>
            <w:bottom w:val="none" w:sz="0" w:space="0" w:color="auto"/>
            <w:right w:val="none" w:sz="0" w:space="0" w:color="auto"/>
          </w:divBdr>
        </w:div>
        <w:div w:id="885338099">
          <w:marLeft w:val="0"/>
          <w:marRight w:val="0"/>
          <w:marTop w:val="0"/>
          <w:marBottom w:val="0"/>
          <w:divBdr>
            <w:top w:val="none" w:sz="0" w:space="0" w:color="auto"/>
            <w:left w:val="none" w:sz="0" w:space="0" w:color="auto"/>
            <w:bottom w:val="none" w:sz="0" w:space="0" w:color="auto"/>
            <w:right w:val="none" w:sz="0" w:space="0" w:color="auto"/>
          </w:divBdr>
        </w:div>
        <w:div w:id="902374364">
          <w:marLeft w:val="0"/>
          <w:marRight w:val="0"/>
          <w:marTop w:val="0"/>
          <w:marBottom w:val="0"/>
          <w:divBdr>
            <w:top w:val="none" w:sz="0" w:space="0" w:color="auto"/>
            <w:left w:val="none" w:sz="0" w:space="0" w:color="auto"/>
            <w:bottom w:val="none" w:sz="0" w:space="0" w:color="auto"/>
            <w:right w:val="none" w:sz="0" w:space="0" w:color="auto"/>
          </w:divBdr>
        </w:div>
        <w:div w:id="905453253">
          <w:marLeft w:val="0"/>
          <w:marRight w:val="0"/>
          <w:marTop w:val="0"/>
          <w:marBottom w:val="0"/>
          <w:divBdr>
            <w:top w:val="none" w:sz="0" w:space="0" w:color="auto"/>
            <w:left w:val="none" w:sz="0" w:space="0" w:color="auto"/>
            <w:bottom w:val="none" w:sz="0" w:space="0" w:color="auto"/>
            <w:right w:val="none" w:sz="0" w:space="0" w:color="auto"/>
          </w:divBdr>
        </w:div>
        <w:div w:id="921454384">
          <w:marLeft w:val="0"/>
          <w:marRight w:val="0"/>
          <w:marTop w:val="0"/>
          <w:marBottom w:val="0"/>
          <w:divBdr>
            <w:top w:val="none" w:sz="0" w:space="0" w:color="auto"/>
            <w:left w:val="none" w:sz="0" w:space="0" w:color="auto"/>
            <w:bottom w:val="none" w:sz="0" w:space="0" w:color="auto"/>
            <w:right w:val="none" w:sz="0" w:space="0" w:color="auto"/>
          </w:divBdr>
        </w:div>
        <w:div w:id="941454222">
          <w:marLeft w:val="0"/>
          <w:marRight w:val="0"/>
          <w:marTop w:val="0"/>
          <w:marBottom w:val="0"/>
          <w:divBdr>
            <w:top w:val="none" w:sz="0" w:space="0" w:color="auto"/>
            <w:left w:val="none" w:sz="0" w:space="0" w:color="auto"/>
            <w:bottom w:val="none" w:sz="0" w:space="0" w:color="auto"/>
            <w:right w:val="none" w:sz="0" w:space="0" w:color="auto"/>
          </w:divBdr>
        </w:div>
        <w:div w:id="959382910">
          <w:marLeft w:val="0"/>
          <w:marRight w:val="0"/>
          <w:marTop w:val="0"/>
          <w:marBottom w:val="0"/>
          <w:divBdr>
            <w:top w:val="none" w:sz="0" w:space="0" w:color="auto"/>
            <w:left w:val="none" w:sz="0" w:space="0" w:color="auto"/>
            <w:bottom w:val="none" w:sz="0" w:space="0" w:color="auto"/>
            <w:right w:val="none" w:sz="0" w:space="0" w:color="auto"/>
          </w:divBdr>
        </w:div>
        <w:div w:id="1028335104">
          <w:marLeft w:val="0"/>
          <w:marRight w:val="0"/>
          <w:marTop w:val="0"/>
          <w:marBottom w:val="0"/>
          <w:divBdr>
            <w:top w:val="none" w:sz="0" w:space="0" w:color="auto"/>
            <w:left w:val="none" w:sz="0" w:space="0" w:color="auto"/>
            <w:bottom w:val="none" w:sz="0" w:space="0" w:color="auto"/>
            <w:right w:val="none" w:sz="0" w:space="0" w:color="auto"/>
          </w:divBdr>
        </w:div>
        <w:div w:id="1029257529">
          <w:marLeft w:val="0"/>
          <w:marRight w:val="0"/>
          <w:marTop w:val="0"/>
          <w:marBottom w:val="0"/>
          <w:divBdr>
            <w:top w:val="none" w:sz="0" w:space="0" w:color="auto"/>
            <w:left w:val="none" w:sz="0" w:space="0" w:color="auto"/>
            <w:bottom w:val="none" w:sz="0" w:space="0" w:color="auto"/>
            <w:right w:val="none" w:sz="0" w:space="0" w:color="auto"/>
          </w:divBdr>
        </w:div>
        <w:div w:id="1032076792">
          <w:marLeft w:val="0"/>
          <w:marRight w:val="0"/>
          <w:marTop w:val="0"/>
          <w:marBottom w:val="0"/>
          <w:divBdr>
            <w:top w:val="none" w:sz="0" w:space="0" w:color="auto"/>
            <w:left w:val="none" w:sz="0" w:space="0" w:color="auto"/>
            <w:bottom w:val="none" w:sz="0" w:space="0" w:color="auto"/>
            <w:right w:val="none" w:sz="0" w:space="0" w:color="auto"/>
          </w:divBdr>
        </w:div>
        <w:div w:id="1048143064">
          <w:marLeft w:val="0"/>
          <w:marRight w:val="0"/>
          <w:marTop w:val="0"/>
          <w:marBottom w:val="0"/>
          <w:divBdr>
            <w:top w:val="none" w:sz="0" w:space="0" w:color="auto"/>
            <w:left w:val="none" w:sz="0" w:space="0" w:color="auto"/>
            <w:bottom w:val="none" w:sz="0" w:space="0" w:color="auto"/>
            <w:right w:val="none" w:sz="0" w:space="0" w:color="auto"/>
          </w:divBdr>
        </w:div>
        <w:div w:id="1073821042">
          <w:marLeft w:val="0"/>
          <w:marRight w:val="0"/>
          <w:marTop w:val="0"/>
          <w:marBottom w:val="0"/>
          <w:divBdr>
            <w:top w:val="none" w:sz="0" w:space="0" w:color="auto"/>
            <w:left w:val="none" w:sz="0" w:space="0" w:color="auto"/>
            <w:bottom w:val="none" w:sz="0" w:space="0" w:color="auto"/>
            <w:right w:val="none" w:sz="0" w:space="0" w:color="auto"/>
          </w:divBdr>
        </w:div>
        <w:div w:id="1076586192">
          <w:marLeft w:val="0"/>
          <w:marRight w:val="0"/>
          <w:marTop w:val="0"/>
          <w:marBottom w:val="0"/>
          <w:divBdr>
            <w:top w:val="none" w:sz="0" w:space="0" w:color="auto"/>
            <w:left w:val="none" w:sz="0" w:space="0" w:color="auto"/>
            <w:bottom w:val="none" w:sz="0" w:space="0" w:color="auto"/>
            <w:right w:val="none" w:sz="0" w:space="0" w:color="auto"/>
          </w:divBdr>
        </w:div>
        <w:div w:id="1148866145">
          <w:marLeft w:val="0"/>
          <w:marRight w:val="0"/>
          <w:marTop w:val="0"/>
          <w:marBottom w:val="0"/>
          <w:divBdr>
            <w:top w:val="none" w:sz="0" w:space="0" w:color="auto"/>
            <w:left w:val="none" w:sz="0" w:space="0" w:color="auto"/>
            <w:bottom w:val="none" w:sz="0" w:space="0" w:color="auto"/>
            <w:right w:val="none" w:sz="0" w:space="0" w:color="auto"/>
          </w:divBdr>
        </w:div>
        <w:div w:id="1167861196">
          <w:marLeft w:val="0"/>
          <w:marRight w:val="0"/>
          <w:marTop w:val="0"/>
          <w:marBottom w:val="0"/>
          <w:divBdr>
            <w:top w:val="none" w:sz="0" w:space="0" w:color="auto"/>
            <w:left w:val="none" w:sz="0" w:space="0" w:color="auto"/>
            <w:bottom w:val="none" w:sz="0" w:space="0" w:color="auto"/>
            <w:right w:val="none" w:sz="0" w:space="0" w:color="auto"/>
          </w:divBdr>
        </w:div>
        <w:div w:id="1175268572">
          <w:marLeft w:val="0"/>
          <w:marRight w:val="0"/>
          <w:marTop w:val="0"/>
          <w:marBottom w:val="0"/>
          <w:divBdr>
            <w:top w:val="none" w:sz="0" w:space="0" w:color="auto"/>
            <w:left w:val="none" w:sz="0" w:space="0" w:color="auto"/>
            <w:bottom w:val="none" w:sz="0" w:space="0" w:color="auto"/>
            <w:right w:val="none" w:sz="0" w:space="0" w:color="auto"/>
          </w:divBdr>
        </w:div>
        <w:div w:id="1192105490">
          <w:marLeft w:val="0"/>
          <w:marRight w:val="0"/>
          <w:marTop w:val="0"/>
          <w:marBottom w:val="0"/>
          <w:divBdr>
            <w:top w:val="none" w:sz="0" w:space="0" w:color="auto"/>
            <w:left w:val="none" w:sz="0" w:space="0" w:color="auto"/>
            <w:bottom w:val="none" w:sz="0" w:space="0" w:color="auto"/>
            <w:right w:val="none" w:sz="0" w:space="0" w:color="auto"/>
          </w:divBdr>
        </w:div>
        <w:div w:id="1200434879">
          <w:marLeft w:val="0"/>
          <w:marRight w:val="0"/>
          <w:marTop w:val="0"/>
          <w:marBottom w:val="0"/>
          <w:divBdr>
            <w:top w:val="none" w:sz="0" w:space="0" w:color="auto"/>
            <w:left w:val="none" w:sz="0" w:space="0" w:color="auto"/>
            <w:bottom w:val="none" w:sz="0" w:space="0" w:color="auto"/>
            <w:right w:val="none" w:sz="0" w:space="0" w:color="auto"/>
          </w:divBdr>
        </w:div>
        <w:div w:id="1208641017">
          <w:marLeft w:val="0"/>
          <w:marRight w:val="0"/>
          <w:marTop w:val="0"/>
          <w:marBottom w:val="0"/>
          <w:divBdr>
            <w:top w:val="none" w:sz="0" w:space="0" w:color="auto"/>
            <w:left w:val="none" w:sz="0" w:space="0" w:color="auto"/>
            <w:bottom w:val="none" w:sz="0" w:space="0" w:color="auto"/>
            <w:right w:val="none" w:sz="0" w:space="0" w:color="auto"/>
          </w:divBdr>
        </w:div>
        <w:div w:id="1217350452">
          <w:marLeft w:val="0"/>
          <w:marRight w:val="0"/>
          <w:marTop w:val="0"/>
          <w:marBottom w:val="0"/>
          <w:divBdr>
            <w:top w:val="none" w:sz="0" w:space="0" w:color="auto"/>
            <w:left w:val="none" w:sz="0" w:space="0" w:color="auto"/>
            <w:bottom w:val="none" w:sz="0" w:space="0" w:color="auto"/>
            <w:right w:val="none" w:sz="0" w:space="0" w:color="auto"/>
          </w:divBdr>
        </w:div>
        <w:div w:id="1222404945">
          <w:marLeft w:val="0"/>
          <w:marRight w:val="0"/>
          <w:marTop w:val="0"/>
          <w:marBottom w:val="0"/>
          <w:divBdr>
            <w:top w:val="none" w:sz="0" w:space="0" w:color="auto"/>
            <w:left w:val="none" w:sz="0" w:space="0" w:color="auto"/>
            <w:bottom w:val="none" w:sz="0" w:space="0" w:color="auto"/>
            <w:right w:val="none" w:sz="0" w:space="0" w:color="auto"/>
          </w:divBdr>
        </w:div>
        <w:div w:id="1224022358">
          <w:marLeft w:val="0"/>
          <w:marRight w:val="0"/>
          <w:marTop w:val="0"/>
          <w:marBottom w:val="0"/>
          <w:divBdr>
            <w:top w:val="none" w:sz="0" w:space="0" w:color="auto"/>
            <w:left w:val="none" w:sz="0" w:space="0" w:color="auto"/>
            <w:bottom w:val="none" w:sz="0" w:space="0" w:color="auto"/>
            <w:right w:val="none" w:sz="0" w:space="0" w:color="auto"/>
          </w:divBdr>
        </w:div>
        <w:div w:id="1243489573">
          <w:marLeft w:val="0"/>
          <w:marRight w:val="0"/>
          <w:marTop w:val="0"/>
          <w:marBottom w:val="0"/>
          <w:divBdr>
            <w:top w:val="none" w:sz="0" w:space="0" w:color="auto"/>
            <w:left w:val="none" w:sz="0" w:space="0" w:color="auto"/>
            <w:bottom w:val="none" w:sz="0" w:space="0" w:color="auto"/>
            <w:right w:val="none" w:sz="0" w:space="0" w:color="auto"/>
          </w:divBdr>
        </w:div>
        <w:div w:id="1355108254">
          <w:marLeft w:val="0"/>
          <w:marRight w:val="0"/>
          <w:marTop w:val="0"/>
          <w:marBottom w:val="0"/>
          <w:divBdr>
            <w:top w:val="none" w:sz="0" w:space="0" w:color="auto"/>
            <w:left w:val="none" w:sz="0" w:space="0" w:color="auto"/>
            <w:bottom w:val="none" w:sz="0" w:space="0" w:color="auto"/>
            <w:right w:val="none" w:sz="0" w:space="0" w:color="auto"/>
          </w:divBdr>
        </w:div>
        <w:div w:id="1461536002">
          <w:marLeft w:val="0"/>
          <w:marRight w:val="0"/>
          <w:marTop w:val="0"/>
          <w:marBottom w:val="0"/>
          <w:divBdr>
            <w:top w:val="none" w:sz="0" w:space="0" w:color="auto"/>
            <w:left w:val="none" w:sz="0" w:space="0" w:color="auto"/>
            <w:bottom w:val="none" w:sz="0" w:space="0" w:color="auto"/>
            <w:right w:val="none" w:sz="0" w:space="0" w:color="auto"/>
          </w:divBdr>
        </w:div>
        <w:div w:id="1476753128">
          <w:marLeft w:val="0"/>
          <w:marRight w:val="0"/>
          <w:marTop w:val="0"/>
          <w:marBottom w:val="0"/>
          <w:divBdr>
            <w:top w:val="none" w:sz="0" w:space="0" w:color="auto"/>
            <w:left w:val="none" w:sz="0" w:space="0" w:color="auto"/>
            <w:bottom w:val="none" w:sz="0" w:space="0" w:color="auto"/>
            <w:right w:val="none" w:sz="0" w:space="0" w:color="auto"/>
          </w:divBdr>
        </w:div>
        <w:div w:id="1493177448">
          <w:marLeft w:val="0"/>
          <w:marRight w:val="0"/>
          <w:marTop w:val="0"/>
          <w:marBottom w:val="0"/>
          <w:divBdr>
            <w:top w:val="none" w:sz="0" w:space="0" w:color="auto"/>
            <w:left w:val="none" w:sz="0" w:space="0" w:color="auto"/>
            <w:bottom w:val="none" w:sz="0" w:space="0" w:color="auto"/>
            <w:right w:val="none" w:sz="0" w:space="0" w:color="auto"/>
          </w:divBdr>
        </w:div>
        <w:div w:id="1530870318">
          <w:marLeft w:val="0"/>
          <w:marRight w:val="0"/>
          <w:marTop w:val="0"/>
          <w:marBottom w:val="0"/>
          <w:divBdr>
            <w:top w:val="none" w:sz="0" w:space="0" w:color="auto"/>
            <w:left w:val="none" w:sz="0" w:space="0" w:color="auto"/>
            <w:bottom w:val="none" w:sz="0" w:space="0" w:color="auto"/>
            <w:right w:val="none" w:sz="0" w:space="0" w:color="auto"/>
          </w:divBdr>
        </w:div>
        <w:div w:id="1536038889">
          <w:marLeft w:val="0"/>
          <w:marRight w:val="0"/>
          <w:marTop w:val="0"/>
          <w:marBottom w:val="0"/>
          <w:divBdr>
            <w:top w:val="none" w:sz="0" w:space="0" w:color="auto"/>
            <w:left w:val="none" w:sz="0" w:space="0" w:color="auto"/>
            <w:bottom w:val="none" w:sz="0" w:space="0" w:color="auto"/>
            <w:right w:val="none" w:sz="0" w:space="0" w:color="auto"/>
          </w:divBdr>
        </w:div>
        <w:div w:id="1538009515">
          <w:marLeft w:val="0"/>
          <w:marRight w:val="0"/>
          <w:marTop w:val="0"/>
          <w:marBottom w:val="0"/>
          <w:divBdr>
            <w:top w:val="none" w:sz="0" w:space="0" w:color="auto"/>
            <w:left w:val="none" w:sz="0" w:space="0" w:color="auto"/>
            <w:bottom w:val="none" w:sz="0" w:space="0" w:color="auto"/>
            <w:right w:val="none" w:sz="0" w:space="0" w:color="auto"/>
          </w:divBdr>
        </w:div>
        <w:div w:id="1570848012">
          <w:marLeft w:val="0"/>
          <w:marRight w:val="0"/>
          <w:marTop w:val="0"/>
          <w:marBottom w:val="0"/>
          <w:divBdr>
            <w:top w:val="none" w:sz="0" w:space="0" w:color="auto"/>
            <w:left w:val="none" w:sz="0" w:space="0" w:color="auto"/>
            <w:bottom w:val="none" w:sz="0" w:space="0" w:color="auto"/>
            <w:right w:val="none" w:sz="0" w:space="0" w:color="auto"/>
          </w:divBdr>
        </w:div>
        <w:div w:id="1583375072">
          <w:marLeft w:val="0"/>
          <w:marRight w:val="0"/>
          <w:marTop w:val="0"/>
          <w:marBottom w:val="0"/>
          <w:divBdr>
            <w:top w:val="none" w:sz="0" w:space="0" w:color="auto"/>
            <w:left w:val="none" w:sz="0" w:space="0" w:color="auto"/>
            <w:bottom w:val="none" w:sz="0" w:space="0" w:color="auto"/>
            <w:right w:val="none" w:sz="0" w:space="0" w:color="auto"/>
          </w:divBdr>
        </w:div>
        <w:div w:id="1607228753">
          <w:marLeft w:val="0"/>
          <w:marRight w:val="0"/>
          <w:marTop w:val="0"/>
          <w:marBottom w:val="0"/>
          <w:divBdr>
            <w:top w:val="none" w:sz="0" w:space="0" w:color="auto"/>
            <w:left w:val="none" w:sz="0" w:space="0" w:color="auto"/>
            <w:bottom w:val="none" w:sz="0" w:space="0" w:color="auto"/>
            <w:right w:val="none" w:sz="0" w:space="0" w:color="auto"/>
          </w:divBdr>
        </w:div>
        <w:div w:id="1607687067">
          <w:marLeft w:val="0"/>
          <w:marRight w:val="0"/>
          <w:marTop w:val="0"/>
          <w:marBottom w:val="0"/>
          <w:divBdr>
            <w:top w:val="none" w:sz="0" w:space="0" w:color="auto"/>
            <w:left w:val="none" w:sz="0" w:space="0" w:color="auto"/>
            <w:bottom w:val="none" w:sz="0" w:space="0" w:color="auto"/>
            <w:right w:val="none" w:sz="0" w:space="0" w:color="auto"/>
          </w:divBdr>
        </w:div>
        <w:div w:id="1619413304">
          <w:marLeft w:val="0"/>
          <w:marRight w:val="0"/>
          <w:marTop w:val="0"/>
          <w:marBottom w:val="0"/>
          <w:divBdr>
            <w:top w:val="none" w:sz="0" w:space="0" w:color="auto"/>
            <w:left w:val="none" w:sz="0" w:space="0" w:color="auto"/>
            <w:bottom w:val="none" w:sz="0" w:space="0" w:color="auto"/>
            <w:right w:val="none" w:sz="0" w:space="0" w:color="auto"/>
          </w:divBdr>
        </w:div>
        <w:div w:id="1621954082">
          <w:marLeft w:val="0"/>
          <w:marRight w:val="0"/>
          <w:marTop w:val="0"/>
          <w:marBottom w:val="0"/>
          <w:divBdr>
            <w:top w:val="none" w:sz="0" w:space="0" w:color="auto"/>
            <w:left w:val="none" w:sz="0" w:space="0" w:color="auto"/>
            <w:bottom w:val="none" w:sz="0" w:space="0" w:color="auto"/>
            <w:right w:val="none" w:sz="0" w:space="0" w:color="auto"/>
          </w:divBdr>
        </w:div>
        <w:div w:id="1626354278">
          <w:marLeft w:val="0"/>
          <w:marRight w:val="0"/>
          <w:marTop w:val="0"/>
          <w:marBottom w:val="0"/>
          <w:divBdr>
            <w:top w:val="none" w:sz="0" w:space="0" w:color="auto"/>
            <w:left w:val="none" w:sz="0" w:space="0" w:color="auto"/>
            <w:bottom w:val="none" w:sz="0" w:space="0" w:color="auto"/>
            <w:right w:val="none" w:sz="0" w:space="0" w:color="auto"/>
          </w:divBdr>
        </w:div>
        <w:div w:id="1631858345">
          <w:marLeft w:val="0"/>
          <w:marRight w:val="0"/>
          <w:marTop w:val="0"/>
          <w:marBottom w:val="0"/>
          <w:divBdr>
            <w:top w:val="none" w:sz="0" w:space="0" w:color="auto"/>
            <w:left w:val="none" w:sz="0" w:space="0" w:color="auto"/>
            <w:bottom w:val="none" w:sz="0" w:space="0" w:color="auto"/>
            <w:right w:val="none" w:sz="0" w:space="0" w:color="auto"/>
          </w:divBdr>
        </w:div>
        <w:div w:id="1689141725">
          <w:marLeft w:val="0"/>
          <w:marRight w:val="0"/>
          <w:marTop w:val="0"/>
          <w:marBottom w:val="0"/>
          <w:divBdr>
            <w:top w:val="none" w:sz="0" w:space="0" w:color="auto"/>
            <w:left w:val="none" w:sz="0" w:space="0" w:color="auto"/>
            <w:bottom w:val="none" w:sz="0" w:space="0" w:color="auto"/>
            <w:right w:val="none" w:sz="0" w:space="0" w:color="auto"/>
          </w:divBdr>
        </w:div>
        <w:div w:id="1702168265">
          <w:marLeft w:val="0"/>
          <w:marRight w:val="0"/>
          <w:marTop w:val="0"/>
          <w:marBottom w:val="0"/>
          <w:divBdr>
            <w:top w:val="none" w:sz="0" w:space="0" w:color="auto"/>
            <w:left w:val="none" w:sz="0" w:space="0" w:color="auto"/>
            <w:bottom w:val="none" w:sz="0" w:space="0" w:color="auto"/>
            <w:right w:val="none" w:sz="0" w:space="0" w:color="auto"/>
          </w:divBdr>
        </w:div>
        <w:div w:id="1713069221">
          <w:marLeft w:val="0"/>
          <w:marRight w:val="0"/>
          <w:marTop w:val="0"/>
          <w:marBottom w:val="0"/>
          <w:divBdr>
            <w:top w:val="none" w:sz="0" w:space="0" w:color="auto"/>
            <w:left w:val="none" w:sz="0" w:space="0" w:color="auto"/>
            <w:bottom w:val="none" w:sz="0" w:space="0" w:color="auto"/>
            <w:right w:val="none" w:sz="0" w:space="0" w:color="auto"/>
          </w:divBdr>
        </w:div>
        <w:div w:id="1716461980">
          <w:marLeft w:val="0"/>
          <w:marRight w:val="0"/>
          <w:marTop w:val="0"/>
          <w:marBottom w:val="0"/>
          <w:divBdr>
            <w:top w:val="none" w:sz="0" w:space="0" w:color="auto"/>
            <w:left w:val="none" w:sz="0" w:space="0" w:color="auto"/>
            <w:bottom w:val="none" w:sz="0" w:space="0" w:color="auto"/>
            <w:right w:val="none" w:sz="0" w:space="0" w:color="auto"/>
          </w:divBdr>
        </w:div>
        <w:div w:id="1717578673">
          <w:marLeft w:val="0"/>
          <w:marRight w:val="0"/>
          <w:marTop w:val="0"/>
          <w:marBottom w:val="0"/>
          <w:divBdr>
            <w:top w:val="none" w:sz="0" w:space="0" w:color="auto"/>
            <w:left w:val="none" w:sz="0" w:space="0" w:color="auto"/>
            <w:bottom w:val="none" w:sz="0" w:space="0" w:color="auto"/>
            <w:right w:val="none" w:sz="0" w:space="0" w:color="auto"/>
          </w:divBdr>
        </w:div>
        <w:div w:id="1747417172">
          <w:marLeft w:val="0"/>
          <w:marRight w:val="0"/>
          <w:marTop w:val="0"/>
          <w:marBottom w:val="0"/>
          <w:divBdr>
            <w:top w:val="none" w:sz="0" w:space="0" w:color="auto"/>
            <w:left w:val="none" w:sz="0" w:space="0" w:color="auto"/>
            <w:bottom w:val="none" w:sz="0" w:space="0" w:color="auto"/>
            <w:right w:val="none" w:sz="0" w:space="0" w:color="auto"/>
          </w:divBdr>
        </w:div>
        <w:div w:id="1763989251">
          <w:marLeft w:val="0"/>
          <w:marRight w:val="0"/>
          <w:marTop w:val="0"/>
          <w:marBottom w:val="0"/>
          <w:divBdr>
            <w:top w:val="none" w:sz="0" w:space="0" w:color="auto"/>
            <w:left w:val="none" w:sz="0" w:space="0" w:color="auto"/>
            <w:bottom w:val="none" w:sz="0" w:space="0" w:color="auto"/>
            <w:right w:val="none" w:sz="0" w:space="0" w:color="auto"/>
          </w:divBdr>
        </w:div>
        <w:div w:id="1770159311">
          <w:marLeft w:val="0"/>
          <w:marRight w:val="0"/>
          <w:marTop w:val="0"/>
          <w:marBottom w:val="0"/>
          <w:divBdr>
            <w:top w:val="none" w:sz="0" w:space="0" w:color="auto"/>
            <w:left w:val="none" w:sz="0" w:space="0" w:color="auto"/>
            <w:bottom w:val="none" w:sz="0" w:space="0" w:color="auto"/>
            <w:right w:val="none" w:sz="0" w:space="0" w:color="auto"/>
          </w:divBdr>
        </w:div>
        <w:div w:id="1772503739">
          <w:marLeft w:val="0"/>
          <w:marRight w:val="0"/>
          <w:marTop w:val="0"/>
          <w:marBottom w:val="0"/>
          <w:divBdr>
            <w:top w:val="none" w:sz="0" w:space="0" w:color="auto"/>
            <w:left w:val="none" w:sz="0" w:space="0" w:color="auto"/>
            <w:bottom w:val="none" w:sz="0" w:space="0" w:color="auto"/>
            <w:right w:val="none" w:sz="0" w:space="0" w:color="auto"/>
          </w:divBdr>
        </w:div>
        <w:div w:id="1789351970">
          <w:marLeft w:val="0"/>
          <w:marRight w:val="0"/>
          <w:marTop w:val="0"/>
          <w:marBottom w:val="0"/>
          <w:divBdr>
            <w:top w:val="none" w:sz="0" w:space="0" w:color="auto"/>
            <w:left w:val="none" w:sz="0" w:space="0" w:color="auto"/>
            <w:bottom w:val="none" w:sz="0" w:space="0" w:color="auto"/>
            <w:right w:val="none" w:sz="0" w:space="0" w:color="auto"/>
          </w:divBdr>
        </w:div>
        <w:div w:id="1830365767">
          <w:marLeft w:val="0"/>
          <w:marRight w:val="0"/>
          <w:marTop w:val="0"/>
          <w:marBottom w:val="0"/>
          <w:divBdr>
            <w:top w:val="none" w:sz="0" w:space="0" w:color="auto"/>
            <w:left w:val="none" w:sz="0" w:space="0" w:color="auto"/>
            <w:bottom w:val="none" w:sz="0" w:space="0" w:color="auto"/>
            <w:right w:val="none" w:sz="0" w:space="0" w:color="auto"/>
          </w:divBdr>
        </w:div>
        <w:div w:id="1838572653">
          <w:marLeft w:val="0"/>
          <w:marRight w:val="0"/>
          <w:marTop w:val="0"/>
          <w:marBottom w:val="0"/>
          <w:divBdr>
            <w:top w:val="none" w:sz="0" w:space="0" w:color="auto"/>
            <w:left w:val="none" w:sz="0" w:space="0" w:color="auto"/>
            <w:bottom w:val="none" w:sz="0" w:space="0" w:color="auto"/>
            <w:right w:val="none" w:sz="0" w:space="0" w:color="auto"/>
          </w:divBdr>
        </w:div>
        <w:div w:id="1856454326">
          <w:marLeft w:val="0"/>
          <w:marRight w:val="0"/>
          <w:marTop w:val="0"/>
          <w:marBottom w:val="0"/>
          <w:divBdr>
            <w:top w:val="none" w:sz="0" w:space="0" w:color="auto"/>
            <w:left w:val="none" w:sz="0" w:space="0" w:color="auto"/>
            <w:bottom w:val="none" w:sz="0" w:space="0" w:color="auto"/>
            <w:right w:val="none" w:sz="0" w:space="0" w:color="auto"/>
          </w:divBdr>
        </w:div>
        <w:div w:id="1870222299">
          <w:marLeft w:val="0"/>
          <w:marRight w:val="0"/>
          <w:marTop w:val="0"/>
          <w:marBottom w:val="0"/>
          <w:divBdr>
            <w:top w:val="none" w:sz="0" w:space="0" w:color="auto"/>
            <w:left w:val="none" w:sz="0" w:space="0" w:color="auto"/>
            <w:bottom w:val="none" w:sz="0" w:space="0" w:color="auto"/>
            <w:right w:val="none" w:sz="0" w:space="0" w:color="auto"/>
          </w:divBdr>
        </w:div>
        <w:div w:id="1903562127">
          <w:marLeft w:val="0"/>
          <w:marRight w:val="0"/>
          <w:marTop w:val="0"/>
          <w:marBottom w:val="0"/>
          <w:divBdr>
            <w:top w:val="none" w:sz="0" w:space="0" w:color="auto"/>
            <w:left w:val="none" w:sz="0" w:space="0" w:color="auto"/>
            <w:bottom w:val="none" w:sz="0" w:space="0" w:color="auto"/>
            <w:right w:val="none" w:sz="0" w:space="0" w:color="auto"/>
          </w:divBdr>
        </w:div>
        <w:div w:id="1926769342">
          <w:marLeft w:val="0"/>
          <w:marRight w:val="0"/>
          <w:marTop w:val="0"/>
          <w:marBottom w:val="0"/>
          <w:divBdr>
            <w:top w:val="none" w:sz="0" w:space="0" w:color="auto"/>
            <w:left w:val="none" w:sz="0" w:space="0" w:color="auto"/>
            <w:bottom w:val="none" w:sz="0" w:space="0" w:color="auto"/>
            <w:right w:val="none" w:sz="0" w:space="0" w:color="auto"/>
          </w:divBdr>
        </w:div>
        <w:div w:id="1979340183">
          <w:marLeft w:val="0"/>
          <w:marRight w:val="0"/>
          <w:marTop w:val="0"/>
          <w:marBottom w:val="0"/>
          <w:divBdr>
            <w:top w:val="none" w:sz="0" w:space="0" w:color="auto"/>
            <w:left w:val="none" w:sz="0" w:space="0" w:color="auto"/>
            <w:bottom w:val="none" w:sz="0" w:space="0" w:color="auto"/>
            <w:right w:val="none" w:sz="0" w:space="0" w:color="auto"/>
          </w:divBdr>
        </w:div>
        <w:div w:id="2029912989">
          <w:marLeft w:val="0"/>
          <w:marRight w:val="0"/>
          <w:marTop w:val="0"/>
          <w:marBottom w:val="0"/>
          <w:divBdr>
            <w:top w:val="none" w:sz="0" w:space="0" w:color="auto"/>
            <w:left w:val="none" w:sz="0" w:space="0" w:color="auto"/>
            <w:bottom w:val="none" w:sz="0" w:space="0" w:color="auto"/>
            <w:right w:val="none" w:sz="0" w:space="0" w:color="auto"/>
          </w:divBdr>
        </w:div>
        <w:div w:id="2037265976">
          <w:marLeft w:val="0"/>
          <w:marRight w:val="0"/>
          <w:marTop w:val="0"/>
          <w:marBottom w:val="0"/>
          <w:divBdr>
            <w:top w:val="none" w:sz="0" w:space="0" w:color="auto"/>
            <w:left w:val="none" w:sz="0" w:space="0" w:color="auto"/>
            <w:bottom w:val="none" w:sz="0" w:space="0" w:color="auto"/>
            <w:right w:val="none" w:sz="0" w:space="0" w:color="auto"/>
          </w:divBdr>
        </w:div>
        <w:div w:id="2037846276">
          <w:marLeft w:val="0"/>
          <w:marRight w:val="0"/>
          <w:marTop w:val="0"/>
          <w:marBottom w:val="0"/>
          <w:divBdr>
            <w:top w:val="none" w:sz="0" w:space="0" w:color="auto"/>
            <w:left w:val="none" w:sz="0" w:space="0" w:color="auto"/>
            <w:bottom w:val="none" w:sz="0" w:space="0" w:color="auto"/>
            <w:right w:val="none" w:sz="0" w:space="0" w:color="auto"/>
          </w:divBdr>
        </w:div>
        <w:div w:id="2048333528">
          <w:marLeft w:val="0"/>
          <w:marRight w:val="0"/>
          <w:marTop w:val="0"/>
          <w:marBottom w:val="0"/>
          <w:divBdr>
            <w:top w:val="none" w:sz="0" w:space="0" w:color="auto"/>
            <w:left w:val="none" w:sz="0" w:space="0" w:color="auto"/>
            <w:bottom w:val="none" w:sz="0" w:space="0" w:color="auto"/>
            <w:right w:val="none" w:sz="0" w:space="0" w:color="auto"/>
          </w:divBdr>
        </w:div>
        <w:div w:id="2090686628">
          <w:marLeft w:val="0"/>
          <w:marRight w:val="0"/>
          <w:marTop w:val="0"/>
          <w:marBottom w:val="0"/>
          <w:divBdr>
            <w:top w:val="none" w:sz="0" w:space="0" w:color="auto"/>
            <w:left w:val="none" w:sz="0" w:space="0" w:color="auto"/>
            <w:bottom w:val="none" w:sz="0" w:space="0" w:color="auto"/>
            <w:right w:val="none" w:sz="0" w:space="0" w:color="auto"/>
          </w:divBdr>
        </w:div>
        <w:div w:id="2145388975">
          <w:marLeft w:val="0"/>
          <w:marRight w:val="0"/>
          <w:marTop w:val="0"/>
          <w:marBottom w:val="0"/>
          <w:divBdr>
            <w:top w:val="none" w:sz="0" w:space="0" w:color="auto"/>
            <w:left w:val="none" w:sz="0" w:space="0" w:color="auto"/>
            <w:bottom w:val="none" w:sz="0" w:space="0" w:color="auto"/>
            <w:right w:val="none" w:sz="0" w:space="0" w:color="auto"/>
          </w:divBdr>
        </w:div>
      </w:divsChild>
    </w:div>
    <w:div w:id="644697148">
      <w:bodyDiv w:val="1"/>
      <w:marLeft w:val="0"/>
      <w:marRight w:val="0"/>
      <w:marTop w:val="0"/>
      <w:marBottom w:val="0"/>
      <w:divBdr>
        <w:top w:val="none" w:sz="0" w:space="0" w:color="auto"/>
        <w:left w:val="none" w:sz="0" w:space="0" w:color="auto"/>
        <w:bottom w:val="none" w:sz="0" w:space="0" w:color="auto"/>
        <w:right w:val="none" w:sz="0" w:space="0" w:color="auto"/>
      </w:divBdr>
    </w:div>
    <w:div w:id="680010395">
      <w:bodyDiv w:val="1"/>
      <w:marLeft w:val="0"/>
      <w:marRight w:val="0"/>
      <w:marTop w:val="0"/>
      <w:marBottom w:val="0"/>
      <w:divBdr>
        <w:top w:val="none" w:sz="0" w:space="0" w:color="auto"/>
        <w:left w:val="none" w:sz="0" w:space="0" w:color="auto"/>
        <w:bottom w:val="none" w:sz="0" w:space="0" w:color="auto"/>
        <w:right w:val="none" w:sz="0" w:space="0" w:color="auto"/>
      </w:divBdr>
      <w:divsChild>
        <w:div w:id="2104564652">
          <w:marLeft w:val="0"/>
          <w:marRight w:val="0"/>
          <w:marTop w:val="0"/>
          <w:marBottom w:val="0"/>
          <w:divBdr>
            <w:top w:val="none" w:sz="0" w:space="0" w:color="auto"/>
            <w:left w:val="none" w:sz="0" w:space="0" w:color="auto"/>
            <w:bottom w:val="none" w:sz="0" w:space="0" w:color="auto"/>
            <w:right w:val="none" w:sz="0" w:space="0" w:color="auto"/>
          </w:divBdr>
          <w:divsChild>
            <w:div w:id="882642156">
              <w:marLeft w:val="0"/>
              <w:marRight w:val="0"/>
              <w:marTop w:val="0"/>
              <w:marBottom w:val="0"/>
              <w:divBdr>
                <w:top w:val="none" w:sz="0" w:space="0" w:color="auto"/>
                <w:left w:val="none" w:sz="0" w:space="0" w:color="auto"/>
                <w:bottom w:val="none" w:sz="0" w:space="0" w:color="auto"/>
                <w:right w:val="none" w:sz="0" w:space="0" w:color="auto"/>
              </w:divBdr>
            </w:div>
            <w:div w:id="951209597">
              <w:marLeft w:val="0"/>
              <w:marRight w:val="0"/>
              <w:marTop w:val="0"/>
              <w:marBottom w:val="0"/>
              <w:divBdr>
                <w:top w:val="none" w:sz="0" w:space="0" w:color="auto"/>
                <w:left w:val="none" w:sz="0" w:space="0" w:color="auto"/>
                <w:bottom w:val="none" w:sz="0" w:space="0" w:color="auto"/>
                <w:right w:val="none" w:sz="0" w:space="0" w:color="auto"/>
              </w:divBdr>
            </w:div>
            <w:div w:id="1051610214">
              <w:marLeft w:val="0"/>
              <w:marRight w:val="0"/>
              <w:marTop w:val="0"/>
              <w:marBottom w:val="0"/>
              <w:divBdr>
                <w:top w:val="none" w:sz="0" w:space="0" w:color="auto"/>
                <w:left w:val="none" w:sz="0" w:space="0" w:color="auto"/>
                <w:bottom w:val="none" w:sz="0" w:space="0" w:color="auto"/>
                <w:right w:val="none" w:sz="0" w:space="0" w:color="auto"/>
              </w:divBdr>
            </w:div>
            <w:div w:id="1279606330">
              <w:marLeft w:val="0"/>
              <w:marRight w:val="0"/>
              <w:marTop w:val="0"/>
              <w:marBottom w:val="0"/>
              <w:divBdr>
                <w:top w:val="none" w:sz="0" w:space="0" w:color="auto"/>
                <w:left w:val="none" w:sz="0" w:space="0" w:color="auto"/>
                <w:bottom w:val="none" w:sz="0" w:space="0" w:color="auto"/>
                <w:right w:val="none" w:sz="0" w:space="0" w:color="auto"/>
              </w:divBdr>
            </w:div>
            <w:div w:id="160977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593928">
      <w:bodyDiv w:val="1"/>
      <w:marLeft w:val="0"/>
      <w:marRight w:val="0"/>
      <w:marTop w:val="0"/>
      <w:marBottom w:val="0"/>
      <w:divBdr>
        <w:top w:val="none" w:sz="0" w:space="0" w:color="auto"/>
        <w:left w:val="none" w:sz="0" w:space="0" w:color="auto"/>
        <w:bottom w:val="none" w:sz="0" w:space="0" w:color="auto"/>
        <w:right w:val="none" w:sz="0" w:space="0" w:color="auto"/>
      </w:divBdr>
    </w:div>
    <w:div w:id="696201847">
      <w:bodyDiv w:val="1"/>
      <w:marLeft w:val="0"/>
      <w:marRight w:val="0"/>
      <w:marTop w:val="0"/>
      <w:marBottom w:val="0"/>
      <w:divBdr>
        <w:top w:val="none" w:sz="0" w:space="0" w:color="auto"/>
        <w:left w:val="none" w:sz="0" w:space="0" w:color="auto"/>
        <w:bottom w:val="none" w:sz="0" w:space="0" w:color="auto"/>
        <w:right w:val="none" w:sz="0" w:space="0" w:color="auto"/>
      </w:divBdr>
    </w:div>
    <w:div w:id="724185753">
      <w:bodyDiv w:val="1"/>
      <w:marLeft w:val="0"/>
      <w:marRight w:val="0"/>
      <w:marTop w:val="0"/>
      <w:marBottom w:val="0"/>
      <w:divBdr>
        <w:top w:val="none" w:sz="0" w:space="0" w:color="auto"/>
        <w:left w:val="none" w:sz="0" w:space="0" w:color="auto"/>
        <w:bottom w:val="none" w:sz="0" w:space="0" w:color="auto"/>
        <w:right w:val="none" w:sz="0" w:space="0" w:color="auto"/>
      </w:divBdr>
      <w:divsChild>
        <w:div w:id="1142892808">
          <w:marLeft w:val="0"/>
          <w:marRight w:val="0"/>
          <w:marTop w:val="0"/>
          <w:marBottom w:val="0"/>
          <w:divBdr>
            <w:top w:val="none" w:sz="0" w:space="0" w:color="auto"/>
            <w:left w:val="none" w:sz="0" w:space="0" w:color="auto"/>
            <w:bottom w:val="none" w:sz="0" w:space="0" w:color="auto"/>
            <w:right w:val="none" w:sz="0" w:space="0" w:color="auto"/>
          </w:divBdr>
        </w:div>
      </w:divsChild>
    </w:div>
    <w:div w:id="731974437">
      <w:bodyDiv w:val="1"/>
      <w:marLeft w:val="0"/>
      <w:marRight w:val="0"/>
      <w:marTop w:val="0"/>
      <w:marBottom w:val="0"/>
      <w:divBdr>
        <w:top w:val="none" w:sz="0" w:space="0" w:color="auto"/>
        <w:left w:val="none" w:sz="0" w:space="0" w:color="auto"/>
        <w:bottom w:val="none" w:sz="0" w:space="0" w:color="auto"/>
        <w:right w:val="none" w:sz="0" w:space="0" w:color="auto"/>
      </w:divBdr>
    </w:div>
    <w:div w:id="795560137">
      <w:bodyDiv w:val="1"/>
      <w:marLeft w:val="0"/>
      <w:marRight w:val="0"/>
      <w:marTop w:val="0"/>
      <w:marBottom w:val="0"/>
      <w:divBdr>
        <w:top w:val="none" w:sz="0" w:space="0" w:color="auto"/>
        <w:left w:val="none" w:sz="0" w:space="0" w:color="auto"/>
        <w:bottom w:val="none" w:sz="0" w:space="0" w:color="auto"/>
        <w:right w:val="none" w:sz="0" w:space="0" w:color="auto"/>
      </w:divBdr>
    </w:div>
    <w:div w:id="796026387">
      <w:bodyDiv w:val="1"/>
      <w:marLeft w:val="0"/>
      <w:marRight w:val="0"/>
      <w:marTop w:val="0"/>
      <w:marBottom w:val="0"/>
      <w:divBdr>
        <w:top w:val="none" w:sz="0" w:space="0" w:color="auto"/>
        <w:left w:val="none" w:sz="0" w:space="0" w:color="auto"/>
        <w:bottom w:val="none" w:sz="0" w:space="0" w:color="auto"/>
        <w:right w:val="none" w:sz="0" w:space="0" w:color="auto"/>
      </w:divBdr>
      <w:divsChild>
        <w:div w:id="1492672720">
          <w:marLeft w:val="0"/>
          <w:marRight w:val="0"/>
          <w:marTop w:val="0"/>
          <w:marBottom w:val="0"/>
          <w:divBdr>
            <w:top w:val="none" w:sz="0" w:space="0" w:color="auto"/>
            <w:left w:val="none" w:sz="0" w:space="0" w:color="auto"/>
            <w:bottom w:val="none" w:sz="0" w:space="0" w:color="auto"/>
            <w:right w:val="none" w:sz="0" w:space="0" w:color="auto"/>
          </w:divBdr>
        </w:div>
      </w:divsChild>
    </w:div>
    <w:div w:id="850149497">
      <w:bodyDiv w:val="1"/>
      <w:marLeft w:val="0"/>
      <w:marRight w:val="0"/>
      <w:marTop w:val="0"/>
      <w:marBottom w:val="0"/>
      <w:divBdr>
        <w:top w:val="none" w:sz="0" w:space="0" w:color="auto"/>
        <w:left w:val="none" w:sz="0" w:space="0" w:color="auto"/>
        <w:bottom w:val="none" w:sz="0" w:space="0" w:color="auto"/>
        <w:right w:val="none" w:sz="0" w:space="0" w:color="auto"/>
      </w:divBdr>
      <w:divsChild>
        <w:div w:id="175077670">
          <w:marLeft w:val="0"/>
          <w:marRight w:val="0"/>
          <w:marTop w:val="0"/>
          <w:marBottom w:val="0"/>
          <w:divBdr>
            <w:top w:val="none" w:sz="0" w:space="0" w:color="auto"/>
            <w:left w:val="none" w:sz="0" w:space="0" w:color="auto"/>
            <w:bottom w:val="none" w:sz="0" w:space="0" w:color="auto"/>
            <w:right w:val="none" w:sz="0" w:space="0" w:color="auto"/>
          </w:divBdr>
        </w:div>
        <w:div w:id="198590729">
          <w:marLeft w:val="0"/>
          <w:marRight w:val="0"/>
          <w:marTop w:val="0"/>
          <w:marBottom w:val="0"/>
          <w:divBdr>
            <w:top w:val="none" w:sz="0" w:space="0" w:color="auto"/>
            <w:left w:val="none" w:sz="0" w:space="0" w:color="auto"/>
            <w:bottom w:val="none" w:sz="0" w:space="0" w:color="auto"/>
            <w:right w:val="none" w:sz="0" w:space="0" w:color="auto"/>
          </w:divBdr>
        </w:div>
        <w:div w:id="212231092">
          <w:marLeft w:val="0"/>
          <w:marRight w:val="0"/>
          <w:marTop w:val="0"/>
          <w:marBottom w:val="0"/>
          <w:divBdr>
            <w:top w:val="none" w:sz="0" w:space="0" w:color="auto"/>
            <w:left w:val="none" w:sz="0" w:space="0" w:color="auto"/>
            <w:bottom w:val="none" w:sz="0" w:space="0" w:color="auto"/>
            <w:right w:val="none" w:sz="0" w:space="0" w:color="auto"/>
          </w:divBdr>
        </w:div>
        <w:div w:id="223294843">
          <w:marLeft w:val="0"/>
          <w:marRight w:val="0"/>
          <w:marTop w:val="0"/>
          <w:marBottom w:val="0"/>
          <w:divBdr>
            <w:top w:val="none" w:sz="0" w:space="0" w:color="auto"/>
            <w:left w:val="none" w:sz="0" w:space="0" w:color="auto"/>
            <w:bottom w:val="none" w:sz="0" w:space="0" w:color="auto"/>
            <w:right w:val="none" w:sz="0" w:space="0" w:color="auto"/>
          </w:divBdr>
        </w:div>
        <w:div w:id="232010824">
          <w:marLeft w:val="0"/>
          <w:marRight w:val="0"/>
          <w:marTop w:val="0"/>
          <w:marBottom w:val="0"/>
          <w:divBdr>
            <w:top w:val="none" w:sz="0" w:space="0" w:color="auto"/>
            <w:left w:val="none" w:sz="0" w:space="0" w:color="auto"/>
            <w:bottom w:val="none" w:sz="0" w:space="0" w:color="auto"/>
            <w:right w:val="none" w:sz="0" w:space="0" w:color="auto"/>
          </w:divBdr>
        </w:div>
        <w:div w:id="243536042">
          <w:marLeft w:val="0"/>
          <w:marRight w:val="0"/>
          <w:marTop w:val="0"/>
          <w:marBottom w:val="0"/>
          <w:divBdr>
            <w:top w:val="none" w:sz="0" w:space="0" w:color="auto"/>
            <w:left w:val="none" w:sz="0" w:space="0" w:color="auto"/>
            <w:bottom w:val="none" w:sz="0" w:space="0" w:color="auto"/>
            <w:right w:val="none" w:sz="0" w:space="0" w:color="auto"/>
          </w:divBdr>
        </w:div>
        <w:div w:id="266233014">
          <w:marLeft w:val="0"/>
          <w:marRight w:val="0"/>
          <w:marTop w:val="0"/>
          <w:marBottom w:val="0"/>
          <w:divBdr>
            <w:top w:val="none" w:sz="0" w:space="0" w:color="auto"/>
            <w:left w:val="none" w:sz="0" w:space="0" w:color="auto"/>
            <w:bottom w:val="none" w:sz="0" w:space="0" w:color="auto"/>
            <w:right w:val="none" w:sz="0" w:space="0" w:color="auto"/>
          </w:divBdr>
        </w:div>
        <w:div w:id="299846827">
          <w:marLeft w:val="0"/>
          <w:marRight w:val="0"/>
          <w:marTop w:val="0"/>
          <w:marBottom w:val="0"/>
          <w:divBdr>
            <w:top w:val="none" w:sz="0" w:space="0" w:color="auto"/>
            <w:left w:val="none" w:sz="0" w:space="0" w:color="auto"/>
            <w:bottom w:val="none" w:sz="0" w:space="0" w:color="auto"/>
            <w:right w:val="none" w:sz="0" w:space="0" w:color="auto"/>
          </w:divBdr>
        </w:div>
        <w:div w:id="328409934">
          <w:marLeft w:val="0"/>
          <w:marRight w:val="0"/>
          <w:marTop w:val="0"/>
          <w:marBottom w:val="0"/>
          <w:divBdr>
            <w:top w:val="none" w:sz="0" w:space="0" w:color="auto"/>
            <w:left w:val="none" w:sz="0" w:space="0" w:color="auto"/>
            <w:bottom w:val="none" w:sz="0" w:space="0" w:color="auto"/>
            <w:right w:val="none" w:sz="0" w:space="0" w:color="auto"/>
          </w:divBdr>
        </w:div>
        <w:div w:id="329606925">
          <w:marLeft w:val="0"/>
          <w:marRight w:val="0"/>
          <w:marTop w:val="0"/>
          <w:marBottom w:val="0"/>
          <w:divBdr>
            <w:top w:val="none" w:sz="0" w:space="0" w:color="auto"/>
            <w:left w:val="none" w:sz="0" w:space="0" w:color="auto"/>
            <w:bottom w:val="none" w:sz="0" w:space="0" w:color="auto"/>
            <w:right w:val="none" w:sz="0" w:space="0" w:color="auto"/>
          </w:divBdr>
        </w:div>
        <w:div w:id="427773611">
          <w:marLeft w:val="0"/>
          <w:marRight w:val="0"/>
          <w:marTop w:val="0"/>
          <w:marBottom w:val="0"/>
          <w:divBdr>
            <w:top w:val="none" w:sz="0" w:space="0" w:color="auto"/>
            <w:left w:val="none" w:sz="0" w:space="0" w:color="auto"/>
            <w:bottom w:val="none" w:sz="0" w:space="0" w:color="auto"/>
            <w:right w:val="none" w:sz="0" w:space="0" w:color="auto"/>
          </w:divBdr>
        </w:div>
        <w:div w:id="470366663">
          <w:marLeft w:val="0"/>
          <w:marRight w:val="0"/>
          <w:marTop w:val="0"/>
          <w:marBottom w:val="0"/>
          <w:divBdr>
            <w:top w:val="none" w:sz="0" w:space="0" w:color="auto"/>
            <w:left w:val="none" w:sz="0" w:space="0" w:color="auto"/>
            <w:bottom w:val="none" w:sz="0" w:space="0" w:color="auto"/>
            <w:right w:val="none" w:sz="0" w:space="0" w:color="auto"/>
          </w:divBdr>
        </w:div>
        <w:div w:id="480773456">
          <w:marLeft w:val="0"/>
          <w:marRight w:val="0"/>
          <w:marTop w:val="0"/>
          <w:marBottom w:val="0"/>
          <w:divBdr>
            <w:top w:val="none" w:sz="0" w:space="0" w:color="auto"/>
            <w:left w:val="none" w:sz="0" w:space="0" w:color="auto"/>
            <w:bottom w:val="none" w:sz="0" w:space="0" w:color="auto"/>
            <w:right w:val="none" w:sz="0" w:space="0" w:color="auto"/>
          </w:divBdr>
        </w:div>
        <w:div w:id="494801177">
          <w:marLeft w:val="0"/>
          <w:marRight w:val="0"/>
          <w:marTop w:val="0"/>
          <w:marBottom w:val="0"/>
          <w:divBdr>
            <w:top w:val="none" w:sz="0" w:space="0" w:color="auto"/>
            <w:left w:val="none" w:sz="0" w:space="0" w:color="auto"/>
            <w:bottom w:val="none" w:sz="0" w:space="0" w:color="auto"/>
            <w:right w:val="none" w:sz="0" w:space="0" w:color="auto"/>
          </w:divBdr>
        </w:div>
        <w:div w:id="500513089">
          <w:marLeft w:val="0"/>
          <w:marRight w:val="0"/>
          <w:marTop w:val="0"/>
          <w:marBottom w:val="0"/>
          <w:divBdr>
            <w:top w:val="none" w:sz="0" w:space="0" w:color="auto"/>
            <w:left w:val="none" w:sz="0" w:space="0" w:color="auto"/>
            <w:bottom w:val="none" w:sz="0" w:space="0" w:color="auto"/>
            <w:right w:val="none" w:sz="0" w:space="0" w:color="auto"/>
          </w:divBdr>
        </w:div>
        <w:div w:id="525144391">
          <w:marLeft w:val="0"/>
          <w:marRight w:val="0"/>
          <w:marTop w:val="0"/>
          <w:marBottom w:val="0"/>
          <w:divBdr>
            <w:top w:val="none" w:sz="0" w:space="0" w:color="auto"/>
            <w:left w:val="none" w:sz="0" w:space="0" w:color="auto"/>
            <w:bottom w:val="none" w:sz="0" w:space="0" w:color="auto"/>
            <w:right w:val="none" w:sz="0" w:space="0" w:color="auto"/>
          </w:divBdr>
        </w:div>
        <w:div w:id="598416518">
          <w:marLeft w:val="0"/>
          <w:marRight w:val="0"/>
          <w:marTop w:val="0"/>
          <w:marBottom w:val="0"/>
          <w:divBdr>
            <w:top w:val="none" w:sz="0" w:space="0" w:color="auto"/>
            <w:left w:val="none" w:sz="0" w:space="0" w:color="auto"/>
            <w:bottom w:val="none" w:sz="0" w:space="0" w:color="auto"/>
            <w:right w:val="none" w:sz="0" w:space="0" w:color="auto"/>
          </w:divBdr>
        </w:div>
        <w:div w:id="610629516">
          <w:marLeft w:val="0"/>
          <w:marRight w:val="0"/>
          <w:marTop w:val="0"/>
          <w:marBottom w:val="0"/>
          <w:divBdr>
            <w:top w:val="none" w:sz="0" w:space="0" w:color="auto"/>
            <w:left w:val="none" w:sz="0" w:space="0" w:color="auto"/>
            <w:bottom w:val="none" w:sz="0" w:space="0" w:color="auto"/>
            <w:right w:val="none" w:sz="0" w:space="0" w:color="auto"/>
          </w:divBdr>
        </w:div>
        <w:div w:id="617177609">
          <w:marLeft w:val="0"/>
          <w:marRight w:val="0"/>
          <w:marTop w:val="0"/>
          <w:marBottom w:val="0"/>
          <w:divBdr>
            <w:top w:val="none" w:sz="0" w:space="0" w:color="auto"/>
            <w:left w:val="none" w:sz="0" w:space="0" w:color="auto"/>
            <w:bottom w:val="none" w:sz="0" w:space="0" w:color="auto"/>
            <w:right w:val="none" w:sz="0" w:space="0" w:color="auto"/>
          </w:divBdr>
        </w:div>
        <w:div w:id="632751464">
          <w:marLeft w:val="0"/>
          <w:marRight w:val="0"/>
          <w:marTop w:val="0"/>
          <w:marBottom w:val="0"/>
          <w:divBdr>
            <w:top w:val="none" w:sz="0" w:space="0" w:color="auto"/>
            <w:left w:val="none" w:sz="0" w:space="0" w:color="auto"/>
            <w:bottom w:val="none" w:sz="0" w:space="0" w:color="auto"/>
            <w:right w:val="none" w:sz="0" w:space="0" w:color="auto"/>
          </w:divBdr>
        </w:div>
        <w:div w:id="652099283">
          <w:marLeft w:val="0"/>
          <w:marRight w:val="0"/>
          <w:marTop w:val="0"/>
          <w:marBottom w:val="0"/>
          <w:divBdr>
            <w:top w:val="none" w:sz="0" w:space="0" w:color="auto"/>
            <w:left w:val="none" w:sz="0" w:space="0" w:color="auto"/>
            <w:bottom w:val="none" w:sz="0" w:space="0" w:color="auto"/>
            <w:right w:val="none" w:sz="0" w:space="0" w:color="auto"/>
          </w:divBdr>
        </w:div>
        <w:div w:id="705132145">
          <w:marLeft w:val="0"/>
          <w:marRight w:val="0"/>
          <w:marTop w:val="0"/>
          <w:marBottom w:val="0"/>
          <w:divBdr>
            <w:top w:val="none" w:sz="0" w:space="0" w:color="auto"/>
            <w:left w:val="none" w:sz="0" w:space="0" w:color="auto"/>
            <w:bottom w:val="none" w:sz="0" w:space="0" w:color="auto"/>
            <w:right w:val="none" w:sz="0" w:space="0" w:color="auto"/>
          </w:divBdr>
        </w:div>
        <w:div w:id="732579636">
          <w:marLeft w:val="0"/>
          <w:marRight w:val="0"/>
          <w:marTop w:val="0"/>
          <w:marBottom w:val="0"/>
          <w:divBdr>
            <w:top w:val="none" w:sz="0" w:space="0" w:color="auto"/>
            <w:left w:val="none" w:sz="0" w:space="0" w:color="auto"/>
            <w:bottom w:val="none" w:sz="0" w:space="0" w:color="auto"/>
            <w:right w:val="none" w:sz="0" w:space="0" w:color="auto"/>
          </w:divBdr>
        </w:div>
        <w:div w:id="761537110">
          <w:marLeft w:val="0"/>
          <w:marRight w:val="0"/>
          <w:marTop w:val="0"/>
          <w:marBottom w:val="0"/>
          <w:divBdr>
            <w:top w:val="none" w:sz="0" w:space="0" w:color="auto"/>
            <w:left w:val="none" w:sz="0" w:space="0" w:color="auto"/>
            <w:bottom w:val="none" w:sz="0" w:space="0" w:color="auto"/>
            <w:right w:val="none" w:sz="0" w:space="0" w:color="auto"/>
          </w:divBdr>
        </w:div>
        <w:div w:id="792943612">
          <w:marLeft w:val="0"/>
          <w:marRight w:val="0"/>
          <w:marTop w:val="0"/>
          <w:marBottom w:val="0"/>
          <w:divBdr>
            <w:top w:val="none" w:sz="0" w:space="0" w:color="auto"/>
            <w:left w:val="none" w:sz="0" w:space="0" w:color="auto"/>
            <w:bottom w:val="none" w:sz="0" w:space="0" w:color="auto"/>
            <w:right w:val="none" w:sz="0" w:space="0" w:color="auto"/>
          </w:divBdr>
        </w:div>
        <w:div w:id="859053400">
          <w:marLeft w:val="0"/>
          <w:marRight w:val="0"/>
          <w:marTop w:val="0"/>
          <w:marBottom w:val="0"/>
          <w:divBdr>
            <w:top w:val="none" w:sz="0" w:space="0" w:color="auto"/>
            <w:left w:val="none" w:sz="0" w:space="0" w:color="auto"/>
            <w:bottom w:val="none" w:sz="0" w:space="0" w:color="auto"/>
            <w:right w:val="none" w:sz="0" w:space="0" w:color="auto"/>
          </w:divBdr>
        </w:div>
        <w:div w:id="862209419">
          <w:marLeft w:val="0"/>
          <w:marRight w:val="0"/>
          <w:marTop w:val="0"/>
          <w:marBottom w:val="0"/>
          <w:divBdr>
            <w:top w:val="none" w:sz="0" w:space="0" w:color="auto"/>
            <w:left w:val="none" w:sz="0" w:space="0" w:color="auto"/>
            <w:bottom w:val="none" w:sz="0" w:space="0" w:color="auto"/>
            <w:right w:val="none" w:sz="0" w:space="0" w:color="auto"/>
          </w:divBdr>
        </w:div>
        <w:div w:id="948246511">
          <w:marLeft w:val="0"/>
          <w:marRight w:val="0"/>
          <w:marTop w:val="0"/>
          <w:marBottom w:val="0"/>
          <w:divBdr>
            <w:top w:val="none" w:sz="0" w:space="0" w:color="auto"/>
            <w:left w:val="none" w:sz="0" w:space="0" w:color="auto"/>
            <w:bottom w:val="none" w:sz="0" w:space="0" w:color="auto"/>
            <w:right w:val="none" w:sz="0" w:space="0" w:color="auto"/>
          </w:divBdr>
        </w:div>
        <w:div w:id="948858888">
          <w:marLeft w:val="0"/>
          <w:marRight w:val="0"/>
          <w:marTop w:val="0"/>
          <w:marBottom w:val="0"/>
          <w:divBdr>
            <w:top w:val="none" w:sz="0" w:space="0" w:color="auto"/>
            <w:left w:val="none" w:sz="0" w:space="0" w:color="auto"/>
            <w:bottom w:val="none" w:sz="0" w:space="0" w:color="auto"/>
            <w:right w:val="none" w:sz="0" w:space="0" w:color="auto"/>
          </w:divBdr>
        </w:div>
        <w:div w:id="967055372">
          <w:marLeft w:val="0"/>
          <w:marRight w:val="0"/>
          <w:marTop w:val="0"/>
          <w:marBottom w:val="0"/>
          <w:divBdr>
            <w:top w:val="none" w:sz="0" w:space="0" w:color="auto"/>
            <w:left w:val="none" w:sz="0" w:space="0" w:color="auto"/>
            <w:bottom w:val="none" w:sz="0" w:space="0" w:color="auto"/>
            <w:right w:val="none" w:sz="0" w:space="0" w:color="auto"/>
          </w:divBdr>
        </w:div>
        <w:div w:id="1009018040">
          <w:marLeft w:val="0"/>
          <w:marRight w:val="0"/>
          <w:marTop w:val="0"/>
          <w:marBottom w:val="0"/>
          <w:divBdr>
            <w:top w:val="none" w:sz="0" w:space="0" w:color="auto"/>
            <w:left w:val="none" w:sz="0" w:space="0" w:color="auto"/>
            <w:bottom w:val="none" w:sz="0" w:space="0" w:color="auto"/>
            <w:right w:val="none" w:sz="0" w:space="0" w:color="auto"/>
          </w:divBdr>
        </w:div>
        <w:div w:id="1019703362">
          <w:marLeft w:val="0"/>
          <w:marRight w:val="0"/>
          <w:marTop w:val="0"/>
          <w:marBottom w:val="0"/>
          <w:divBdr>
            <w:top w:val="none" w:sz="0" w:space="0" w:color="auto"/>
            <w:left w:val="none" w:sz="0" w:space="0" w:color="auto"/>
            <w:bottom w:val="none" w:sz="0" w:space="0" w:color="auto"/>
            <w:right w:val="none" w:sz="0" w:space="0" w:color="auto"/>
          </w:divBdr>
        </w:div>
        <w:div w:id="1031612396">
          <w:marLeft w:val="0"/>
          <w:marRight w:val="0"/>
          <w:marTop w:val="0"/>
          <w:marBottom w:val="0"/>
          <w:divBdr>
            <w:top w:val="none" w:sz="0" w:space="0" w:color="auto"/>
            <w:left w:val="none" w:sz="0" w:space="0" w:color="auto"/>
            <w:bottom w:val="none" w:sz="0" w:space="0" w:color="auto"/>
            <w:right w:val="none" w:sz="0" w:space="0" w:color="auto"/>
          </w:divBdr>
        </w:div>
        <w:div w:id="1066147276">
          <w:marLeft w:val="0"/>
          <w:marRight w:val="0"/>
          <w:marTop w:val="0"/>
          <w:marBottom w:val="0"/>
          <w:divBdr>
            <w:top w:val="none" w:sz="0" w:space="0" w:color="auto"/>
            <w:left w:val="none" w:sz="0" w:space="0" w:color="auto"/>
            <w:bottom w:val="none" w:sz="0" w:space="0" w:color="auto"/>
            <w:right w:val="none" w:sz="0" w:space="0" w:color="auto"/>
          </w:divBdr>
        </w:div>
        <w:div w:id="1075278020">
          <w:marLeft w:val="0"/>
          <w:marRight w:val="0"/>
          <w:marTop w:val="0"/>
          <w:marBottom w:val="0"/>
          <w:divBdr>
            <w:top w:val="none" w:sz="0" w:space="0" w:color="auto"/>
            <w:left w:val="none" w:sz="0" w:space="0" w:color="auto"/>
            <w:bottom w:val="none" w:sz="0" w:space="0" w:color="auto"/>
            <w:right w:val="none" w:sz="0" w:space="0" w:color="auto"/>
          </w:divBdr>
        </w:div>
        <w:div w:id="1202478718">
          <w:marLeft w:val="0"/>
          <w:marRight w:val="0"/>
          <w:marTop w:val="0"/>
          <w:marBottom w:val="0"/>
          <w:divBdr>
            <w:top w:val="none" w:sz="0" w:space="0" w:color="auto"/>
            <w:left w:val="none" w:sz="0" w:space="0" w:color="auto"/>
            <w:bottom w:val="none" w:sz="0" w:space="0" w:color="auto"/>
            <w:right w:val="none" w:sz="0" w:space="0" w:color="auto"/>
          </w:divBdr>
        </w:div>
        <w:div w:id="1216161663">
          <w:marLeft w:val="0"/>
          <w:marRight w:val="0"/>
          <w:marTop w:val="0"/>
          <w:marBottom w:val="0"/>
          <w:divBdr>
            <w:top w:val="none" w:sz="0" w:space="0" w:color="auto"/>
            <w:left w:val="none" w:sz="0" w:space="0" w:color="auto"/>
            <w:bottom w:val="none" w:sz="0" w:space="0" w:color="auto"/>
            <w:right w:val="none" w:sz="0" w:space="0" w:color="auto"/>
          </w:divBdr>
        </w:div>
        <w:div w:id="1245457165">
          <w:marLeft w:val="0"/>
          <w:marRight w:val="0"/>
          <w:marTop w:val="0"/>
          <w:marBottom w:val="0"/>
          <w:divBdr>
            <w:top w:val="none" w:sz="0" w:space="0" w:color="auto"/>
            <w:left w:val="none" w:sz="0" w:space="0" w:color="auto"/>
            <w:bottom w:val="none" w:sz="0" w:space="0" w:color="auto"/>
            <w:right w:val="none" w:sz="0" w:space="0" w:color="auto"/>
          </w:divBdr>
        </w:div>
        <w:div w:id="1278024110">
          <w:marLeft w:val="0"/>
          <w:marRight w:val="0"/>
          <w:marTop w:val="0"/>
          <w:marBottom w:val="0"/>
          <w:divBdr>
            <w:top w:val="none" w:sz="0" w:space="0" w:color="auto"/>
            <w:left w:val="none" w:sz="0" w:space="0" w:color="auto"/>
            <w:bottom w:val="none" w:sz="0" w:space="0" w:color="auto"/>
            <w:right w:val="none" w:sz="0" w:space="0" w:color="auto"/>
          </w:divBdr>
        </w:div>
        <w:div w:id="1290673393">
          <w:marLeft w:val="0"/>
          <w:marRight w:val="0"/>
          <w:marTop w:val="0"/>
          <w:marBottom w:val="0"/>
          <w:divBdr>
            <w:top w:val="none" w:sz="0" w:space="0" w:color="auto"/>
            <w:left w:val="none" w:sz="0" w:space="0" w:color="auto"/>
            <w:bottom w:val="none" w:sz="0" w:space="0" w:color="auto"/>
            <w:right w:val="none" w:sz="0" w:space="0" w:color="auto"/>
          </w:divBdr>
        </w:div>
        <w:div w:id="1299602066">
          <w:marLeft w:val="0"/>
          <w:marRight w:val="0"/>
          <w:marTop w:val="0"/>
          <w:marBottom w:val="0"/>
          <w:divBdr>
            <w:top w:val="none" w:sz="0" w:space="0" w:color="auto"/>
            <w:left w:val="none" w:sz="0" w:space="0" w:color="auto"/>
            <w:bottom w:val="none" w:sz="0" w:space="0" w:color="auto"/>
            <w:right w:val="none" w:sz="0" w:space="0" w:color="auto"/>
          </w:divBdr>
        </w:div>
        <w:div w:id="1320036239">
          <w:marLeft w:val="0"/>
          <w:marRight w:val="0"/>
          <w:marTop w:val="0"/>
          <w:marBottom w:val="0"/>
          <w:divBdr>
            <w:top w:val="none" w:sz="0" w:space="0" w:color="auto"/>
            <w:left w:val="none" w:sz="0" w:space="0" w:color="auto"/>
            <w:bottom w:val="none" w:sz="0" w:space="0" w:color="auto"/>
            <w:right w:val="none" w:sz="0" w:space="0" w:color="auto"/>
          </w:divBdr>
        </w:div>
        <w:div w:id="1332295108">
          <w:marLeft w:val="0"/>
          <w:marRight w:val="0"/>
          <w:marTop w:val="0"/>
          <w:marBottom w:val="0"/>
          <w:divBdr>
            <w:top w:val="none" w:sz="0" w:space="0" w:color="auto"/>
            <w:left w:val="none" w:sz="0" w:space="0" w:color="auto"/>
            <w:bottom w:val="none" w:sz="0" w:space="0" w:color="auto"/>
            <w:right w:val="none" w:sz="0" w:space="0" w:color="auto"/>
          </w:divBdr>
        </w:div>
        <w:div w:id="1452355735">
          <w:marLeft w:val="0"/>
          <w:marRight w:val="0"/>
          <w:marTop w:val="0"/>
          <w:marBottom w:val="0"/>
          <w:divBdr>
            <w:top w:val="none" w:sz="0" w:space="0" w:color="auto"/>
            <w:left w:val="none" w:sz="0" w:space="0" w:color="auto"/>
            <w:bottom w:val="none" w:sz="0" w:space="0" w:color="auto"/>
            <w:right w:val="none" w:sz="0" w:space="0" w:color="auto"/>
          </w:divBdr>
        </w:div>
        <w:div w:id="1484657720">
          <w:marLeft w:val="0"/>
          <w:marRight w:val="0"/>
          <w:marTop w:val="0"/>
          <w:marBottom w:val="0"/>
          <w:divBdr>
            <w:top w:val="none" w:sz="0" w:space="0" w:color="auto"/>
            <w:left w:val="none" w:sz="0" w:space="0" w:color="auto"/>
            <w:bottom w:val="none" w:sz="0" w:space="0" w:color="auto"/>
            <w:right w:val="none" w:sz="0" w:space="0" w:color="auto"/>
          </w:divBdr>
        </w:div>
        <w:div w:id="1510952342">
          <w:marLeft w:val="0"/>
          <w:marRight w:val="0"/>
          <w:marTop w:val="0"/>
          <w:marBottom w:val="0"/>
          <w:divBdr>
            <w:top w:val="none" w:sz="0" w:space="0" w:color="auto"/>
            <w:left w:val="none" w:sz="0" w:space="0" w:color="auto"/>
            <w:bottom w:val="none" w:sz="0" w:space="0" w:color="auto"/>
            <w:right w:val="none" w:sz="0" w:space="0" w:color="auto"/>
          </w:divBdr>
        </w:div>
        <w:div w:id="1523518584">
          <w:marLeft w:val="0"/>
          <w:marRight w:val="0"/>
          <w:marTop w:val="0"/>
          <w:marBottom w:val="0"/>
          <w:divBdr>
            <w:top w:val="none" w:sz="0" w:space="0" w:color="auto"/>
            <w:left w:val="none" w:sz="0" w:space="0" w:color="auto"/>
            <w:bottom w:val="none" w:sz="0" w:space="0" w:color="auto"/>
            <w:right w:val="none" w:sz="0" w:space="0" w:color="auto"/>
          </w:divBdr>
        </w:div>
        <w:div w:id="1556234428">
          <w:marLeft w:val="0"/>
          <w:marRight w:val="0"/>
          <w:marTop w:val="0"/>
          <w:marBottom w:val="0"/>
          <w:divBdr>
            <w:top w:val="none" w:sz="0" w:space="0" w:color="auto"/>
            <w:left w:val="none" w:sz="0" w:space="0" w:color="auto"/>
            <w:bottom w:val="none" w:sz="0" w:space="0" w:color="auto"/>
            <w:right w:val="none" w:sz="0" w:space="0" w:color="auto"/>
          </w:divBdr>
        </w:div>
        <w:div w:id="1639648895">
          <w:marLeft w:val="0"/>
          <w:marRight w:val="0"/>
          <w:marTop w:val="0"/>
          <w:marBottom w:val="0"/>
          <w:divBdr>
            <w:top w:val="none" w:sz="0" w:space="0" w:color="auto"/>
            <w:left w:val="none" w:sz="0" w:space="0" w:color="auto"/>
            <w:bottom w:val="none" w:sz="0" w:space="0" w:color="auto"/>
            <w:right w:val="none" w:sz="0" w:space="0" w:color="auto"/>
          </w:divBdr>
        </w:div>
        <w:div w:id="1677151317">
          <w:marLeft w:val="0"/>
          <w:marRight w:val="0"/>
          <w:marTop w:val="0"/>
          <w:marBottom w:val="0"/>
          <w:divBdr>
            <w:top w:val="none" w:sz="0" w:space="0" w:color="auto"/>
            <w:left w:val="none" w:sz="0" w:space="0" w:color="auto"/>
            <w:bottom w:val="none" w:sz="0" w:space="0" w:color="auto"/>
            <w:right w:val="none" w:sz="0" w:space="0" w:color="auto"/>
          </w:divBdr>
        </w:div>
        <w:div w:id="1686980555">
          <w:marLeft w:val="0"/>
          <w:marRight w:val="0"/>
          <w:marTop w:val="0"/>
          <w:marBottom w:val="0"/>
          <w:divBdr>
            <w:top w:val="none" w:sz="0" w:space="0" w:color="auto"/>
            <w:left w:val="none" w:sz="0" w:space="0" w:color="auto"/>
            <w:bottom w:val="none" w:sz="0" w:space="0" w:color="auto"/>
            <w:right w:val="none" w:sz="0" w:space="0" w:color="auto"/>
          </w:divBdr>
        </w:div>
        <w:div w:id="1791585473">
          <w:marLeft w:val="0"/>
          <w:marRight w:val="0"/>
          <w:marTop w:val="0"/>
          <w:marBottom w:val="0"/>
          <w:divBdr>
            <w:top w:val="none" w:sz="0" w:space="0" w:color="auto"/>
            <w:left w:val="none" w:sz="0" w:space="0" w:color="auto"/>
            <w:bottom w:val="none" w:sz="0" w:space="0" w:color="auto"/>
            <w:right w:val="none" w:sz="0" w:space="0" w:color="auto"/>
          </w:divBdr>
        </w:div>
        <w:div w:id="1941983416">
          <w:marLeft w:val="0"/>
          <w:marRight w:val="0"/>
          <w:marTop w:val="0"/>
          <w:marBottom w:val="0"/>
          <w:divBdr>
            <w:top w:val="none" w:sz="0" w:space="0" w:color="auto"/>
            <w:left w:val="none" w:sz="0" w:space="0" w:color="auto"/>
            <w:bottom w:val="none" w:sz="0" w:space="0" w:color="auto"/>
            <w:right w:val="none" w:sz="0" w:space="0" w:color="auto"/>
          </w:divBdr>
        </w:div>
        <w:div w:id="1972518558">
          <w:marLeft w:val="0"/>
          <w:marRight w:val="0"/>
          <w:marTop w:val="0"/>
          <w:marBottom w:val="0"/>
          <w:divBdr>
            <w:top w:val="none" w:sz="0" w:space="0" w:color="auto"/>
            <w:left w:val="none" w:sz="0" w:space="0" w:color="auto"/>
            <w:bottom w:val="none" w:sz="0" w:space="0" w:color="auto"/>
            <w:right w:val="none" w:sz="0" w:space="0" w:color="auto"/>
          </w:divBdr>
        </w:div>
        <w:div w:id="2059083990">
          <w:marLeft w:val="0"/>
          <w:marRight w:val="0"/>
          <w:marTop w:val="0"/>
          <w:marBottom w:val="0"/>
          <w:divBdr>
            <w:top w:val="none" w:sz="0" w:space="0" w:color="auto"/>
            <w:left w:val="none" w:sz="0" w:space="0" w:color="auto"/>
            <w:bottom w:val="none" w:sz="0" w:space="0" w:color="auto"/>
            <w:right w:val="none" w:sz="0" w:space="0" w:color="auto"/>
          </w:divBdr>
        </w:div>
        <w:div w:id="2088768017">
          <w:marLeft w:val="0"/>
          <w:marRight w:val="0"/>
          <w:marTop w:val="0"/>
          <w:marBottom w:val="0"/>
          <w:divBdr>
            <w:top w:val="none" w:sz="0" w:space="0" w:color="auto"/>
            <w:left w:val="none" w:sz="0" w:space="0" w:color="auto"/>
            <w:bottom w:val="none" w:sz="0" w:space="0" w:color="auto"/>
            <w:right w:val="none" w:sz="0" w:space="0" w:color="auto"/>
          </w:divBdr>
        </w:div>
      </w:divsChild>
    </w:div>
    <w:div w:id="860626486">
      <w:bodyDiv w:val="1"/>
      <w:marLeft w:val="0"/>
      <w:marRight w:val="0"/>
      <w:marTop w:val="0"/>
      <w:marBottom w:val="0"/>
      <w:divBdr>
        <w:top w:val="none" w:sz="0" w:space="0" w:color="auto"/>
        <w:left w:val="none" w:sz="0" w:space="0" w:color="auto"/>
        <w:bottom w:val="none" w:sz="0" w:space="0" w:color="auto"/>
        <w:right w:val="none" w:sz="0" w:space="0" w:color="auto"/>
      </w:divBdr>
    </w:div>
    <w:div w:id="874386064">
      <w:bodyDiv w:val="1"/>
      <w:marLeft w:val="0"/>
      <w:marRight w:val="0"/>
      <w:marTop w:val="0"/>
      <w:marBottom w:val="0"/>
      <w:divBdr>
        <w:top w:val="none" w:sz="0" w:space="0" w:color="auto"/>
        <w:left w:val="none" w:sz="0" w:space="0" w:color="auto"/>
        <w:bottom w:val="none" w:sz="0" w:space="0" w:color="auto"/>
        <w:right w:val="none" w:sz="0" w:space="0" w:color="auto"/>
      </w:divBdr>
    </w:div>
    <w:div w:id="1205404963">
      <w:bodyDiv w:val="1"/>
      <w:marLeft w:val="0"/>
      <w:marRight w:val="0"/>
      <w:marTop w:val="0"/>
      <w:marBottom w:val="0"/>
      <w:divBdr>
        <w:top w:val="none" w:sz="0" w:space="0" w:color="auto"/>
        <w:left w:val="none" w:sz="0" w:space="0" w:color="auto"/>
        <w:bottom w:val="none" w:sz="0" w:space="0" w:color="auto"/>
        <w:right w:val="none" w:sz="0" w:space="0" w:color="auto"/>
      </w:divBdr>
    </w:div>
    <w:div w:id="1219631630">
      <w:bodyDiv w:val="1"/>
      <w:marLeft w:val="0"/>
      <w:marRight w:val="0"/>
      <w:marTop w:val="0"/>
      <w:marBottom w:val="0"/>
      <w:divBdr>
        <w:top w:val="none" w:sz="0" w:space="0" w:color="auto"/>
        <w:left w:val="none" w:sz="0" w:space="0" w:color="auto"/>
        <w:bottom w:val="none" w:sz="0" w:space="0" w:color="auto"/>
        <w:right w:val="none" w:sz="0" w:space="0" w:color="auto"/>
      </w:divBdr>
      <w:divsChild>
        <w:div w:id="810174107">
          <w:marLeft w:val="0"/>
          <w:marRight w:val="0"/>
          <w:marTop w:val="0"/>
          <w:marBottom w:val="0"/>
          <w:divBdr>
            <w:top w:val="none" w:sz="0" w:space="0" w:color="auto"/>
            <w:left w:val="none" w:sz="0" w:space="0" w:color="auto"/>
            <w:bottom w:val="none" w:sz="0" w:space="0" w:color="auto"/>
            <w:right w:val="none" w:sz="0" w:space="0" w:color="auto"/>
          </w:divBdr>
        </w:div>
      </w:divsChild>
    </w:div>
    <w:div w:id="1265764788">
      <w:bodyDiv w:val="1"/>
      <w:marLeft w:val="0"/>
      <w:marRight w:val="0"/>
      <w:marTop w:val="0"/>
      <w:marBottom w:val="0"/>
      <w:divBdr>
        <w:top w:val="none" w:sz="0" w:space="0" w:color="auto"/>
        <w:left w:val="none" w:sz="0" w:space="0" w:color="auto"/>
        <w:bottom w:val="none" w:sz="0" w:space="0" w:color="auto"/>
        <w:right w:val="none" w:sz="0" w:space="0" w:color="auto"/>
      </w:divBdr>
    </w:div>
    <w:div w:id="1288660298">
      <w:bodyDiv w:val="1"/>
      <w:marLeft w:val="0"/>
      <w:marRight w:val="0"/>
      <w:marTop w:val="0"/>
      <w:marBottom w:val="0"/>
      <w:divBdr>
        <w:top w:val="none" w:sz="0" w:space="0" w:color="auto"/>
        <w:left w:val="none" w:sz="0" w:space="0" w:color="auto"/>
        <w:bottom w:val="none" w:sz="0" w:space="0" w:color="auto"/>
        <w:right w:val="none" w:sz="0" w:space="0" w:color="auto"/>
      </w:divBdr>
      <w:divsChild>
        <w:div w:id="133067983">
          <w:marLeft w:val="0"/>
          <w:marRight w:val="0"/>
          <w:marTop w:val="0"/>
          <w:marBottom w:val="0"/>
          <w:divBdr>
            <w:top w:val="none" w:sz="0" w:space="0" w:color="auto"/>
            <w:left w:val="none" w:sz="0" w:space="0" w:color="auto"/>
            <w:bottom w:val="none" w:sz="0" w:space="0" w:color="auto"/>
            <w:right w:val="none" w:sz="0" w:space="0" w:color="auto"/>
          </w:divBdr>
        </w:div>
        <w:div w:id="213079406">
          <w:marLeft w:val="0"/>
          <w:marRight w:val="0"/>
          <w:marTop w:val="0"/>
          <w:marBottom w:val="0"/>
          <w:divBdr>
            <w:top w:val="none" w:sz="0" w:space="0" w:color="auto"/>
            <w:left w:val="none" w:sz="0" w:space="0" w:color="auto"/>
            <w:bottom w:val="none" w:sz="0" w:space="0" w:color="auto"/>
            <w:right w:val="none" w:sz="0" w:space="0" w:color="auto"/>
          </w:divBdr>
        </w:div>
        <w:div w:id="257446179">
          <w:marLeft w:val="0"/>
          <w:marRight w:val="0"/>
          <w:marTop w:val="0"/>
          <w:marBottom w:val="0"/>
          <w:divBdr>
            <w:top w:val="none" w:sz="0" w:space="0" w:color="auto"/>
            <w:left w:val="none" w:sz="0" w:space="0" w:color="auto"/>
            <w:bottom w:val="none" w:sz="0" w:space="0" w:color="auto"/>
            <w:right w:val="none" w:sz="0" w:space="0" w:color="auto"/>
          </w:divBdr>
        </w:div>
        <w:div w:id="473454318">
          <w:marLeft w:val="0"/>
          <w:marRight w:val="0"/>
          <w:marTop w:val="0"/>
          <w:marBottom w:val="0"/>
          <w:divBdr>
            <w:top w:val="none" w:sz="0" w:space="0" w:color="auto"/>
            <w:left w:val="none" w:sz="0" w:space="0" w:color="auto"/>
            <w:bottom w:val="none" w:sz="0" w:space="0" w:color="auto"/>
            <w:right w:val="none" w:sz="0" w:space="0" w:color="auto"/>
          </w:divBdr>
        </w:div>
        <w:div w:id="545605445">
          <w:marLeft w:val="0"/>
          <w:marRight w:val="0"/>
          <w:marTop w:val="0"/>
          <w:marBottom w:val="0"/>
          <w:divBdr>
            <w:top w:val="none" w:sz="0" w:space="0" w:color="auto"/>
            <w:left w:val="none" w:sz="0" w:space="0" w:color="auto"/>
            <w:bottom w:val="none" w:sz="0" w:space="0" w:color="auto"/>
            <w:right w:val="none" w:sz="0" w:space="0" w:color="auto"/>
          </w:divBdr>
        </w:div>
        <w:div w:id="596450290">
          <w:marLeft w:val="0"/>
          <w:marRight w:val="0"/>
          <w:marTop w:val="0"/>
          <w:marBottom w:val="0"/>
          <w:divBdr>
            <w:top w:val="none" w:sz="0" w:space="0" w:color="auto"/>
            <w:left w:val="none" w:sz="0" w:space="0" w:color="auto"/>
            <w:bottom w:val="none" w:sz="0" w:space="0" w:color="auto"/>
            <w:right w:val="none" w:sz="0" w:space="0" w:color="auto"/>
          </w:divBdr>
        </w:div>
        <w:div w:id="956790423">
          <w:marLeft w:val="0"/>
          <w:marRight w:val="0"/>
          <w:marTop w:val="0"/>
          <w:marBottom w:val="0"/>
          <w:divBdr>
            <w:top w:val="none" w:sz="0" w:space="0" w:color="auto"/>
            <w:left w:val="none" w:sz="0" w:space="0" w:color="auto"/>
            <w:bottom w:val="none" w:sz="0" w:space="0" w:color="auto"/>
            <w:right w:val="none" w:sz="0" w:space="0" w:color="auto"/>
          </w:divBdr>
        </w:div>
        <w:div w:id="1308583560">
          <w:marLeft w:val="0"/>
          <w:marRight w:val="0"/>
          <w:marTop w:val="0"/>
          <w:marBottom w:val="0"/>
          <w:divBdr>
            <w:top w:val="none" w:sz="0" w:space="0" w:color="auto"/>
            <w:left w:val="none" w:sz="0" w:space="0" w:color="auto"/>
            <w:bottom w:val="none" w:sz="0" w:space="0" w:color="auto"/>
            <w:right w:val="none" w:sz="0" w:space="0" w:color="auto"/>
          </w:divBdr>
        </w:div>
        <w:div w:id="1309551697">
          <w:marLeft w:val="0"/>
          <w:marRight w:val="0"/>
          <w:marTop w:val="0"/>
          <w:marBottom w:val="0"/>
          <w:divBdr>
            <w:top w:val="none" w:sz="0" w:space="0" w:color="auto"/>
            <w:left w:val="none" w:sz="0" w:space="0" w:color="auto"/>
            <w:bottom w:val="none" w:sz="0" w:space="0" w:color="auto"/>
            <w:right w:val="none" w:sz="0" w:space="0" w:color="auto"/>
          </w:divBdr>
        </w:div>
        <w:div w:id="1891722516">
          <w:marLeft w:val="0"/>
          <w:marRight w:val="0"/>
          <w:marTop w:val="0"/>
          <w:marBottom w:val="0"/>
          <w:divBdr>
            <w:top w:val="none" w:sz="0" w:space="0" w:color="auto"/>
            <w:left w:val="none" w:sz="0" w:space="0" w:color="auto"/>
            <w:bottom w:val="none" w:sz="0" w:space="0" w:color="auto"/>
            <w:right w:val="none" w:sz="0" w:space="0" w:color="auto"/>
          </w:divBdr>
        </w:div>
      </w:divsChild>
    </w:div>
    <w:div w:id="1295015742">
      <w:bodyDiv w:val="1"/>
      <w:marLeft w:val="0"/>
      <w:marRight w:val="0"/>
      <w:marTop w:val="0"/>
      <w:marBottom w:val="0"/>
      <w:divBdr>
        <w:top w:val="none" w:sz="0" w:space="0" w:color="auto"/>
        <w:left w:val="none" w:sz="0" w:space="0" w:color="auto"/>
        <w:bottom w:val="none" w:sz="0" w:space="0" w:color="auto"/>
        <w:right w:val="none" w:sz="0" w:space="0" w:color="auto"/>
      </w:divBdr>
    </w:div>
    <w:div w:id="1320040527">
      <w:bodyDiv w:val="1"/>
      <w:marLeft w:val="0"/>
      <w:marRight w:val="0"/>
      <w:marTop w:val="0"/>
      <w:marBottom w:val="0"/>
      <w:divBdr>
        <w:top w:val="none" w:sz="0" w:space="0" w:color="auto"/>
        <w:left w:val="none" w:sz="0" w:space="0" w:color="auto"/>
        <w:bottom w:val="none" w:sz="0" w:space="0" w:color="auto"/>
        <w:right w:val="none" w:sz="0" w:space="0" w:color="auto"/>
      </w:divBdr>
      <w:divsChild>
        <w:div w:id="600182270">
          <w:marLeft w:val="0"/>
          <w:marRight w:val="0"/>
          <w:marTop w:val="0"/>
          <w:marBottom w:val="0"/>
          <w:divBdr>
            <w:top w:val="none" w:sz="0" w:space="0" w:color="auto"/>
            <w:left w:val="none" w:sz="0" w:space="0" w:color="auto"/>
            <w:bottom w:val="none" w:sz="0" w:space="0" w:color="auto"/>
            <w:right w:val="none" w:sz="0" w:space="0" w:color="auto"/>
          </w:divBdr>
          <w:divsChild>
            <w:div w:id="720204800">
              <w:marLeft w:val="0"/>
              <w:marRight w:val="0"/>
              <w:marTop w:val="0"/>
              <w:marBottom w:val="0"/>
              <w:divBdr>
                <w:top w:val="none" w:sz="0" w:space="0" w:color="auto"/>
                <w:left w:val="none" w:sz="0" w:space="0" w:color="auto"/>
                <w:bottom w:val="none" w:sz="0" w:space="0" w:color="auto"/>
                <w:right w:val="none" w:sz="0" w:space="0" w:color="auto"/>
              </w:divBdr>
            </w:div>
            <w:div w:id="840630624">
              <w:marLeft w:val="0"/>
              <w:marRight w:val="0"/>
              <w:marTop w:val="0"/>
              <w:marBottom w:val="0"/>
              <w:divBdr>
                <w:top w:val="none" w:sz="0" w:space="0" w:color="auto"/>
                <w:left w:val="none" w:sz="0" w:space="0" w:color="auto"/>
                <w:bottom w:val="none" w:sz="0" w:space="0" w:color="auto"/>
                <w:right w:val="none" w:sz="0" w:space="0" w:color="auto"/>
              </w:divBdr>
            </w:div>
            <w:div w:id="1001733224">
              <w:marLeft w:val="0"/>
              <w:marRight w:val="0"/>
              <w:marTop w:val="0"/>
              <w:marBottom w:val="0"/>
              <w:divBdr>
                <w:top w:val="none" w:sz="0" w:space="0" w:color="auto"/>
                <w:left w:val="none" w:sz="0" w:space="0" w:color="auto"/>
                <w:bottom w:val="none" w:sz="0" w:space="0" w:color="auto"/>
                <w:right w:val="none" w:sz="0" w:space="0" w:color="auto"/>
              </w:divBdr>
            </w:div>
            <w:div w:id="1187524122">
              <w:marLeft w:val="0"/>
              <w:marRight w:val="0"/>
              <w:marTop w:val="0"/>
              <w:marBottom w:val="0"/>
              <w:divBdr>
                <w:top w:val="none" w:sz="0" w:space="0" w:color="auto"/>
                <w:left w:val="none" w:sz="0" w:space="0" w:color="auto"/>
                <w:bottom w:val="none" w:sz="0" w:space="0" w:color="auto"/>
                <w:right w:val="none" w:sz="0" w:space="0" w:color="auto"/>
              </w:divBdr>
            </w:div>
            <w:div w:id="1806849835">
              <w:marLeft w:val="0"/>
              <w:marRight w:val="0"/>
              <w:marTop w:val="0"/>
              <w:marBottom w:val="0"/>
              <w:divBdr>
                <w:top w:val="none" w:sz="0" w:space="0" w:color="auto"/>
                <w:left w:val="none" w:sz="0" w:space="0" w:color="auto"/>
                <w:bottom w:val="none" w:sz="0" w:space="0" w:color="auto"/>
                <w:right w:val="none" w:sz="0" w:space="0" w:color="auto"/>
              </w:divBdr>
            </w:div>
            <w:div w:id="1919368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411188">
      <w:bodyDiv w:val="1"/>
      <w:marLeft w:val="0"/>
      <w:marRight w:val="0"/>
      <w:marTop w:val="0"/>
      <w:marBottom w:val="0"/>
      <w:divBdr>
        <w:top w:val="none" w:sz="0" w:space="0" w:color="auto"/>
        <w:left w:val="none" w:sz="0" w:space="0" w:color="auto"/>
        <w:bottom w:val="none" w:sz="0" w:space="0" w:color="auto"/>
        <w:right w:val="none" w:sz="0" w:space="0" w:color="auto"/>
      </w:divBdr>
      <w:divsChild>
        <w:div w:id="860320428">
          <w:marLeft w:val="0"/>
          <w:marRight w:val="0"/>
          <w:marTop w:val="0"/>
          <w:marBottom w:val="0"/>
          <w:divBdr>
            <w:top w:val="none" w:sz="0" w:space="0" w:color="auto"/>
            <w:left w:val="none" w:sz="0" w:space="0" w:color="auto"/>
            <w:bottom w:val="none" w:sz="0" w:space="0" w:color="auto"/>
            <w:right w:val="none" w:sz="0" w:space="0" w:color="auto"/>
          </w:divBdr>
          <w:divsChild>
            <w:div w:id="376469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902190">
      <w:bodyDiv w:val="1"/>
      <w:marLeft w:val="0"/>
      <w:marRight w:val="0"/>
      <w:marTop w:val="0"/>
      <w:marBottom w:val="0"/>
      <w:divBdr>
        <w:top w:val="none" w:sz="0" w:space="0" w:color="auto"/>
        <w:left w:val="none" w:sz="0" w:space="0" w:color="auto"/>
        <w:bottom w:val="none" w:sz="0" w:space="0" w:color="auto"/>
        <w:right w:val="none" w:sz="0" w:space="0" w:color="auto"/>
      </w:divBdr>
      <w:divsChild>
        <w:div w:id="75791775">
          <w:marLeft w:val="0"/>
          <w:marRight w:val="0"/>
          <w:marTop w:val="0"/>
          <w:marBottom w:val="0"/>
          <w:divBdr>
            <w:top w:val="none" w:sz="0" w:space="0" w:color="auto"/>
            <w:left w:val="none" w:sz="0" w:space="0" w:color="auto"/>
            <w:bottom w:val="none" w:sz="0" w:space="0" w:color="auto"/>
            <w:right w:val="none" w:sz="0" w:space="0" w:color="auto"/>
          </w:divBdr>
        </w:div>
        <w:div w:id="390275790">
          <w:marLeft w:val="0"/>
          <w:marRight w:val="0"/>
          <w:marTop w:val="0"/>
          <w:marBottom w:val="0"/>
          <w:divBdr>
            <w:top w:val="none" w:sz="0" w:space="0" w:color="auto"/>
            <w:left w:val="none" w:sz="0" w:space="0" w:color="auto"/>
            <w:bottom w:val="none" w:sz="0" w:space="0" w:color="auto"/>
            <w:right w:val="none" w:sz="0" w:space="0" w:color="auto"/>
          </w:divBdr>
        </w:div>
        <w:div w:id="467402783">
          <w:marLeft w:val="0"/>
          <w:marRight w:val="0"/>
          <w:marTop w:val="0"/>
          <w:marBottom w:val="0"/>
          <w:divBdr>
            <w:top w:val="none" w:sz="0" w:space="0" w:color="auto"/>
            <w:left w:val="none" w:sz="0" w:space="0" w:color="auto"/>
            <w:bottom w:val="none" w:sz="0" w:space="0" w:color="auto"/>
            <w:right w:val="none" w:sz="0" w:space="0" w:color="auto"/>
          </w:divBdr>
        </w:div>
        <w:div w:id="615522530">
          <w:marLeft w:val="0"/>
          <w:marRight w:val="0"/>
          <w:marTop w:val="0"/>
          <w:marBottom w:val="0"/>
          <w:divBdr>
            <w:top w:val="none" w:sz="0" w:space="0" w:color="auto"/>
            <w:left w:val="none" w:sz="0" w:space="0" w:color="auto"/>
            <w:bottom w:val="none" w:sz="0" w:space="0" w:color="auto"/>
            <w:right w:val="none" w:sz="0" w:space="0" w:color="auto"/>
          </w:divBdr>
        </w:div>
        <w:div w:id="747462181">
          <w:marLeft w:val="0"/>
          <w:marRight w:val="0"/>
          <w:marTop w:val="0"/>
          <w:marBottom w:val="0"/>
          <w:divBdr>
            <w:top w:val="none" w:sz="0" w:space="0" w:color="auto"/>
            <w:left w:val="none" w:sz="0" w:space="0" w:color="auto"/>
            <w:bottom w:val="none" w:sz="0" w:space="0" w:color="auto"/>
            <w:right w:val="none" w:sz="0" w:space="0" w:color="auto"/>
          </w:divBdr>
        </w:div>
        <w:div w:id="836119291">
          <w:marLeft w:val="0"/>
          <w:marRight w:val="0"/>
          <w:marTop w:val="0"/>
          <w:marBottom w:val="0"/>
          <w:divBdr>
            <w:top w:val="none" w:sz="0" w:space="0" w:color="auto"/>
            <w:left w:val="none" w:sz="0" w:space="0" w:color="auto"/>
            <w:bottom w:val="none" w:sz="0" w:space="0" w:color="auto"/>
            <w:right w:val="none" w:sz="0" w:space="0" w:color="auto"/>
          </w:divBdr>
        </w:div>
        <w:div w:id="946498915">
          <w:marLeft w:val="0"/>
          <w:marRight w:val="0"/>
          <w:marTop w:val="0"/>
          <w:marBottom w:val="0"/>
          <w:divBdr>
            <w:top w:val="none" w:sz="0" w:space="0" w:color="auto"/>
            <w:left w:val="none" w:sz="0" w:space="0" w:color="auto"/>
            <w:bottom w:val="none" w:sz="0" w:space="0" w:color="auto"/>
            <w:right w:val="none" w:sz="0" w:space="0" w:color="auto"/>
          </w:divBdr>
        </w:div>
        <w:div w:id="1231505683">
          <w:marLeft w:val="0"/>
          <w:marRight w:val="0"/>
          <w:marTop w:val="0"/>
          <w:marBottom w:val="0"/>
          <w:divBdr>
            <w:top w:val="none" w:sz="0" w:space="0" w:color="auto"/>
            <w:left w:val="none" w:sz="0" w:space="0" w:color="auto"/>
            <w:bottom w:val="none" w:sz="0" w:space="0" w:color="auto"/>
            <w:right w:val="none" w:sz="0" w:space="0" w:color="auto"/>
          </w:divBdr>
        </w:div>
        <w:div w:id="1236432509">
          <w:marLeft w:val="0"/>
          <w:marRight w:val="0"/>
          <w:marTop w:val="0"/>
          <w:marBottom w:val="0"/>
          <w:divBdr>
            <w:top w:val="none" w:sz="0" w:space="0" w:color="auto"/>
            <w:left w:val="none" w:sz="0" w:space="0" w:color="auto"/>
            <w:bottom w:val="none" w:sz="0" w:space="0" w:color="auto"/>
            <w:right w:val="none" w:sz="0" w:space="0" w:color="auto"/>
          </w:divBdr>
        </w:div>
        <w:div w:id="1279139065">
          <w:marLeft w:val="0"/>
          <w:marRight w:val="0"/>
          <w:marTop w:val="0"/>
          <w:marBottom w:val="0"/>
          <w:divBdr>
            <w:top w:val="none" w:sz="0" w:space="0" w:color="auto"/>
            <w:left w:val="none" w:sz="0" w:space="0" w:color="auto"/>
            <w:bottom w:val="none" w:sz="0" w:space="0" w:color="auto"/>
            <w:right w:val="none" w:sz="0" w:space="0" w:color="auto"/>
          </w:divBdr>
        </w:div>
        <w:div w:id="1402941915">
          <w:marLeft w:val="0"/>
          <w:marRight w:val="0"/>
          <w:marTop w:val="0"/>
          <w:marBottom w:val="0"/>
          <w:divBdr>
            <w:top w:val="none" w:sz="0" w:space="0" w:color="auto"/>
            <w:left w:val="none" w:sz="0" w:space="0" w:color="auto"/>
            <w:bottom w:val="none" w:sz="0" w:space="0" w:color="auto"/>
            <w:right w:val="none" w:sz="0" w:space="0" w:color="auto"/>
          </w:divBdr>
        </w:div>
        <w:div w:id="1564096788">
          <w:marLeft w:val="0"/>
          <w:marRight w:val="0"/>
          <w:marTop w:val="0"/>
          <w:marBottom w:val="0"/>
          <w:divBdr>
            <w:top w:val="none" w:sz="0" w:space="0" w:color="auto"/>
            <w:left w:val="none" w:sz="0" w:space="0" w:color="auto"/>
            <w:bottom w:val="none" w:sz="0" w:space="0" w:color="auto"/>
            <w:right w:val="none" w:sz="0" w:space="0" w:color="auto"/>
          </w:divBdr>
        </w:div>
        <w:div w:id="1591426315">
          <w:marLeft w:val="0"/>
          <w:marRight w:val="0"/>
          <w:marTop w:val="0"/>
          <w:marBottom w:val="0"/>
          <w:divBdr>
            <w:top w:val="none" w:sz="0" w:space="0" w:color="auto"/>
            <w:left w:val="none" w:sz="0" w:space="0" w:color="auto"/>
            <w:bottom w:val="none" w:sz="0" w:space="0" w:color="auto"/>
            <w:right w:val="none" w:sz="0" w:space="0" w:color="auto"/>
          </w:divBdr>
        </w:div>
        <w:div w:id="1842963313">
          <w:marLeft w:val="0"/>
          <w:marRight w:val="0"/>
          <w:marTop w:val="0"/>
          <w:marBottom w:val="0"/>
          <w:divBdr>
            <w:top w:val="none" w:sz="0" w:space="0" w:color="auto"/>
            <w:left w:val="none" w:sz="0" w:space="0" w:color="auto"/>
            <w:bottom w:val="none" w:sz="0" w:space="0" w:color="auto"/>
            <w:right w:val="none" w:sz="0" w:space="0" w:color="auto"/>
          </w:divBdr>
        </w:div>
        <w:div w:id="1930695058">
          <w:marLeft w:val="0"/>
          <w:marRight w:val="0"/>
          <w:marTop w:val="0"/>
          <w:marBottom w:val="0"/>
          <w:divBdr>
            <w:top w:val="none" w:sz="0" w:space="0" w:color="auto"/>
            <w:left w:val="none" w:sz="0" w:space="0" w:color="auto"/>
            <w:bottom w:val="none" w:sz="0" w:space="0" w:color="auto"/>
            <w:right w:val="none" w:sz="0" w:space="0" w:color="auto"/>
          </w:divBdr>
        </w:div>
        <w:div w:id="2010667794">
          <w:marLeft w:val="0"/>
          <w:marRight w:val="0"/>
          <w:marTop w:val="0"/>
          <w:marBottom w:val="0"/>
          <w:divBdr>
            <w:top w:val="none" w:sz="0" w:space="0" w:color="auto"/>
            <w:left w:val="none" w:sz="0" w:space="0" w:color="auto"/>
            <w:bottom w:val="none" w:sz="0" w:space="0" w:color="auto"/>
            <w:right w:val="none" w:sz="0" w:space="0" w:color="auto"/>
          </w:divBdr>
        </w:div>
      </w:divsChild>
    </w:div>
    <w:div w:id="1440877106">
      <w:bodyDiv w:val="1"/>
      <w:marLeft w:val="0"/>
      <w:marRight w:val="0"/>
      <w:marTop w:val="0"/>
      <w:marBottom w:val="0"/>
      <w:divBdr>
        <w:top w:val="none" w:sz="0" w:space="0" w:color="auto"/>
        <w:left w:val="none" w:sz="0" w:space="0" w:color="auto"/>
        <w:bottom w:val="none" w:sz="0" w:space="0" w:color="auto"/>
        <w:right w:val="none" w:sz="0" w:space="0" w:color="auto"/>
      </w:divBdr>
    </w:div>
    <w:div w:id="1446844328">
      <w:bodyDiv w:val="1"/>
      <w:marLeft w:val="0"/>
      <w:marRight w:val="0"/>
      <w:marTop w:val="0"/>
      <w:marBottom w:val="0"/>
      <w:divBdr>
        <w:top w:val="none" w:sz="0" w:space="0" w:color="auto"/>
        <w:left w:val="none" w:sz="0" w:space="0" w:color="auto"/>
        <w:bottom w:val="none" w:sz="0" w:space="0" w:color="auto"/>
        <w:right w:val="none" w:sz="0" w:space="0" w:color="auto"/>
      </w:divBdr>
    </w:div>
    <w:div w:id="1470901461">
      <w:bodyDiv w:val="1"/>
      <w:marLeft w:val="0"/>
      <w:marRight w:val="0"/>
      <w:marTop w:val="0"/>
      <w:marBottom w:val="0"/>
      <w:divBdr>
        <w:top w:val="none" w:sz="0" w:space="0" w:color="auto"/>
        <w:left w:val="none" w:sz="0" w:space="0" w:color="auto"/>
        <w:bottom w:val="none" w:sz="0" w:space="0" w:color="auto"/>
        <w:right w:val="none" w:sz="0" w:space="0" w:color="auto"/>
      </w:divBdr>
    </w:div>
    <w:div w:id="1472215035">
      <w:bodyDiv w:val="1"/>
      <w:marLeft w:val="0"/>
      <w:marRight w:val="0"/>
      <w:marTop w:val="0"/>
      <w:marBottom w:val="0"/>
      <w:divBdr>
        <w:top w:val="none" w:sz="0" w:space="0" w:color="auto"/>
        <w:left w:val="none" w:sz="0" w:space="0" w:color="auto"/>
        <w:bottom w:val="none" w:sz="0" w:space="0" w:color="auto"/>
        <w:right w:val="none" w:sz="0" w:space="0" w:color="auto"/>
      </w:divBdr>
      <w:divsChild>
        <w:div w:id="1678993544">
          <w:marLeft w:val="0"/>
          <w:marRight w:val="0"/>
          <w:marTop w:val="0"/>
          <w:marBottom w:val="0"/>
          <w:divBdr>
            <w:top w:val="none" w:sz="0" w:space="0" w:color="auto"/>
            <w:left w:val="none" w:sz="0" w:space="0" w:color="auto"/>
            <w:bottom w:val="none" w:sz="0" w:space="0" w:color="auto"/>
            <w:right w:val="none" w:sz="0" w:space="0" w:color="auto"/>
          </w:divBdr>
        </w:div>
      </w:divsChild>
    </w:div>
    <w:div w:id="1621106535">
      <w:bodyDiv w:val="1"/>
      <w:marLeft w:val="0"/>
      <w:marRight w:val="0"/>
      <w:marTop w:val="0"/>
      <w:marBottom w:val="0"/>
      <w:divBdr>
        <w:top w:val="none" w:sz="0" w:space="0" w:color="auto"/>
        <w:left w:val="none" w:sz="0" w:space="0" w:color="auto"/>
        <w:bottom w:val="none" w:sz="0" w:space="0" w:color="auto"/>
        <w:right w:val="none" w:sz="0" w:space="0" w:color="auto"/>
      </w:divBdr>
      <w:divsChild>
        <w:div w:id="641228812">
          <w:marLeft w:val="0"/>
          <w:marRight w:val="0"/>
          <w:marTop w:val="0"/>
          <w:marBottom w:val="0"/>
          <w:divBdr>
            <w:top w:val="none" w:sz="0" w:space="0" w:color="auto"/>
            <w:left w:val="none" w:sz="0" w:space="0" w:color="auto"/>
            <w:bottom w:val="none" w:sz="0" w:space="0" w:color="auto"/>
            <w:right w:val="none" w:sz="0" w:space="0" w:color="auto"/>
          </w:divBdr>
        </w:div>
      </w:divsChild>
    </w:div>
    <w:div w:id="1721007268">
      <w:bodyDiv w:val="1"/>
      <w:marLeft w:val="0"/>
      <w:marRight w:val="0"/>
      <w:marTop w:val="0"/>
      <w:marBottom w:val="0"/>
      <w:divBdr>
        <w:top w:val="none" w:sz="0" w:space="0" w:color="auto"/>
        <w:left w:val="none" w:sz="0" w:space="0" w:color="auto"/>
        <w:bottom w:val="none" w:sz="0" w:space="0" w:color="auto"/>
        <w:right w:val="none" w:sz="0" w:space="0" w:color="auto"/>
      </w:divBdr>
      <w:divsChild>
        <w:div w:id="260528497">
          <w:marLeft w:val="0"/>
          <w:marRight w:val="0"/>
          <w:marTop w:val="0"/>
          <w:marBottom w:val="0"/>
          <w:divBdr>
            <w:top w:val="none" w:sz="0" w:space="0" w:color="auto"/>
            <w:left w:val="none" w:sz="0" w:space="0" w:color="auto"/>
            <w:bottom w:val="none" w:sz="0" w:space="0" w:color="auto"/>
            <w:right w:val="none" w:sz="0" w:space="0" w:color="auto"/>
          </w:divBdr>
        </w:div>
      </w:divsChild>
    </w:div>
    <w:div w:id="1792672538">
      <w:bodyDiv w:val="1"/>
      <w:marLeft w:val="0"/>
      <w:marRight w:val="0"/>
      <w:marTop w:val="0"/>
      <w:marBottom w:val="0"/>
      <w:divBdr>
        <w:top w:val="none" w:sz="0" w:space="0" w:color="auto"/>
        <w:left w:val="none" w:sz="0" w:space="0" w:color="auto"/>
        <w:bottom w:val="none" w:sz="0" w:space="0" w:color="auto"/>
        <w:right w:val="none" w:sz="0" w:space="0" w:color="auto"/>
      </w:divBdr>
    </w:div>
    <w:div w:id="1916814366">
      <w:bodyDiv w:val="1"/>
      <w:marLeft w:val="0"/>
      <w:marRight w:val="0"/>
      <w:marTop w:val="0"/>
      <w:marBottom w:val="0"/>
      <w:divBdr>
        <w:top w:val="none" w:sz="0" w:space="0" w:color="auto"/>
        <w:left w:val="none" w:sz="0" w:space="0" w:color="auto"/>
        <w:bottom w:val="none" w:sz="0" w:space="0" w:color="auto"/>
        <w:right w:val="none" w:sz="0" w:space="0" w:color="auto"/>
      </w:divBdr>
    </w:div>
    <w:div w:id="1924366193">
      <w:bodyDiv w:val="1"/>
      <w:marLeft w:val="0"/>
      <w:marRight w:val="0"/>
      <w:marTop w:val="0"/>
      <w:marBottom w:val="0"/>
      <w:divBdr>
        <w:top w:val="none" w:sz="0" w:space="0" w:color="auto"/>
        <w:left w:val="none" w:sz="0" w:space="0" w:color="auto"/>
        <w:bottom w:val="none" w:sz="0" w:space="0" w:color="auto"/>
        <w:right w:val="none" w:sz="0" w:space="0" w:color="auto"/>
      </w:divBdr>
      <w:divsChild>
        <w:div w:id="568536867">
          <w:marLeft w:val="0"/>
          <w:marRight w:val="0"/>
          <w:marTop w:val="0"/>
          <w:marBottom w:val="0"/>
          <w:divBdr>
            <w:top w:val="none" w:sz="0" w:space="0" w:color="auto"/>
            <w:left w:val="none" w:sz="0" w:space="0" w:color="auto"/>
            <w:bottom w:val="none" w:sz="0" w:space="0" w:color="auto"/>
            <w:right w:val="none" w:sz="0" w:space="0" w:color="auto"/>
          </w:divBdr>
        </w:div>
      </w:divsChild>
    </w:div>
    <w:div w:id="1951432233">
      <w:bodyDiv w:val="1"/>
      <w:marLeft w:val="0"/>
      <w:marRight w:val="0"/>
      <w:marTop w:val="0"/>
      <w:marBottom w:val="0"/>
      <w:divBdr>
        <w:top w:val="none" w:sz="0" w:space="0" w:color="auto"/>
        <w:left w:val="none" w:sz="0" w:space="0" w:color="auto"/>
        <w:bottom w:val="none" w:sz="0" w:space="0" w:color="auto"/>
        <w:right w:val="none" w:sz="0" w:space="0" w:color="auto"/>
      </w:divBdr>
    </w:div>
    <w:div w:id="1954092833">
      <w:bodyDiv w:val="1"/>
      <w:marLeft w:val="0"/>
      <w:marRight w:val="0"/>
      <w:marTop w:val="0"/>
      <w:marBottom w:val="0"/>
      <w:divBdr>
        <w:top w:val="none" w:sz="0" w:space="0" w:color="auto"/>
        <w:left w:val="none" w:sz="0" w:space="0" w:color="auto"/>
        <w:bottom w:val="none" w:sz="0" w:space="0" w:color="auto"/>
        <w:right w:val="none" w:sz="0" w:space="0" w:color="auto"/>
      </w:divBdr>
      <w:divsChild>
        <w:div w:id="127480207">
          <w:marLeft w:val="0"/>
          <w:marRight w:val="0"/>
          <w:marTop w:val="0"/>
          <w:marBottom w:val="0"/>
          <w:divBdr>
            <w:top w:val="none" w:sz="0" w:space="0" w:color="auto"/>
            <w:left w:val="none" w:sz="0" w:space="0" w:color="auto"/>
            <w:bottom w:val="none" w:sz="0" w:space="0" w:color="auto"/>
            <w:right w:val="none" w:sz="0" w:space="0" w:color="auto"/>
          </w:divBdr>
        </w:div>
        <w:div w:id="203058818">
          <w:marLeft w:val="0"/>
          <w:marRight w:val="0"/>
          <w:marTop w:val="0"/>
          <w:marBottom w:val="0"/>
          <w:divBdr>
            <w:top w:val="none" w:sz="0" w:space="0" w:color="auto"/>
            <w:left w:val="none" w:sz="0" w:space="0" w:color="auto"/>
            <w:bottom w:val="none" w:sz="0" w:space="0" w:color="auto"/>
            <w:right w:val="none" w:sz="0" w:space="0" w:color="auto"/>
          </w:divBdr>
        </w:div>
        <w:div w:id="203375820">
          <w:marLeft w:val="0"/>
          <w:marRight w:val="0"/>
          <w:marTop w:val="0"/>
          <w:marBottom w:val="0"/>
          <w:divBdr>
            <w:top w:val="none" w:sz="0" w:space="0" w:color="auto"/>
            <w:left w:val="none" w:sz="0" w:space="0" w:color="auto"/>
            <w:bottom w:val="none" w:sz="0" w:space="0" w:color="auto"/>
            <w:right w:val="none" w:sz="0" w:space="0" w:color="auto"/>
          </w:divBdr>
        </w:div>
        <w:div w:id="269630340">
          <w:marLeft w:val="0"/>
          <w:marRight w:val="0"/>
          <w:marTop w:val="0"/>
          <w:marBottom w:val="0"/>
          <w:divBdr>
            <w:top w:val="none" w:sz="0" w:space="0" w:color="auto"/>
            <w:left w:val="none" w:sz="0" w:space="0" w:color="auto"/>
            <w:bottom w:val="none" w:sz="0" w:space="0" w:color="auto"/>
            <w:right w:val="none" w:sz="0" w:space="0" w:color="auto"/>
          </w:divBdr>
        </w:div>
        <w:div w:id="346712128">
          <w:marLeft w:val="0"/>
          <w:marRight w:val="0"/>
          <w:marTop w:val="0"/>
          <w:marBottom w:val="0"/>
          <w:divBdr>
            <w:top w:val="none" w:sz="0" w:space="0" w:color="auto"/>
            <w:left w:val="none" w:sz="0" w:space="0" w:color="auto"/>
            <w:bottom w:val="none" w:sz="0" w:space="0" w:color="auto"/>
            <w:right w:val="none" w:sz="0" w:space="0" w:color="auto"/>
          </w:divBdr>
        </w:div>
        <w:div w:id="645014006">
          <w:marLeft w:val="0"/>
          <w:marRight w:val="0"/>
          <w:marTop w:val="0"/>
          <w:marBottom w:val="0"/>
          <w:divBdr>
            <w:top w:val="none" w:sz="0" w:space="0" w:color="auto"/>
            <w:left w:val="none" w:sz="0" w:space="0" w:color="auto"/>
            <w:bottom w:val="none" w:sz="0" w:space="0" w:color="auto"/>
            <w:right w:val="none" w:sz="0" w:space="0" w:color="auto"/>
          </w:divBdr>
        </w:div>
        <w:div w:id="1268073841">
          <w:marLeft w:val="0"/>
          <w:marRight w:val="0"/>
          <w:marTop w:val="0"/>
          <w:marBottom w:val="0"/>
          <w:divBdr>
            <w:top w:val="none" w:sz="0" w:space="0" w:color="auto"/>
            <w:left w:val="none" w:sz="0" w:space="0" w:color="auto"/>
            <w:bottom w:val="none" w:sz="0" w:space="0" w:color="auto"/>
            <w:right w:val="none" w:sz="0" w:space="0" w:color="auto"/>
          </w:divBdr>
        </w:div>
        <w:div w:id="1350181286">
          <w:marLeft w:val="0"/>
          <w:marRight w:val="0"/>
          <w:marTop w:val="0"/>
          <w:marBottom w:val="0"/>
          <w:divBdr>
            <w:top w:val="none" w:sz="0" w:space="0" w:color="auto"/>
            <w:left w:val="none" w:sz="0" w:space="0" w:color="auto"/>
            <w:bottom w:val="none" w:sz="0" w:space="0" w:color="auto"/>
            <w:right w:val="none" w:sz="0" w:space="0" w:color="auto"/>
          </w:divBdr>
        </w:div>
        <w:div w:id="1924022991">
          <w:marLeft w:val="0"/>
          <w:marRight w:val="0"/>
          <w:marTop w:val="0"/>
          <w:marBottom w:val="0"/>
          <w:divBdr>
            <w:top w:val="none" w:sz="0" w:space="0" w:color="auto"/>
            <w:left w:val="none" w:sz="0" w:space="0" w:color="auto"/>
            <w:bottom w:val="none" w:sz="0" w:space="0" w:color="auto"/>
            <w:right w:val="none" w:sz="0" w:space="0" w:color="auto"/>
          </w:divBdr>
        </w:div>
        <w:div w:id="1951618965">
          <w:marLeft w:val="0"/>
          <w:marRight w:val="0"/>
          <w:marTop w:val="0"/>
          <w:marBottom w:val="0"/>
          <w:divBdr>
            <w:top w:val="none" w:sz="0" w:space="0" w:color="auto"/>
            <w:left w:val="none" w:sz="0" w:space="0" w:color="auto"/>
            <w:bottom w:val="none" w:sz="0" w:space="0" w:color="auto"/>
            <w:right w:val="none" w:sz="0" w:space="0" w:color="auto"/>
          </w:divBdr>
        </w:div>
        <w:div w:id="2046325038">
          <w:marLeft w:val="0"/>
          <w:marRight w:val="0"/>
          <w:marTop w:val="0"/>
          <w:marBottom w:val="0"/>
          <w:divBdr>
            <w:top w:val="none" w:sz="0" w:space="0" w:color="auto"/>
            <w:left w:val="none" w:sz="0" w:space="0" w:color="auto"/>
            <w:bottom w:val="none" w:sz="0" w:space="0" w:color="auto"/>
            <w:right w:val="none" w:sz="0" w:space="0" w:color="auto"/>
          </w:divBdr>
        </w:div>
      </w:divsChild>
    </w:div>
    <w:div w:id="1971520540">
      <w:bodyDiv w:val="1"/>
      <w:marLeft w:val="0"/>
      <w:marRight w:val="0"/>
      <w:marTop w:val="0"/>
      <w:marBottom w:val="0"/>
      <w:divBdr>
        <w:top w:val="none" w:sz="0" w:space="0" w:color="auto"/>
        <w:left w:val="none" w:sz="0" w:space="0" w:color="auto"/>
        <w:bottom w:val="none" w:sz="0" w:space="0" w:color="auto"/>
        <w:right w:val="none" w:sz="0" w:space="0" w:color="auto"/>
      </w:divBdr>
    </w:div>
    <w:div w:id="1989287141">
      <w:bodyDiv w:val="1"/>
      <w:marLeft w:val="0"/>
      <w:marRight w:val="0"/>
      <w:marTop w:val="0"/>
      <w:marBottom w:val="0"/>
      <w:divBdr>
        <w:top w:val="none" w:sz="0" w:space="0" w:color="auto"/>
        <w:left w:val="none" w:sz="0" w:space="0" w:color="auto"/>
        <w:bottom w:val="none" w:sz="0" w:space="0" w:color="auto"/>
        <w:right w:val="none" w:sz="0" w:space="0" w:color="auto"/>
      </w:divBdr>
    </w:div>
    <w:div w:id="2072848374">
      <w:bodyDiv w:val="1"/>
      <w:marLeft w:val="0"/>
      <w:marRight w:val="0"/>
      <w:marTop w:val="0"/>
      <w:marBottom w:val="0"/>
      <w:divBdr>
        <w:top w:val="none" w:sz="0" w:space="0" w:color="auto"/>
        <w:left w:val="none" w:sz="0" w:space="0" w:color="auto"/>
        <w:bottom w:val="none" w:sz="0" w:space="0" w:color="auto"/>
        <w:right w:val="none" w:sz="0" w:space="0" w:color="auto"/>
      </w:divBdr>
      <w:divsChild>
        <w:div w:id="173113254">
          <w:marLeft w:val="0"/>
          <w:marRight w:val="0"/>
          <w:marTop w:val="0"/>
          <w:marBottom w:val="0"/>
          <w:divBdr>
            <w:top w:val="none" w:sz="0" w:space="0" w:color="auto"/>
            <w:left w:val="none" w:sz="0" w:space="0" w:color="auto"/>
            <w:bottom w:val="none" w:sz="0" w:space="0" w:color="auto"/>
            <w:right w:val="none" w:sz="0" w:space="0" w:color="auto"/>
          </w:divBdr>
        </w:div>
        <w:div w:id="283585686">
          <w:marLeft w:val="0"/>
          <w:marRight w:val="0"/>
          <w:marTop w:val="0"/>
          <w:marBottom w:val="0"/>
          <w:divBdr>
            <w:top w:val="none" w:sz="0" w:space="0" w:color="auto"/>
            <w:left w:val="none" w:sz="0" w:space="0" w:color="auto"/>
            <w:bottom w:val="none" w:sz="0" w:space="0" w:color="auto"/>
            <w:right w:val="none" w:sz="0" w:space="0" w:color="auto"/>
          </w:divBdr>
        </w:div>
        <w:div w:id="558322765">
          <w:marLeft w:val="0"/>
          <w:marRight w:val="0"/>
          <w:marTop w:val="0"/>
          <w:marBottom w:val="0"/>
          <w:divBdr>
            <w:top w:val="none" w:sz="0" w:space="0" w:color="auto"/>
            <w:left w:val="none" w:sz="0" w:space="0" w:color="auto"/>
            <w:bottom w:val="none" w:sz="0" w:space="0" w:color="auto"/>
            <w:right w:val="none" w:sz="0" w:space="0" w:color="auto"/>
          </w:divBdr>
        </w:div>
        <w:div w:id="783885438">
          <w:marLeft w:val="0"/>
          <w:marRight w:val="0"/>
          <w:marTop w:val="0"/>
          <w:marBottom w:val="0"/>
          <w:divBdr>
            <w:top w:val="none" w:sz="0" w:space="0" w:color="auto"/>
            <w:left w:val="none" w:sz="0" w:space="0" w:color="auto"/>
            <w:bottom w:val="none" w:sz="0" w:space="0" w:color="auto"/>
            <w:right w:val="none" w:sz="0" w:space="0" w:color="auto"/>
          </w:divBdr>
        </w:div>
        <w:div w:id="980235881">
          <w:marLeft w:val="0"/>
          <w:marRight w:val="0"/>
          <w:marTop w:val="0"/>
          <w:marBottom w:val="0"/>
          <w:divBdr>
            <w:top w:val="none" w:sz="0" w:space="0" w:color="auto"/>
            <w:left w:val="none" w:sz="0" w:space="0" w:color="auto"/>
            <w:bottom w:val="none" w:sz="0" w:space="0" w:color="auto"/>
            <w:right w:val="none" w:sz="0" w:space="0" w:color="auto"/>
          </w:divBdr>
        </w:div>
        <w:div w:id="1022170807">
          <w:marLeft w:val="0"/>
          <w:marRight w:val="0"/>
          <w:marTop w:val="0"/>
          <w:marBottom w:val="0"/>
          <w:divBdr>
            <w:top w:val="none" w:sz="0" w:space="0" w:color="auto"/>
            <w:left w:val="none" w:sz="0" w:space="0" w:color="auto"/>
            <w:bottom w:val="none" w:sz="0" w:space="0" w:color="auto"/>
            <w:right w:val="none" w:sz="0" w:space="0" w:color="auto"/>
          </w:divBdr>
        </w:div>
        <w:div w:id="1923642069">
          <w:marLeft w:val="0"/>
          <w:marRight w:val="0"/>
          <w:marTop w:val="0"/>
          <w:marBottom w:val="0"/>
          <w:divBdr>
            <w:top w:val="none" w:sz="0" w:space="0" w:color="auto"/>
            <w:left w:val="none" w:sz="0" w:space="0" w:color="auto"/>
            <w:bottom w:val="none" w:sz="0" w:space="0" w:color="auto"/>
            <w:right w:val="none" w:sz="0" w:space="0" w:color="auto"/>
          </w:divBdr>
        </w:div>
        <w:div w:id="2035307894">
          <w:marLeft w:val="0"/>
          <w:marRight w:val="0"/>
          <w:marTop w:val="0"/>
          <w:marBottom w:val="0"/>
          <w:divBdr>
            <w:top w:val="none" w:sz="0" w:space="0" w:color="auto"/>
            <w:left w:val="none" w:sz="0" w:space="0" w:color="auto"/>
            <w:bottom w:val="none" w:sz="0" w:space="0" w:color="auto"/>
            <w:right w:val="none" w:sz="0" w:space="0" w:color="auto"/>
          </w:divBdr>
        </w:div>
        <w:div w:id="2051419239">
          <w:marLeft w:val="0"/>
          <w:marRight w:val="0"/>
          <w:marTop w:val="0"/>
          <w:marBottom w:val="0"/>
          <w:divBdr>
            <w:top w:val="none" w:sz="0" w:space="0" w:color="auto"/>
            <w:left w:val="none" w:sz="0" w:space="0" w:color="auto"/>
            <w:bottom w:val="none" w:sz="0" w:space="0" w:color="auto"/>
            <w:right w:val="none" w:sz="0" w:space="0" w:color="auto"/>
          </w:divBdr>
        </w:div>
      </w:divsChild>
    </w:div>
    <w:div w:id="2074350234">
      <w:bodyDiv w:val="1"/>
      <w:marLeft w:val="0"/>
      <w:marRight w:val="0"/>
      <w:marTop w:val="0"/>
      <w:marBottom w:val="0"/>
      <w:divBdr>
        <w:top w:val="none" w:sz="0" w:space="0" w:color="auto"/>
        <w:left w:val="none" w:sz="0" w:space="0" w:color="auto"/>
        <w:bottom w:val="none" w:sz="0" w:space="0" w:color="auto"/>
        <w:right w:val="none" w:sz="0" w:space="0" w:color="auto"/>
      </w:divBdr>
      <w:divsChild>
        <w:div w:id="87891862">
          <w:marLeft w:val="0"/>
          <w:marRight w:val="0"/>
          <w:marTop w:val="0"/>
          <w:marBottom w:val="0"/>
          <w:divBdr>
            <w:top w:val="none" w:sz="0" w:space="0" w:color="auto"/>
            <w:left w:val="none" w:sz="0" w:space="0" w:color="auto"/>
            <w:bottom w:val="none" w:sz="0" w:space="0" w:color="auto"/>
            <w:right w:val="none" w:sz="0" w:space="0" w:color="auto"/>
          </w:divBdr>
        </w:div>
        <w:div w:id="243616161">
          <w:marLeft w:val="0"/>
          <w:marRight w:val="0"/>
          <w:marTop w:val="0"/>
          <w:marBottom w:val="0"/>
          <w:divBdr>
            <w:top w:val="none" w:sz="0" w:space="0" w:color="auto"/>
            <w:left w:val="none" w:sz="0" w:space="0" w:color="auto"/>
            <w:bottom w:val="none" w:sz="0" w:space="0" w:color="auto"/>
            <w:right w:val="none" w:sz="0" w:space="0" w:color="auto"/>
          </w:divBdr>
        </w:div>
        <w:div w:id="285812755">
          <w:marLeft w:val="0"/>
          <w:marRight w:val="0"/>
          <w:marTop w:val="0"/>
          <w:marBottom w:val="0"/>
          <w:divBdr>
            <w:top w:val="none" w:sz="0" w:space="0" w:color="auto"/>
            <w:left w:val="none" w:sz="0" w:space="0" w:color="auto"/>
            <w:bottom w:val="none" w:sz="0" w:space="0" w:color="auto"/>
            <w:right w:val="none" w:sz="0" w:space="0" w:color="auto"/>
          </w:divBdr>
        </w:div>
        <w:div w:id="373701163">
          <w:marLeft w:val="0"/>
          <w:marRight w:val="0"/>
          <w:marTop w:val="0"/>
          <w:marBottom w:val="0"/>
          <w:divBdr>
            <w:top w:val="none" w:sz="0" w:space="0" w:color="auto"/>
            <w:left w:val="none" w:sz="0" w:space="0" w:color="auto"/>
            <w:bottom w:val="none" w:sz="0" w:space="0" w:color="auto"/>
            <w:right w:val="none" w:sz="0" w:space="0" w:color="auto"/>
          </w:divBdr>
        </w:div>
        <w:div w:id="406004524">
          <w:marLeft w:val="0"/>
          <w:marRight w:val="0"/>
          <w:marTop w:val="0"/>
          <w:marBottom w:val="0"/>
          <w:divBdr>
            <w:top w:val="none" w:sz="0" w:space="0" w:color="auto"/>
            <w:left w:val="none" w:sz="0" w:space="0" w:color="auto"/>
            <w:bottom w:val="none" w:sz="0" w:space="0" w:color="auto"/>
            <w:right w:val="none" w:sz="0" w:space="0" w:color="auto"/>
          </w:divBdr>
        </w:div>
        <w:div w:id="468014317">
          <w:marLeft w:val="0"/>
          <w:marRight w:val="0"/>
          <w:marTop w:val="0"/>
          <w:marBottom w:val="0"/>
          <w:divBdr>
            <w:top w:val="none" w:sz="0" w:space="0" w:color="auto"/>
            <w:left w:val="none" w:sz="0" w:space="0" w:color="auto"/>
            <w:bottom w:val="none" w:sz="0" w:space="0" w:color="auto"/>
            <w:right w:val="none" w:sz="0" w:space="0" w:color="auto"/>
          </w:divBdr>
        </w:div>
        <w:div w:id="645205193">
          <w:marLeft w:val="0"/>
          <w:marRight w:val="0"/>
          <w:marTop w:val="0"/>
          <w:marBottom w:val="0"/>
          <w:divBdr>
            <w:top w:val="none" w:sz="0" w:space="0" w:color="auto"/>
            <w:left w:val="none" w:sz="0" w:space="0" w:color="auto"/>
            <w:bottom w:val="none" w:sz="0" w:space="0" w:color="auto"/>
            <w:right w:val="none" w:sz="0" w:space="0" w:color="auto"/>
          </w:divBdr>
        </w:div>
        <w:div w:id="707536278">
          <w:marLeft w:val="0"/>
          <w:marRight w:val="0"/>
          <w:marTop w:val="0"/>
          <w:marBottom w:val="0"/>
          <w:divBdr>
            <w:top w:val="none" w:sz="0" w:space="0" w:color="auto"/>
            <w:left w:val="none" w:sz="0" w:space="0" w:color="auto"/>
            <w:bottom w:val="none" w:sz="0" w:space="0" w:color="auto"/>
            <w:right w:val="none" w:sz="0" w:space="0" w:color="auto"/>
          </w:divBdr>
        </w:div>
        <w:div w:id="831144223">
          <w:marLeft w:val="0"/>
          <w:marRight w:val="0"/>
          <w:marTop w:val="0"/>
          <w:marBottom w:val="0"/>
          <w:divBdr>
            <w:top w:val="none" w:sz="0" w:space="0" w:color="auto"/>
            <w:left w:val="none" w:sz="0" w:space="0" w:color="auto"/>
            <w:bottom w:val="none" w:sz="0" w:space="0" w:color="auto"/>
            <w:right w:val="none" w:sz="0" w:space="0" w:color="auto"/>
          </w:divBdr>
        </w:div>
        <w:div w:id="840659767">
          <w:marLeft w:val="0"/>
          <w:marRight w:val="0"/>
          <w:marTop w:val="0"/>
          <w:marBottom w:val="0"/>
          <w:divBdr>
            <w:top w:val="none" w:sz="0" w:space="0" w:color="auto"/>
            <w:left w:val="none" w:sz="0" w:space="0" w:color="auto"/>
            <w:bottom w:val="none" w:sz="0" w:space="0" w:color="auto"/>
            <w:right w:val="none" w:sz="0" w:space="0" w:color="auto"/>
          </w:divBdr>
        </w:div>
        <w:div w:id="882592370">
          <w:marLeft w:val="0"/>
          <w:marRight w:val="0"/>
          <w:marTop w:val="0"/>
          <w:marBottom w:val="0"/>
          <w:divBdr>
            <w:top w:val="none" w:sz="0" w:space="0" w:color="auto"/>
            <w:left w:val="none" w:sz="0" w:space="0" w:color="auto"/>
            <w:bottom w:val="none" w:sz="0" w:space="0" w:color="auto"/>
            <w:right w:val="none" w:sz="0" w:space="0" w:color="auto"/>
          </w:divBdr>
        </w:div>
        <w:div w:id="1007832391">
          <w:marLeft w:val="0"/>
          <w:marRight w:val="0"/>
          <w:marTop w:val="0"/>
          <w:marBottom w:val="0"/>
          <w:divBdr>
            <w:top w:val="none" w:sz="0" w:space="0" w:color="auto"/>
            <w:left w:val="none" w:sz="0" w:space="0" w:color="auto"/>
            <w:bottom w:val="none" w:sz="0" w:space="0" w:color="auto"/>
            <w:right w:val="none" w:sz="0" w:space="0" w:color="auto"/>
          </w:divBdr>
        </w:div>
        <w:div w:id="1157770880">
          <w:marLeft w:val="0"/>
          <w:marRight w:val="0"/>
          <w:marTop w:val="0"/>
          <w:marBottom w:val="0"/>
          <w:divBdr>
            <w:top w:val="none" w:sz="0" w:space="0" w:color="auto"/>
            <w:left w:val="none" w:sz="0" w:space="0" w:color="auto"/>
            <w:bottom w:val="none" w:sz="0" w:space="0" w:color="auto"/>
            <w:right w:val="none" w:sz="0" w:space="0" w:color="auto"/>
          </w:divBdr>
        </w:div>
        <w:div w:id="1262497142">
          <w:marLeft w:val="0"/>
          <w:marRight w:val="0"/>
          <w:marTop w:val="0"/>
          <w:marBottom w:val="0"/>
          <w:divBdr>
            <w:top w:val="none" w:sz="0" w:space="0" w:color="auto"/>
            <w:left w:val="none" w:sz="0" w:space="0" w:color="auto"/>
            <w:bottom w:val="none" w:sz="0" w:space="0" w:color="auto"/>
            <w:right w:val="none" w:sz="0" w:space="0" w:color="auto"/>
          </w:divBdr>
        </w:div>
        <w:div w:id="1451363926">
          <w:marLeft w:val="0"/>
          <w:marRight w:val="0"/>
          <w:marTop w:val="0"/>
          <w:marBottom w:val="0"/>
          <w:divBdr>
            <w:top w:val="none" w:sz="0" w:space="0" w:color="auto"/>
            <w:left w:val="none" w:sz="0" w:space="0" w:color="auto"/>
            <w:bottom w:val="none" w:sz="0" w:space="0" w:color="auto"/>
            <w:right w:val="none" w:sz="0" w:space="0" w:color="auto"/>
          </w:divBdr>
        </w:div>
        <w:div w:id="1567454905">
          <w:marLeft w:val="0"/>
          <w:marRight w:val="0"/>
          <w:marTop w:val="0"/>
          <w:marBottom w:val="0"/>
          <w:divBdr>
            <w:top w:val="none" w:sz="0" w:space="0" w:color="auto"/>
            <w:left w:val="none" w:sz="0" w:space="0" w:color="auto"/>
            <w:bottom w:val="none" w:sz="0" w:space="0" w:color="auto"/>
            <w:right w:val="none" w:sz="0" w:space="0" w:color="auto"/>
          </w:divBdr>
        </w:div>
        <w:div w:id="1810321019">
          <w:marLeft w:val="0"/>
          <w:marRight w:val="0"/>
          <w:marTop w:val="0"/>
          <w:marBottom w:val="0"/>
          <w:divBdr>
            <w:top w:val="none" w:sz="0" w:space="0" w:color="auto"/>
            <w:left w:val="none" w:sz="0" w:space="0" w:color="auto"/>
            <w:bottom w:val="none" w:sz="0" w:space="0" w:color="auto"/>
            <w:right w:val="none" w:sz="0" w:space="0" w:color="auto"/>
          </w:divBdr>
        </w:div>
        <w:div w:id="2118405499">
          <w:marLeft w:val="0"/>
          <w:marRight w:val="0"/>
          <w:marTop w:val="0"/>
          <w:marBottom w:val="0"/>
          <w:divBdr>
            <w:top w:val="none" w:sz="0" w:space="0" w:color="auto"/>
            <w:left w:val="none" w:sz="0" w:space="0" w:color="auto"/>
            <w:bottom w:val="none" w:sz="0" w:space="0" w:color="auto"/>
            <w:right w:val="none" w:sz="0" w:space="0" w:color="auto"/>
          </w:divBdr>
        </w:div>
        <w:div w:id="2130973548">
          <w:marLeft w:val="0"/>
          <w:marRight w:val="0"/>
          <w:marTop w:val="0"/>
          <w:marBottom w:val="0"/>
          <w:divBdr>
            <w:top w:val="none" w:sz="0" w:space="0" w:color="auto"/>
            <w:left w:val="none" w:sz="0" w:space="0" w:color="auto"/>
            <w:bottom w:val="none" w:sz="0" w:space="0" w:color="auto"/>
            <w:right w:val="none" w:sz="0" w:space="0" w:color="auto"/>
          </w:divBdr>
        </w:div>
      </w:divsChild>
    </w:div>
    <w:div w:id="2118018421">
      <w:bodyDiv w:val="1"/>
      <w:marLeft w:val="0"/>
      <w:marRight w:val="0"/>
      <w:marTop w:val="0"/>
      <w:marBottom w:val="0"/>
      <w:divBdr>
        <w:top w:val="none" w:sz="0" w:space="0" w:color="auto"/>
        <w:left w:val="none" w:sz="0" w:space="0" w:color="auto"/>
        <w:bottom w:val="none" w:sz="0" w:space="0" w:color="auto"/>
        <w:right w:val="none" w:sz="0" w:space="0" w:color="auto"/>
      </w:divBdr>
    </w:div>
    <w:div w:id="2145152746">
      <w:bodyDiv w:val="1"/>
      <w:marLeft w:val="0"/>
      <w:marRight w:val="0"/>
      <w:marTop w:val="0"/>
      <w:marBottom w:val="0"/>
      <w:divBdr>
        <w:top w:val="none" w:sz="0" w:space="0" w:color="auto"/>
        <w:left w:val="none" w:sz="0" w:space="0" w:color="auto"/>
        <w:bottom w:val="none" w:sz="0" w:space="0" w:color="auto"/>
        <w:right w:val="none" w:sz="0" w:space="0" w:color="auto"/>
      </w:divBdr>
    </w:div>
    <w:div w:id="2145924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unduszeeuropejskie.gov.pl" TargetMode="External"/><Relationship Id="rId13" Type="http://schemas.openxmlformats.org/officeDocument/2006/relationships/hyperlink" Target="https://funduszeue.wzp.pl" TargetMode="External"/><Relationship Id="rId18" Type="http://schemas.openxmlformats.org/officeDocument/2006/relationships/hyperlink" Target="https://sowa2021.efs.gov.pl/" TargetMode="External"/><Relationship Id="rId26" Type="http://schemas.openxmlformats.org/officeDocument/2006/relationships/hyperlink" Target="https://www.podatki.gov.pl/wyszukiwarki/sprawdzenie-statusu-podmiotu-w-vat/" TargetMode="External"/><Relationship Id="rId3" Type="http://schemas.openxmlformats.org/officeDocument/2006/relationships/styles" Target="styles.xml"/><Relationship Id="rId21" Type="http://schemas.openxmlformats.org/officeDocument/2006/relationships/hyperlink" Target="http://www.funduszeeuropejskie.gov.pl"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gov.pl/web/fundusze-regiony" TargetMode="External"/><Relationship Id="rId17" Type="http://schemas.openxmlformats.org/officeDocument/2006/relationships/hyperlink" Target="https://sowa2021.efs.gov.pl/" TargetMode="External"/><Relationship Id="rId25" Type="http://schemas.openxmlformats.org/officeDocument/2006/relationships/hyperlink" Target="https://www.podatki.gov.pl/wyszukiwarki/sprawdzenie-statusu-podmiotu-w-vat/" TargetMode="External"/><Relationship Id="rId33"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mailto:nabor6.11@wup.pl" TargetMode="External"/><Relationship Id="rId20" Type="http://schemas.openxmlformats.org/officeDocument/2006/relationships/hyperlink" Target="https://funduszeue.wzp.pl" TargetMode="External"/><Relationship Id="rId29" Type="http://schemas.openxmlformats.org/officeDocument/2006/relationships/hyperlink" Target="mailto:rzecznikFE@wzp.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unduszeeuropejskie.gov.pl/media/119614/wytyczne_dotyczace_sposobu_korygowania_nieprawidlowosci_na_lata_2021_2027.pdf" TargetMode="External"/><Relationship Id="rId24" Type="http://schemas.openxmlformats.org/officeDocument/2006/relationships/hyperlink" Target="https://epuap.gov.pl/wps/myportal/strefa-klienta/katalog-spraw/sprawy-ogolne/ogolne-sprawy-urzedowe-2/pismo-ogolne-do-podmiotu-publicznego-nowe" TargetMode="External"/><Relationship Id="rId32"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funduszeue.wzp.pl" TargetMode="External"/><Relationship Id="rId23" Type="http://schemas.openxmlformats.org/officeDocument/2006/relationships/hyperlink" Target="http://www.funduszeeuropejskie.gov.pl" TargetMode="External"/><Relationship Id="rId28" Type="http://schemas.openxmlformats.org/officeDocument/2006/relationships/hyperlink" Target="https://www.podatki.gov.pl/wyszukiwarki/sprawdzenie-statusu-podmiotu-w-vat/" TargetMode="External"/><Relationship Id="rId10" Type="http://schemas.openxmlformats.org/officeDocument/2006/relationships/hyperlink" Target="http://www.funduszeue.wzp.pl" TargetMode="External"/><Relationship Id="rId19" Type="http://schemas.openxmlformats.org/officeDocument/2006/relationships/hyperlink" Target="https://sowa2021.efs.gov.pl/"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funduszeue.wzp.pl" TargetMode="External"/><Relationship Id="rId14" Type="http://schemas.openxmlformats.org/officeDocument/2006/relationships/hyperlink" Target="http://www.funduszeeuropejskie.gov.pl" TargetMode="External"/><Relationship Id="rId22" Type="http://schemas.openxmlformats.org/officeDocument/2006/relationships/hyperlink" Target="https://funduszeue.wzp.pl" TargetMode="External"/><Relationship Id="rId27" Type="http://schemas.openxmlformats.org/officeDocument/2006/relationships/hyperlink" Target="https://www.podatki.gov.pl/wyszukiwarki/sprawdzenie-statusu-podmiotu-w-vat/" TargetMode="External"/><Relationship Id="rId30" Type="http://schemas.openxmlformats.org/officeDocument/2006/relationships/footer" Target="footer1.xml"/><Relationship Id="rId35"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78D22F-C0F6-43AB-BEE6-69F8C5C45F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2746</TotalTime>
  <Pages>79</Pages>
  <Words>22846</Words>
  <Characters>137077</Characters>
  <Application>Microsoft Office Word</Application>
  <DocSecurity>0</DocSecurity>
  <Lines>1142</Lines>
  <Paragraphs>319</Paragraphs>
  <ScaleCrop>false</ScaleCrop>
  <HeadingPairs>
    <vt:vector size="2" baseType="variant">
      <vt:variant>
        <vt:lpstr>Tytuł</vt:lpstr>
      </vt:variant>
      <vt:variant>
        <vt:i4>1</vt:i4>
      </vt:variant>
    </vt:vector>
  </HeadingPairs>
  <TitlesOfParts>
    <vt:vector size="1" baseType="lpstr">
      <vt:lpstr>Dokumentacja konkursowa WUP w Szczecinie</vt:lpstr>
    </vt:vector>
  </TitlesOfParts>
  <Company>Hewlett-Packard Company</Company>
  <LinksUpToDate>false</LinksUpToDate>
  <CharactersWithSpaces>159604</CharactersWithSpaces>
  <SharedDoc>false</SharedDoc>
  <HLinks>
    <vt:vector size="474" baseType="variant">
      <vt:variant>
        <vt:i4>4718707</vt:i4>
      </vt:variant>
      <vt:variant>
        <vt:i4>402</vt:i4>
      </vt:variant>
      <vt:variant>
        <vt:i4>0</vt:i4>
      </vt:variant>
      <vt:variant>
        <vt:i4>5</vt:i4>
      </vt:variant>
      <vt:variant>
        <vt:lpwstr>https://www.mir.gov.pl/fundusze/wytyczne_mrr/Wytyczne_2014_2020/Konsultacje/Documents/wytyczne_EFS_rynek pracy_do_konsultacji_zewn_30032015.pdf</vt:lpwstr>
      </vt:variant>
      <vt:variant>
        <vt:lpwstr/>
      </vt:variant>
      <vt:variant>
        <vt:i4>7536743</vt:i4>
      </vt:variant>
      <vt:variant>
        <vt:i4>399</vt:i4>
      </vt:variant>
      <vt:variant>
        <vt:i4>0</vt:i4>
      </vt:variant>
      <vt:variant>
        <vt:i4>5</vt:i4>
      </vt:variant>
      <vt:variant>
        <vt:lpwstr>http://www.wup.pl/</vt:lpwstr>
      </vt:variant>
      <vt:variant>
        <vt:lpwstr/>
      </vt:variant>
      <vt:variant>
        <vt:i4>1048665</vt:i4>
      </vt:variant>
      <vt:variant>
        <vt:i4>396</vt:i4>
      </vt:variant>
      <vt:variant>
        <vt:i4>0</vt:i4>
      </vt:variant>
      <vt:variant>
        <vt:i4>5</vt:i4>
      </vt:variant>
      <vt:variant>
        <vt:lpwstr>http://www.power.gov.pl/</vt:lpwstr>
      </vt:variant>
      <vt:variant>
        <vt:lpwstr/>
      </vt:variant>
      <vt:variant>
        <vt:i4>3276911</vt:i4>
      </vt:variant>
      <vt:variant>
        <vt:i4>393</vt:i4>
      </vt:variant>
      <vt:variant>
        <vt:i4>0</vt:i4>
      </vt:variant>
      <vt:variant>
        <vt:i4>5</vt:i4>
      </vt:variant>
      <vt:variant>
        <vt:lpwstr>http://www.kiw-pokl.org.pl/</vt:lpwstr>
      </vt:variant>
      <vt:variant>
        <vt:lpwstr/>
      </vt:variant>
      <vt:variant>
        <vt:i4>94</vt:i4>
      </vt:variant>
      <vt:variant>
        <vt:i4>390</vt:i4>
      </vt:variant>
      <vt:variant>
        <vt:i4>0</vt:i4>
      </vt:variant>
      <vt:variant>
        <vt:i4>5</vt:i4>
      </vt:variant>
      <vt:variant>
        <vt:lpwstr>http://www.equal.org.pl/</vt:lpwstr>
      </vt:variant>
      <vt:variant>
        <vt:lpwstr/>
      </vt:variant>
      <vt:variant>
        <vt:i4>3211365</vt:i4>
      </vt:variant>
      <vt:variant>
        <vt:i4>387</vt:i4>
      </vt:variant>
      <vt:variant>
        <vt:i4>0</vt:i4>
      </vt:variant>
      <vt:variant>
        <vt:i4>5</vt:i4>
      </vt:variant>
      <vt:variant>
        <vt:lpwstr>http://www.rpo.wzp.pl/o-programie/poznaj-inteligentne-specjalizacje</vt:lpwstr>
      </vt:variant>
      <vt:variant>
        <vt:lpwstr/>
      </vt:variant>
      <vt:variant>
        <vt:i4>1048665</vt:i4>
      </vt:variant>
      <vt:variant>
        <vt:i4>384</vt:i4>
      </vt:variant>
      <vt:variant>
        <vt:i4>0</vt:i4>
      </vt:variant>
      <vt:variant>
        <vt:i4>5</vt:i4>
      </vt:variant>
      <vt:variant>
        <vt:lpwstr>http://www.power.gov.pl/</vt:lpwstr>
      </vt:variant>
      <vt:variant>
        <vt:lpwstr/>
      </vt:variant>
      <vt:variant>
        <vt:i4>7536743</vt:i4>
      </vt:variant>
      <vt:variant>
        <vt:i4>378</vt:i4>
      </vt:variant>
      <vt:variant>
        <vt:i4>0</vt:i4>
      </vt:variant>
      <vt:variant>
        <vt:i4>5</vt:i4>
      </vt:variant>
      <vt:variant>
        <vt:lpwstr>http://www.wup.pl/</vt:lpwstr>
      </vt:variant>
      <vt:variant>
        <vt:lpwstr/>
      </vt:variant>
      <vt:variant>
        <vt:i4>6357041</vt:i4>
      </vt:variant>
      <vt:variant>
        <vt:i4>375</vt:i4>
      </vt:variant>
      <vt:variant>
        <vt:i4>0</vt:i4>
      </vt:variant>
      <vt:variant>
        <vt:i4>5</vt:i4>
      </vt:variant>
      <vt:variant>
        <vt:lpwstr>http://www.funduszeeuropejskie.gov.pl/</vt:lpwstr>
      </vt:variant>
      <vt:variant>
        <vt:lpwstr/>
      </vt:variant>
      <vt:variant>
        <vt:i4>7536743</vt:i4>
      </vt:variant>
      <vt:variant>
        <vt:i4>372</vt:i4>
      </vt:variant>
      <vt:variant>
        <vt:i4>0</vt:i4>
      </vt:variant>
      <vt:variant>
        <vt:i4>5</vt:i4>
      </vt:variant>
      <vt:variant>
        <vt:lpwstr>http://www.wup.pl/</vt:lpwstr>
      </vt:variant>
      <vt:variant>
        <vt:lpwstr/>
      </vt:variant>
      <vt:variant>
        <vt:i4>7536743</vt:i4>
      </vt:variant>
      <vt:variant>
        <vt:i4>369</vt:i4>
      </vt:variant>
      <vt:variant>
        <vt:i4>0</vt:i4>
      </vt:variant>
      <vt:variant>
        <vt:i4>5</vt:i4>
      </vt:variant>
      <vt:variant>
        <vt:lpwstr>http://www.wup.pl/</vt:lpwstr>
      </vt:variant>
      <vt:variant>
        <vt:lpwstr/>
      </vt:variant>
      <vt:variant>
        <vt:i4>1048665</vt:i4>
      </vt:variant>
      <vt:variant>
        <vt:i4>366</vt:i4>
      </vt:variant>
      <vt:variant>
        <vt:i4>0</vt:i4>
      </vt:variant>
      <vt:variant>
        <vt:i4>5</vt:i4>
      </vt:variant>
      <vt:variant>
        <vt:lpwstr>http://www.power.gov.pl/</vt:lpwstr>
      </vt:variant>
      <vt:variant>
        <vt:lpwstr/>
      </vt:variant>
      <vt:variant>
        <vt:i4>7536743</vt:i4>
      </vt:variant>
      <vt:variant>
        <vt:i4>363</vt:i4>
      </vt:variant>
      <vt:variant>
        <vt:i4>0</vt:i4>
      </vt:variant>
      <vt:variant>
        <vt:i4>5</vt:i4>
      </vt:variant>
      <vt:variant>
        <vt:lpwstr>http://www.wup.pl/</vt:lpwstr>
      </vt:variant>
      <vt:variant>
        <vt:lpwstr/>
      </vt:variant>
      <vt:variant>
        <vt:i4>6357041</vt:i4>
      </vt:variant>
      <vt:variant>
        <vt:i4>360</vt:i4>
      </vt:variant>
      <vt:variant>
        <vt:i4>0</vt:i4>
      </vt:variant>
      <vt:variant>
        <vt:i4>5</vt:i4>
      </vt:variant>
      <vt:variant>
        <vt:lpwstr>http://www.funduszeeuropejskie.gov.pl/</vt:lpwstr>
      </vt:variant>
      <vt:variant>
        <vt:lpwstr/>
      </vt:variant>
      <vt:variant>
        <vt:i4>7536743</vt:i4>
      </vt:variant>
      <vt:variant>
        <vt:i4>357</vt:i4>
      </vt:variant>
      <vt:variant>
        <vt:i4>0</vt:i4>
      </vt:variant>
      <vt:variant>
        <vt:i4>5</vt:i4>
      </vt:variant>
      <vt:variant>
        <vt:lpwstr>http://www.wup.pl/</vt:lpwstr>
      </vt:variant>
      <vt:variant>
        <vt:lpwstr/>
      </vt:variant>
      <vt:variant>
        <vt:i4>6357041</vt:i4>
      </vt:variant>
      <vt:variant>
        <vt:i4>354</vt:i4>
      </vt:variant>
      <vt:variant>
        <vt:i4>0</vt:i4>
      </vt:variant>
      <vt:variant>
        <vt:i4>5</vt:i4>
      </vt:variant>
      <vt:variant>
        <vt:lpwstr>http://www.funduszeeuropejskie.gov.pl/</vt:lpwstr>
      </vt:variant>
      <vt:variant>
        <vt:lpwstr/>
      </vt:variant>
      <vt:variant>
        <vt:i4>7536743</vt:i4>
      </vt:variant>
      <vt:variant>
        <vt:i4>351</vt:i4>
      </vt:variant>
      <vt:variant>
        <vt:i4>0</vt:i4>
      </vt:variant>
      <vt:variant>
        <vt:i4>5</vt:i4>
      </vt:variant>
      <vt:variant>
        <vt:lpwstr>http://www.wup.pl/</vt:lpwstr>
      </vt:variant>
      <vt:variant>
        <vt:lpwstr/>
      </vt:variant>
      <vt:variant>
        <vt:i4>1572925</vt:i4>
      </vt:variant>
      <vt:variant>
        <vt:i4>344</vt:i4>
      </vt:variant>
      <vt:variant>
        <vt:i4>0</vt:i4>
      </vt:variant>
      <vt:variant>
        <vt:i4>5</vt:i4>
      </vt:variant>
      <vt:variant>
        <vt:lpwstr/>
      </vt:variant>
      <vt:variant>
        <vt:lpwstr>_Toc421602893</vt:lpwstr>
      </vt:variant>
      <vt:variant>
        <vt:i4>1572925</vt:i4>
      </vt:variant>
      <vt:variant>
        <vt:i4>338</vt:i4>
      </vt:variant>
      <vt:variant>
        <vt:i4>0</vt:i4>
      </vt:variant>
      <vt:variant>
        <vt:i4>5</vt:i4>
      </vt:variant>
      <vt:variant>
        <vt:lpwstr/>
      </vt:variant>
      <vt:variant>
        <vt:lpwstr>_Toc421602892</vt:lpwstr>
      </vt:variant>
      <vt:variant>
        <vt:i4>1572925</vt:i4>
      </vt:variant>
      <vt:variant>
        <vt:i4>332</vt:i4>
      </vt:variant>
      <vt:variant>
        <vt:i4>0</vt:i4>
      </vt:variant>
      <vt:variant>
        <vt:i4>5</vt:i4>
      </vt:variant>
      <vt:variant>
        <vt:lpwstr/>
      </vt:variant>
      <vt:variant>
        <vt:lpwstr>_Toc421602890</vt:lpwstr>
      </vt:variant>
      <vt:variant>
        <vt:i4>1638461</vt:i4>
      </vt:variant>
      <vt:variant>
        <vt:i4>326</vt:i4>
      </vt:variant>
      <vt:variant>
        <vt:i4>0</vt:i4>
      </vt:variant>
      <vt:variant>
        <vt:i4>5</vt:i4>
      </vt:variant>
      <vt:variant>
        <vt:lpwstr/>
      </vt:variant>
      <vt:variant>
        <vt:lpwstr>_Toc421602889</vt:lpwstr>
      </vt:variant>
      <vt:variant>
        <vt:i4>1638461</vt:i4>
      </vt:variant>
      <vt:variant>
        <vt:i4>320</vt:i4>
      </vt:variant>
      <vt:variant>
        <vt:i4>0</vt:i4>
      </vt:variant>
      <vt:variant>
        <vt:i4>5</vt:i4>
      </vt:variant>
      <vt:variant>
        <vt:lpwstr/>
      </vt:variant>
      <vt:variant>
        <vt:lpwstr>_Toc421602888</vt:lpwstr>
      </vt:variant>
      <vt:variant>
        <vt:i4>1638461</vt:i4>
      </vt:variant>
      <vt:variant>
        <vt:i4>314</vt:i4>
      </vt:variant>
      <vt:variant>
        <vt:i4>0</vt:i4>
      </vt:variant>
      <vt:variant>
        <vt:i4>5</vt:i4>
      </vt:variant>
      <vt:variant>
        <vt:lpwstr/>
      </vt:variant>
      <vt:variant>
        <vt:lpwstr>_Toc421602887</vt:lpwstr>
      </vt:variant>
      <vt:variant>
        <vt:i4>1638461</vt:i4>
      </vt:variant>
      <vt:variant>
        <vt:i4>308</vt:i4>
      </vt:variant>
      <vt:variant>
        <vt:i4>0</vt:i4>
      </vt:variant>
      <vt:variant>
        <vt:i4>5</vt:i4>
      </vt:variant>
      <vt:variant>
        <vt:lpwstr/>
      </vt:variant>
      <vt:variant>
        <vt:lpwstr>_Toc421602886</vt:lpwstr>
      </vt:variant>
      <vt:variant>
        <vt:i4>1638461</vt:i4>
      </vt:variant>
      <vt:variant>
        <vt:i4>302</vt:i4>
      </vt:variant>
      <vt:variant>
        <vt:i4>0</vt:i4>
      </vt:variant>
      <vt:variant>
        <vt:i4>5</vt:i4>
      </vt:variant>
      <vt:variant>
        <vt:lpwstr/>
      </vt:variant>
      <vt:variant>
        <vt:lpwstr>_Toc421602885</vt:lpwstr>
      </vt:variant>
      <vt:variant>
        <vt:i4>1638461</vt:i4>
      </vt:variant>
      <vt:variant>
        <vt:i4>296</vt:i4>
      </vt:variant>
      <vt:variant>
        <vt:i4>0</vt:i4>
      </vt:variant>
      <vt:variant>
        <vt:i4>5</vt:i4>
      </vt:variant>
      <vt:variant>
        <vt:lpwstr/>
      </vt:variant>
      <vt:variant>
        <vt:lpwstr>_Toc421602884</vt:lpwstr>
      </vt:variant>
      <vt:variant>
        <vt:i4>1638461</vt:i4>
      </vt:variant>
      <vt:variant>
        <vt:i4>290</vt:i4>
      </vt:variant>
      <vt:variant>
        <vt:i4>0</vt:i4>
      </vt:variant>
      <vt:variant>
        <vt:i4>5</vt:i4>
      </vt:variant>
      <vt:variant>
        <vt:lpwstr/>
      </vt:variant>
      <vt:variant>
        <vt:lpwstr>_Toc421602883</vt:lpwstr>
      </vt:variant>
      <vt:variant>
        <vt:i4>1638461</vt:i4>
      </vt:variant>
      <vt:variant>
        <vt:i4>284</vt:i4>
      </vt:variant>
      <vt:variant>
        <vt:i4>0</vt:i4>
      </vt:variant>
      <vt:variant>
        <vt:i4>5</vt:i4>
      </vt:variant>
      <vt:variant>
        <vt:lpwstr/>
      </vt:variant>
      <vt:variant>
        <vt:lpwstr>_Toc421602882</vt:lpwstr>
      </vt:variant>
      <vt:variant>
        <vt:i4>1638461</vt:i4>
      </vt:variant>
      <vt:variant>
        <vt:i4>278</vt:i4>
      </vt:variant>
      <vt:variant>
        <vt:i4>0</vt:i4>
      </vt:variant>
      <vt:variant>
        <vt:i4>5</vt:i4>
      </vt:variant>
      <vt:variant>
        <vt:lpwstr/>
      </vt:variant>
      <vt:variant>
        <vt:lpwstr>_Toc421602881</vt:lpwstr>
      </vt:variant>
      <vt:variant>
        <vt:i4>1638461</vt:i4>
      </vt:variant>
      <vt:variant>
        <vt:i4>272</vt:i4>
      </vt:variant>
      <vt:variant>
        <vt:i4>0</vt:i4>
      </vt:variant>
      <vt:variant>
        <vt:i4>5</vt:i4>
      </vt:variant>
      <vt:variant>
        <vt:lpwstr/>
      </vt:variant>
      <vt:variant>
        <vt:lpwstr>_Toc421602880</vt:lpwstr>
      </vt:variant>
      <vt:variant>
        <vt:i4>1441853</vt:i4>
      </vt:variant>
      <vt:variant>
        <vt:i4>266</vt:i4>
      </vt:variant>
      <vt:variant>
        <vt:i4>0</vt:i4>
      </vt:variant>
      <vt:variant>
        <vt:i4>5</vt:i4>
      </vt:variant>
      <vt:variant>
        <vt:lpwstr/>
      </vt:variant>
      <vt:variant>
        <vt:lpwstr>_Toc421602879</vt:lpwstr>
      </vt:variant>
      <vt:variant>
        <vt:i4>1441853</vt:i4>
      </vt:variant>
      <vt:variant>
        <vt:i4>260</vt:i4>
      </vt:variant>
      <vt:variant>
        <vt:i4>0</vt:i4>
      </vt:variant>
      <vt:variant>
        <vt:i4>5</vt:i4>
      </vt:variant>
      <vt:variant>
        <vt:lpwstr/>
      </vt:variant>
      <vt:variant>
        <vt:lpwstr>_Toc421602878</vt:lpwstr>
      </vt:variant>
      <vt:variant>
        <vt:i4>1441853</vt:i4>
      </vt:variant>
      <vt:variant>
        <vt:i4>254</vt:i4>
      </vt:variant>
      <vt:variant>
        <vt:i4>0</vt:i4>
      </vt:variant>
      <vt:variant>
        <vt:i4>5</vt:i4>
      </vt:variant>
      <vt:variant>
        <vt:lpwstr/>
      </vt:variant>
      <vt:variant>
        <vt:lpwstr>_Toc421602877</vt:lpwstr>
      </vt:variant>
      <vt:variant>
        <vt:i4>1441853</vt:i4>
      </vt:variant>
      <vt:variant>
        <vt:i4>248</vt:i4>
      </vt:variant>
      <vt:variant>
        <vt:i4>0</vt:i4>
      </vt:variant>
      <vt:variant>
        <vt:i4>5</vt:i4>
      </vt:variant>
      <vt:variant>
        <vt:lpwstr/>
      </vt:variant>
      <vt:variant>
        <vt:lpwstr>_Toc421602876</vt:lpwstr>
      </vt:variant>
      <vt:variant>
        <vt:i4>1441853</vt:i4>
      </vt:variant>
      <vt:variant>
        <vt:i4>242</vt:i4>
      </vt:variant>
      <vt:variant>
        <vt:i4>0</vt:i4>
      </vt:variant>
      <vt:variant>
        <vt:i4>5</vt:i4>
      </vt:variant>
      <vt:variant>
        <vt:lpwstr/>
      </vt:variant>
      <vt:variant>
        <vt:lpwstr>_Toc421602875</vt:lpwstr>
      </vt:variant>
      <vt:variant>
        <vt:i4>1441853</vt:i4>
      </vt:variant>
      <vt:variant>
        <vt:i4>236</vt:i4>
      </vt:variant>
      <vt:variant>
        <vt:i4>0</vt:i4>
      </vt:variant>
      <vt:variant>
        <vt:i4>5</vt:i4>
      </vt:variant>
      <vt:variant>
        <vt:lpwstr/>
      </vt:variant>
      <vt:variant>
        <vt:lpwstr>_Toc421602874</vt:lpwstr>
      </vt:variant>
      <vt:variant>
        <vt:i4>1441853</vt:i4>
      </vt:variant>
      <vt:variant>
        <vt:i4>230</vt:i4>
      </vt:variant>
      <vt:variant>
        <vt:i4>0</vt:i4>
      </vt:variant>
      <vt:variant>
        <vt:i4>5</vt:i4>
      </vt:variant>
      <vt:variant>
        <vt:lpwstr/>
      </vt:variant>
      <vt:variant>
        <vt:lpwstr>_Toc421602873</vt:lpwstr>
      </vt:variant>
      <vt:variant>
        <vt:i4>1441853</vt:i4>
      </vt:variant>
      <vt:variant>
        <vt:i4>224</vt:i4>
      </vt:variant>
      <vt:variant>
        <vt:i4>0</vt:i4>
      </vt:variant>
      <vt:variant>
        <vt:i4>5</vt:i4>
      </vt:variant>
      <vt:variant>
        <vt:lpwstr/>
      </vt:variant>
      <vt:variant>
        <vt:lpwstr>_Toc421602872</vt:lpwstr>
      </vt:variant>
      <vt:variant>
        <vt:i4>1441853</vt:i4>
      </vt:variant>
      <vt:variant>
        <vt:i4>218</vt:i4>
      </vt:variant>
      <vt:variant>
        <vt:i4>0</vt:i4>
      </vt:variant>
      <vt:variant>
        <vt:i4>5</vt:i4>
      </vt:variant>
      <vt:variant>
        <vt:lpwstr/>
      </vt:variant>
      <vt:variant>
        <vt:lpwstr>_Toc421602871</vt:lpwstr>
      </vt:variant>
      <vt:variant>
        <vt:i4>1441853</vt:i4>
      </vt:variant>
      <vt:variant>
        <vt:i4>212</vt:i4>
      </vt:variant>
      <vt:variant>
        <vt:i4>0</vt:i4>
      </vt:variant>
      <vt:variant>
        <vt:i4>5</vt:i4>
      </vt:variant>
      <vt:variant>
        <vt:lpwstr/>
      </vt:variant>
      <vt:variant>
        <vt:lpwstr>_Toc421602870</vt:lpwstr>
      </vt:variant>
      <vt:variant>
        <vt:i4>1507389</vt:i4>
      </vt:variant>
      <vt:variant>
        <vt:i4>206</vt:i4>
      </vt:variant>
      <vt:variant>
        <vt:i4>0</vt:i4>
      </vt:variant>
      <vt:variant>
        <vt:i4>5</vt:i4>
      </vt:variant>
      <vt:variant>
        <vt:lpwstr/>
      </vt:variant>
      <vt:variant>
        <vt:lpwstr>_Toc421602869</vt:lpwstr>
      </vt:variant>
      <vt:variant>
        <vt:i4>1507389</vt:i4>
      </vt:variant>
      <vt:variant>
        <vt:i4>200</vt:i4>
      </vt:variant>
      <vt:variant>
        <vt:i4>0</vt:i4>
      </vt:variant>
      <vt:variant>
        <vt:i4>5</vt:i4>
      </vt:variant>
      <vt:variant>
        <vt:lpwstr/>
      </vt:variant>
      <vt:variant>
        <vt:lpwstr>_Toc421602868</vt:lpwstr>
      </vt:variant>
      <vt:variant>
        <vt:i4>1507389</vt:i4>
      </vt:variant>
      <vt:variant>
        <vt:i4>194</vt:i4>
      </vt:variant>
      <vt:variant>
        <vt:i4>0</vt:i4>
      </vt:variant>
      <vt:variant>
        <vt:i4>5</vt:i4>
      </vt:variant>
      <vt:variant>
        <vt:lpwstr/>
      </vt:variant>
      <vt:variant>
        <vt:lpwstr>_Toc421602867</vt:lpwstr>
      </vt:variant>
      <vt:variant>
        <vt:i4>1507389</vt:i4>
      </vt:variant>
      <vt:variant>
        <vt:i4>188</vt:i4>
      </vt:variant>
      <vt:variant>
        <vt:i4>0</vt:i4>
      </vt:variant>
      <vt:variant>
        <vt:i4>5</vt:i4>
      </vt:variant>
      <vt:variant>
        <vt:lpwstr/>
      </vt:variant>
      <vt:variant>
        <vt:lpwstr>_Toc421602866</vt:lpwstr>
      </vt:variant>
      <vt:variant>
        <vt:i4>1507389</vt:i4>
      </vt:variant>
      <vt:variant>
        <vt:i4>182</vt:i4>
      </vt:variant>
      <vt:variant>
        <vt:i4>0</vt:i4>
      </vt:variant>
      <vt:variant>
        <vt:i4>5</vt:i4>
      </vt:variant>
      <vt:variant>
        <vt:lpwstr/>
      </vt:variant>
      <vt:variant>
        <vt:lpwstr>_Toc421602865</vt:lpwstr>
      </vt:variant>
      <vt:variant>
        <vt:i4>1507389</vt:i4>
      </vt:variant>
      <vt:variant>
        <vt:i4>176</vt:i4>
      </vt:variant>
      <vt:variant>
        <vt:i4>0</vt:i4>
      </vt:variant>
      <vt:variant>
        <vt:i4>5</vt:i4>
      </vt:variant>
      <vt:variant>
        <vt:lpwstr/>
      </vt:variant>
      <vt:variant>
        <vt:lpwstr>_Toc421602864</vt:lpwstr>
      </vt:variant>
      <vt:variant>
        <vt:i4>1507389</vt:i4>
      </vt:variant>
      <vt:variant>
        <vt:i4>170</vt:i4>
      </vt:variant>
      <vt:variant>
        <vt:i4>0</vt:i4>
      </vt:variant>
      <vt:variant>
        <vt:i4>5</vt:i4>
      </vt:variant>
      <vt:variant>
        <vt:lpwstr/>
      </vt:variant>
      <vt:variant>
        <vt:lpwstr>_Toc421602863</vt:lpwstr>
      </vt:variant>
      <vt:variant>
        <vt:i4>1507389</vt:i4>
      </vt:variant>
      <vt:variant>
        <vt:i4>164</vt:i4>
      </vt:variant>
      <vt:variant>
        <vt:i4>0</vt:i4>
      </vt:variant>
      <vt:variant>
        <vt:i4>5</vt:i4>
      </vt:variant>
      <vt:variant>
        <vt:lpwstr/>
      </vt:variant>
      <vt:variant>
        <vt:lpwstr>_Toc421602862</vt:lpwstr>
      </vt:variant>
      <vt:variant>
        <vt:i4>1507389</vt:i4>
      </vt:variant>
      <vt:variant>
        <vt:i4>158</vt:i4>
      </vt:variant>
      <vt:variant>
        <vt:i4>0</vt:i4>
      </vt:variant>
      <vt:variant>
        <vt:i4>5</vt:i4>
      </vt:variant>
      <vt:variant>
        <vt:lpwstr/>
      </vt:variant>
      <vt:variant>
        <vt:lpwstr>_Toc421602861</vt:lpwstr>
      </vt:variant>
      <vt:variant>
        <vt:i4>1507389</vt:i4>
      </vt:variant>
      <vt:variant>
        <vt:i4>152</vt:i4>
      </vt:variant>
      <vt:variant>
        <vt:i4>0</vt:i4>
      </vt:variant>
      <vt:variant>
        <vt:i4>5</vt:i4>
      </vt:variant>
      <vt:variant>
        <vt:lpwstr/>
      </vt:variant>
      <vt:variant>
        <vt:lpwstr>_Toc421602860</vt:lpwstr>
      </vt:variant>
      <vt:variant>
        <vt:i4>1310781</vt:i4>
      </vt:variant>
      <vt:variant>
        <vt:i4>146</vt:i4>
      </vt:variant>
      <vt:variant>
        <vt:i4>0</vt:i4>
      </vt:variant>
      <vt:variant>
        <vt:i4>5</vt:i4>
      </vt:variant>
      <vt:variant>
        <vt:lpwstr/>
      </vt:variant>
      <vt:variant>
        <vt:lpwstr>_Toc421602859</vt:lpwstr>
      </vt:variant>
      <vt:variant>
        <vt:i4>1310781</vt:i4>
      </vt:variant>
      <vt:variant>
        <vt:i4>140</vt:i4>
      </vt:variant>
      <vt:variant>
        <vt:i4>0</vt:i4>
      </vt:variant>
      <vt:variant>
        <vt:i4>5</vt:i4>
      </vt:variant>
      <vt:variant>
        <vt:lpwstr/>
      </vt:variant>
      <vt:variant>
        <vt:lpwstr>_Toc421602858</vt:lpwstr>
      </vt:variant>
      <vt:variant>
        <vt:i4>1310781</vt:i4>
      </vt:variant>
      <vt:variant>
        <vt:i4>134</vt:i4>
      </vt:variant>
      <vt:variant>
        <vt:i4>0</vt:i4>
      </vt:variant>
      <vt:variant>
        <vt:i4>5</vt:i4>
      </vt:variant>
      <vt:variant>
        <vt:lpwstr/>
      </vt:variant>
      <vt:variant>
        <vt:lpwstr>_Toc421602857</vt:lpwstr>
      </vt:variant>
      <vt:variant>
        <vt:i4>1310781</vt:i4>
      </vt:variant>
      <vt:variant>
        <vt:i4>128</vt:i4>
      </vt:variant>
      <vt:variant>
        <vt:i4>0</vt:i4>
      </vt:variant>
      <vt:variant>
        <vt:i4>5</vt:i4>
      </vt:variant>
      <vt:variant>
        <vt:lpwstr/>
      </vt:variant>
      <vt:variant>
        <vt:lpwstr>_Toc421602856</vt:lpwstr>
      </vt:variant>
      <vt:variant>
        <vt:i4>1310781</vt:i4>
      </vt:variant>
      <vt:variant>
        <vt:i4>122</vt:i4>
      </vt:variant>
      <vt:variant>
        <vt:i4>0</vt:i4>
      </vt:variant>
      <vt:variant>
        <vt:i4>5</vt:i4>
      </vt:variant>
      <vt:variant>
        <vt:lpwstr/>
      </vt:variant>
      <vt:variant>
        <vt:lpwstr>_Toc421602855</vt:lpwstr>
      </vt:variant>
      <vt:variant>
        <vt:i4>1310781</vt:i4>
      </vt:variant>
      <vt:variant>
        <vt:i4>116</vt:i4>
      </vt:variant>
      <vt:variant>
        <vt:i4>0</vt:i4>
      </vt:variant>
      <vt:variant>
        <vt:i4>5</vt:i4>
      </vt:variant>
      <vt:variant>
        <vt:lpwstr/>
      </vt:variant>
      <vt:variant>
        <vt:lpwstr>_Toc421602854</vt:lpwstr>
      </vt:variant>
      <vt:variant>
        <vt:i4>1310781</vt:i4>
      </vt:variant>
      <vt:variant>
        <vt:i4>110</vt:i4>
      </vt:variant>
      <vt:variant>
        <vt:i4>0</vt:i4>
      </vt:variant>
      <vt:variant>
        <vt:i4>5</vt:i4>
      </vt:variant>
      <vt:variant>
        <vt:lpwstr/>
      </vt:variant>
      <vt:variant>
        <vt:lpwstr>_Toc421602853</vt:lpwstr>
      </vt:variant>
      <vt:variant>
        <vt:i4>1310781</vt:i4>
      </vt:variant>
      <vt:variant>
        <vt:i4>104</vt:i4>
      </vt:variant>
      <vt:variant>
        <vt:i4>0</vt:i4>
      </vt:variant>
      <vt:variant>
        <vt:i4>5</vt:i4>
      </vt:variant>
      <vt:variant>
        <vt:lpwstr/>
      </vt:variant>
      <vt:variant>
        <vt:lpwstr>_Toc421602852</vt:lpwstr>
      </vt:variant>
      <vt:variant>
        <vt:i4>1310781</vt:i4>
      </vt:variant>
      <vt:variant>
        <vt:i4>98</vt:i4>
      </vt:variant>
      <vt:variant>
        <vt:i4>0</vt:i4>
      </vt:variant>
      <vt:variant>
        <vt:i4>5</vt:i4>
      </vt:variant>
      <vt:variant>
        <vt:lpwstr/>
      </vt:variant>
      <vt:variant>
        <vt:lpwstr>_Toc421602851</vt:lpwstr>
      </vt:variant>
      <vt:variant>
        <vt:i4>1310781</vt:i4>
      </vt:variant>
      <vt:variant>
        <vt:i4>92</vt:i4>
      </vt:variant>
      <vt:variant>
        <vt:i4>0</vt:i4>
      </vt:variant>
      <vt:variant>
        <vt:i4>5</vt:i4>
      </vt:variant>
      <vt:variant>
        <vt:lpwstr/>
      </vt:variant>
      <vt:variant>
        <vt:lpwstr>_Toc421602850</vt:lpwstr>
      </vt:variant>
      <vt:variant>
        <vt:i4>1376317</vt:i4>
      </vt:variant>
      <vt:variant>
        <vt:i4>86</vt:i4>
      </vt:variant>
      <vt:variant>
        <vt:i4>0</vt:i4>
      </vt:variant>
      <vt:variant>
        <vt:i4>5</vt:i4>
      </vt:variant>
      <vt:variant>
        <vt:lpwstr/>
      </vt:variant>
      <vt:variant>
        <vt:lpwstr>_Toc421602849</vt:lpwstr>
      </vt:variant>
      <vt:variant>
        <vt:i4>1376317</vt:i4>
      </vt:variant>
      <vt:variant>
        <vt:i4>80</vt:i4>
      </vt:variant>
      <vt:variant>
        <vt:i4>0</vt:i4>
      </vt:variant>
      <vt:variant>
        <vt:i4>5</vt:i4>
      </vt:variant>
      <vt:variant>
        <vt:lpwstr/>
      </vt:variant>
      <vt:variant>
        <vt:lpwstr>_Toc421602848</vt:lpwstr>
      </vt:variant>
      <vt:variant>
        <vt:i4>1376317</vt:i4>
      </vt:variant>
      <vt:variant>
        <vt:i4>74</vt:i4>
      </vt:variant>
      <vt:variant>
        <vt:i4>0</vt:i4>
      </vt:variant>
      <vt:variant>
        <vt:i4>5</vt:i4>
      </vt:variant>
      <vt:variant>
        <vt:lpwstr/>
      </vt:variant>
      <vt:variant>
        <vt:lpwstr>_Toc421602847</vt:lpwstr>
      </vt:variant>
      <vt:variant>
        <vt:i4>1376317</vt:i4>
      </vt:variant>
      <vt:variant>
        <vt:i4>68</vt:i4>
      </vt:variant>
      <vt:variant>
        <vt:i4>0</vt:i4>
      </vt:variant>
      <vt:variant>
        <vt:i4>5</vt:i4>
      </vt:variant>
      <vt:variant>
        <vt:lpwstr/>
      </vt:variant>
      <vt:variant>
        <vt:lpwstr>_Toc421602846</vt:lpwstr>
      </vt:variant>
      <vt:variant>
        <vt:i4>1376317</vt:i4>
      </vt:variant>
      <vt:variant>
        <vt:i4>62</vt:i4>
      </vt:variant>
      <vt:variant>
        <vt:i4>0</vt:i4>
      </vt:variant>
      <vt:variant>
        <vt:i4>5</vt:i4>
      </vt:variant>
      <vt:variant>
        <vt:lpwstr/>
      </vt:variant>
      <vt:variant>
        <vt:lpwstr>_Toc421602845</vt:lpwstr>
      </vt:variant>
      <vt:variant>
        <vt:i4>1376317</vt:i4>
      </vt:variant>
      <vt:variant>
        <vt:i4>56</vt:i4>
      </vt:variant>
      <vt:variant>
        <vt:i4>0</vt:i4>
      </vt:variant>
      <vt:variant>
        <vt:i4>5</vt:i4>
      </vt:variant>
      <vt:variant>
        <vt:lpwstr/>
      </vt:variant>
      <vt:variant>
        <vt:lpwstr>_Toc421602844</vt:lpwstr>
      </vt:variant>
      <vt:variant>
        <vt:i4>1376317</vt:i4>
      </vt:variant>
      <vt:variant>
        <vt:i4>50</vt:i4>
      </vt:variant>
      <vt:variant>
        <vt:i4>0</vt:i4>
      </vt:variant>
      <vt:variant>
        <vt:i4>5</vt:i4>
      </vt:variant>
      <vt:variant>
        <vt:lpwstr/>
      </vt:variant>
      <vt:variant>
        <vt:lpwstr>_Toc421602843</vt:lpwstr>
      </vt:variant>
      <vt:variant>
        <vt:i4>1376317</vt:i4>
      </vt:variant>
      <vt:variant>
        <vt:i4>44</vt:i4>
      </vt:variant>
      <vt:variant>
        <vt:i4>0</vt:i4>
      </vt:variant>
      <vt:variant>
        <vt:i4>5</vt:i4>
      </vt:variant>
      <vt:variant>
        <vt:lpwstr/>
      </vt:variant>
      <vt:variant>
        <vt:lpwstr>_Toc421602842</vt:lpwstr>
      </vt:variant>
      <vt:variant>
        <vt:i4>1376317</vt:i4>
      </vt:variant>
      <vt:variant>
        <vt:i4>38</vt:i4>
      </vt:variant>
      <vt:variant>
        <vt:i4>0</vt:i4>
      </vt:variant>
      <vt:variant>
        <vt:i4>5</vt:i4>
      </vt:variant>
      <vt:variant>
        <vt:lpwstr/>
      </vt:variant>
      <vt:variant>
        <vt:lpwstr>_Toc421602841</vt:lpwstr>
      </vt:variant>
      <vt:variant>
        <vt:i4>1376317</vt:i4>
      </vt:variant>
      <vt:variant>
        <vt:i4>32</vt:i4>
      </vt:variant>
      <vt:variant>
        <vt:i4>0</vt:i4>
      </vt:variant>
      <vt:variant>
        <vt:i4>5</vt:i4>
      </vt:variant>
      <vt:variant>
        <vt:lpwstr/>
      </vt:variant>
      <vt:variant>
        <vt:lpwstr>_Toc421602840</vt:lpwstr>
      </vt:variant>
      <vt:variant>
        <vt:i4>1179709</vt:i4>
      </vt:variant>
      <vt:variant>
        <vt:i4>26</vt:i4>
      </vt:variant>
      <vt:variant>
        <vt:i4>0</vt:i4>
      </vt:variant>
      <vt:variant>
        <vt:i4>5</vt:i4>
      </vt:variant>
      <vt:variant>
        <vt:lpwstr/>
      </vt:variant>
      <vt:variant>
        <vt:lpwstr>_Toc421602839</vt:lpwstr>
      </vt:variant>
      <vt:variant>
        <vt:i4>1179709</vt:i4>
      </vt:variant>
      <vt:variant>
        <vt:i4>20</vt:i4>
      </vt:variant>
      <vt:variant>
        <vt:i4>0</vt:i4>
      </vt:variant>
      <vt:variant>
        <vt:i4>5</vt:i4>
      </vt:variant>
      <vt:variant>
        <vt:lpwstr/>
      </vt:variant>
      <vt:variant>
        <vt:lpwstr>_Toc421602838</vt:lpwstr>
      </vt:variant>
      <vt:variant>
        <vt:i4>1179709</vt:i4>
      </vt:variant>
      <vt:variant>
        <vt:i4>14</vt:i4>
      </vt:variant>
      <vt:variant>
        <vt:i4>0</vt:i4>
      </vt:variant>
      <vt:variant>
        <vt:i4>5</vt:i4>
      </vt:variant>
      <vt:variant>
        <vt:lpwstr/>
      </vt:variant>
      <vt:variant>
        <vt:lpwstr>_Toc421602837</vt:lpwstr>
      </vt:variant>
      <vt:variant>
        <vt:i4>1179709</vt:i4>
      </vt:variant>
      <vt:variant>
        <vt:i4>8</vt:i4>
      </vt:variant>
      <vt:variant>
        <vt:i4>0</vt:i4>
      </vt:variant>
      <vt:variant>
        <vt:i4>5</vt:i4>
      </vt:variant>
      <vt:variant>
        <vt:lpwstr/>
      </vt:variant>
      <vt:variant>
        <vt:lpwstr>_Toc421602836</vt:lpwstr>
      </vt:variant>
      <vt:variant>
        <vt:i4>1179709</vt:i4>
      </vt:variant>
      <vt:variant>
        <vt:i4>2</vt:i4>
      </vt:variant>
      <vt:variant>
        <vt:i4>0</vt:i4>
      </vt:variant>
      <vt:variant>
        <vt:i4>5</vt:i4>
      </vt:variant>
      <vt:variant>
        <vt:lpwstr/>
      </vt:variant>
      <vt:variant>
        <vt:lpwstr>_Toc421602835</vt:lpwstr>
      </vt:variant>
      <vt:variant>
        <vt:i4>3145839</vt:i4>
      </vt:variant>
      <vt:variant>
        <vt:i4>3</vt:i4>
      </vt:variant>
      <vt:variant>
        <vt:i4>0</vt:i4>
      </vt:variant>
      <vt:variant>
        <vt:i4>5</vt:i4>
      </vt:variant>
      <vt:variant>
        <vt:lpwstr>http://ec.europa.eu/budget/inforeuro/index.cfm?fuseaction=home&amp;Language=en</vt:lpwstr>
      </vt:variant>
      <vt:variant>
        <vt:lpwstr/>
      </vt:variant>
      <vt:variant>
        <vt:i4>3145839</vt:i4>
      </vt:variant>
      <vt:variant>
        <vt:i4>0</vt:i4>
      </vt:variant>
      <vt:variant>
        <vt:i4>0</vt:i4>
      </vt:variant>
      <vt:variant>
        <vt:i4>5</vt:i4>
      </vt:variant>
      <vt:variant>
        <vt:lpwstr>http://ec.europa.eu/budget/inforeuro/index.cfm?fuseaction=home&amp;Language=en</vt:lpwstr>
      </vt:variant>
      <vt:variant>
        <vt:lpwstr/>
      </vt:variant>
      <vt:variant>
        <vt:i4>14811290</vt:i4>
      </vt:variant>
      <vt:variant>
        <vt:i4>6</vt:i4>
      </vt:variant>
      <vt:variant>
        <vt:i4>0</vt:i4>
      </vt:variant>
      <vt:variant>
        <vt:i4>5</vt:i4>
      </vt:variant>
      <vt:variant>
        <vt:lpwstr>I:\RPO WZ 2014-2020\nabór_wnioskówPUP\AppData\Local\Microsoft\Windows\Temporary Internet Files\Content.Outlook\Ustawienia lokalne\Temporary Internet Files\Content.Outlook\Ustawienia lokalne\Temporary Internet Files\Content.Outlook\CF21PHDK\www.wup.pl</vt:lpwstr>
      </vt:variant>
      <vt:variant>
        <vt:lpwstr/>
      </vt:variant>
      <vt:variant>
        <vt:i4>1048665</vt:i4>
      </vt:variant>
      <vt:variant>
        <vt:i4>0</vt:i4>
      </vt:variant>
      <vt:variant>
        <vt:i4>0</vt:i4>
      </vt:variant>
      <vt:variant>
        <vt:i4>5</vt:i4>
      </vt:variant>
      <vt:variant>
        <vt:lpwstr>http://www.power.gov.pl/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Dokumentacja konkursowa WUP w Szczecinie</dc:title>
  <dc:creator>wanda.nowotarska</dc:creator>
  <cp:lastModifiedBy>Holicka Izabela</cp:lastModifiedBy>
  <cp:revision>415</cp:revision>
  <cp:lastPrinted>2024-08-02T08:10:00Z</cp:lastPrinted>
  <dcterms:created xsi:type="dcterms:W3CDTF">2023-11-23T09:19:00Z</dcterms:created>
  <dcterms:modified xsi:type="dcterms:W3CDTF">2024-08-02T11:23:00Z</dcterms:modified>
</cp:coreProperties>
</file>